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both"/>
        <w:rPr>
          <w:b/>
          <w:color w:val="000000"/>
        </w:rPr>
      </w:pPr>
      <w:r>
        <w:rPr>
          <w:b/>
          <w:color w:val="000000"/>
          <w:sz w:val="24"/>
        </w:rPr>
        <w:t xml:space="preserve">Каждый автор может представить не б</w:t>
      </w:r>
      <w:r>
        <w:rPr>
          <w:b/>
          <w:color w:val="000000"/>
          <w:sz w:val="24"/>
        </w:rPr>
        <w:t xml:space="preserve">о</w:t>
      </w:r>
      <w:r>
        <w:rPr>
          <w:b/>
          <w:color w:val="000000"/>
          <w:sz w:val="24"/>
        </w:rPr>
        <w:t xml:space="preserve">лее трех докладов</w:t>
      </w:r>
      <w:r>
        <w:rPr>
          <w:b/>
          <w:color w:val="000000"/>
          <w:sz w:val="24"/>
        </w:rPr>
        <w:t xml:space="preserve">, при этом число соа</w:t>
      </w:r>
      <w:r>
        <w:rPr>
          <w:b/>
          <w:color w:val="000000"/>
          <w:sz w:val="24"/>
        </w:rPr>
        <w:t xml:space="preserve">в</w:t>
      </w:r>
      <w:r>
        <w:rPr>
          <w:b/>
          <w:color w:val="000000"/>
          <w:sz w:val="24"/>
        </w:rPr>
        <w:t xml:space="preserve">торов </w:t>
      </w:r>
      <w:r>
        <w:rPr>
          <w:b/>
          <w:color w:val="000000"/>
          <w:sz w:val="24"/>
        </w:rPr>
        <w:t xml:space="preserve">                 </w:t>
      </w:r>
      <w:r>
        <w:rPr>
          <w:b/>
          <w:color w:val="000000"/>
          <w:sz w:val="24"/>
        </w:rPr>
        <w:t xml:space="preserve">в каждо</w:t>
      </w:r>
      <w:r>
        <w:rPr>
          <w:b/>
          <w:color w:val="000000"/>
          <w:sz w:val="24"/>
        </w:rPr>
        <w:t xml:space="preserve">м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д</w:t>
      </w:r>
      <w:r>
        <w:rPr>
          <w:b/>
          <w:color w:val="000000"/>
          <w:sz w:val="24"/>
        </w:rPr>
        <w:t xml:space="preserve">о</w:t>
      </w:r>
      <w:r>
        <w:rPr>
          <w:b/>
          <w:color w:val="000000"/>
          <w:sz w:val="24"/>
        </w:rPr>
        <w:t xml:space="preserve">кладе</w:t>
      </w:r>
      <w:r>
        <w:rPr>
          <w:b/>
          <w:color w:val="000000"/>
          <w:sz w:val="24"/>
        </w:rPr>
        <w:t xml:space="preserve"> не более </w:t>
      </w:r>
      <w:r>
        <w:rPr>
          <w:b/>
          <w:color w:val="000000"/>
          <w:sz w:val="24"/>
        </w:rPr>
        <w:t xml:space="preserve">трех</w:t>
      </w:r>
      <w:r>
        <w:rPr>
          <w:b/>
          <w:color w:val="000000"/>
          <w:sz w:val="24"/>
        </w:rPr>
        <w:t xml:space="preserve">.</w:t>
      </w:r>
      <w:r>
        <w:rPr>
          <w:b/>
          <w:color w:val="000000"/>
        </w:rPr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  <w:u w:val="single"/>
        </w:rPr>
      </w:pPr>
      <w:r>
        <w:rPr>
          <w:b/>
          <w:u w:val="single"/>
        </w:rPr>
        <w:t xml:space="preserve">_______________________________________</w:t>
      </w:r>
      <w:r>
        <w:rPr>
          <w:b/>
          <w:u w:val="single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Информационные материалы, 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выполненные с отступлениями 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от указанных правил, 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к публикации не приним</w:t>
      </w:r>
      <w:r>
        <w:rPr>
          <w:b/>
        </w:rPr>
        <w:t xml:space="preserve">а</w:t>
      </w:r>
      <w:r>
        <w:rPr>
          <w:b/>
        </w:rPr>
        <w:t xml:space="preserve">ются</w:t>
      </w:r>
      <w:r>
        <w:rPr>
          <w:b/>
        </w:rPr>
        <w:t xml:space="preserve">!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  <w:u w:val="single"/>
        </w:rPr>
        <w:t xml:space="preserve">_______________________________________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16"/>
          <w:tab w:val="left" w:leader="none" w:pos="992"/>
          <w:tab w:val="left" w:leader="none" w:pos="113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</w:rPr>
        <w:t xml:space="preserve">Автор(ы) гарантирует(ют), что публикуемое прои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ведение не является плагиатом, не содержит государс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венную тайну и исключительные права на данное прои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ведение ранее не переданы третьему лицу, а также не 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держит запрещенных к открытой публикации матери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лов в строгом соответствии с национальными законодател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ствами и внутривузовскими программами в области эк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портного контроля.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16"/>
          <w:tab w:val="left" w:leader="none" w:pos="992"/>
          <w:tab w:val="left" w:leader="none" w:pos="113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ab/>
      </w:r>
      <w:r>
        <w:rPr>
          <w:color w:val="000000"/>
          <w:sz w:val="24"/>
          <w:szCs w:val="24"/>
        </w:rPr>
        <w:t xml:space="preserve">В случае предъявления к Издательству третьими лицами исков в отношении нарушения авторских и п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тентных прав, прав на использование торговой марки или промышленных образцов, государственной тайны, авт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р</w:t>
      </w:r>
      <w:r>
        <w:rPr>
          <w:color w:val="000000"/>
          <w:sz w:val="24"/>
          <w:szCs w:val="24"/>
        </w:rPr>
        <w:t xml:space="preserve">(</w:t>
      </w:r>
      <w:r>
        <w:rPr>
          <w:color w:val="000000"/>
          <w:sz w:val="24"/>
          <w:szCs w:val="24"/>
        </w:rPr>
        <w:t xml:space="preserve">ы</w:t>
      </w:r>
      <w:r>
        <w:rPr>
          <w:color w:val="000000"/>
          <w:sz w:val="24"/>
          <w:szCs w:val="24"/>
        </w:rPr>
        <w:t xml:space="preserve">)</w:t>
      </w:r>
      <w:r>
        <w:rPr>
          <w:color w:val="000000"/>
          <w:sz w:val="24"/>
          <w:szCs w:val="24"/>
        </w:rPr>
        <w:t xml:space="preserve"> будет</w:t>
      </w:r>
      <w:r>
        <w:rPr>
          <w:color w:val="000000"/>
          <w:sz w:val="24"/>
          <w:szCs w:val="24"/>
        </w:rPr>
        <w:t xml:space="preserve">(ут)</w:t>
      </w:r>
      <w:r>
        <w:rPr>
          <w:color w:val="000000"/>
          <w:sz w:val="24"/>
          <w:szCs w:val="24"/>
        </w:rPr>
        <w:t xml:space="preserve"> привлечен</w:t>
      </w:r>
      <w:r>
        <w:rPr>
          <w:color w:val="000000"/>
          <w:sz w:val="24"/>
          <w:szCs w:val="24"/>
        </w:rPr>
        <w:t xml:space="preserve">(ы)</w:t>
      </w:r>
      <w:r>
        <w:rPr>
          <w:color w:val="000000"/>
          <w:sz w:val="24"/>
          <w:szCs w:val="24"/>
        </w:rPr>
        <w:t xml:space="preserve"> в процесс в качестве ответчика, з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менив тем самым Издательство как ненадлежащую ст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рону. При этом все судебные издержки, понесенные И</w:t>
      </w:r>
      <w:r>
        <w:rPr>
          <w:color w:val="000000"/>
          <w:sz w:val="24"/>
          <w:szCs w:val="24"/>
        </w:rPr>
        <w:t xml:space="preserve">з</w:t>
      </w:r>
      <w:r>
        <w:rPr>
          <w:color w:val="000000"/>
          <w:sz w:val="24"/>
          <w:szCs w:val="24"/>
        </w:rPr>
        <w:t xml:space="preserve">дательством, будут полностью возмещены Автором(ами).</w:t>
      </w:r>
      <w:r>
        <w:rPr>
          <w:sz w:val="24"/>
          <w:szCs w:val="24"/>
        </w:rPr>
      </w:r>
    </w:p>
    <w:p>
      <w:pPr>
        <w:pStyle w:val="Html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after="0" w:afterAutospacing="0" w:before="0" w:beforeAutospacing="0"/>
        <w:rPr>
          <w:rStyle w:val="Strong"/>
        </w:rPr>
      </w:pPr>
      <w:r>
        <w:rPr>
          <w:rStyle w:val="Strong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center"/>
        <w:rPr>
          <w:b/>
        </w:rPr>
      </w:pPr>
      <w:r>
        <w:rPr>
          <w:b/>
        </w:rPr>
        <w:br w:type="column"/>
      </w:r>
      <w:r>
        <w:rPr>
          <w:b/>
          <w:sz w:val="28"/>
        </w:rPr>
        <w:t xml:space="preserve">СЕКЦИИ КОНФЕРЕНЦИИ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center"/>
      </w:pP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ind w:hanging="990" w:left="990"/>
        <w:jc w:val="both"/>
        <w:rPr>
          <w:b/>
        </w:rPr>
      </w:pPr>
      <w:r>
        <w:rPr>
          <w:b/>
        </w:rPr>
        <w:t xml:space="preserve">Секция 1.</w:t>
      </w:r>
      <w:r>
        <w:rPr>
          <w:b/>
        </w:rPr>
        <w:tab/>
      </w:r>
      <w:r>
        <w:rPr>
          <w:b/>
        </w:rPr>
        <w:t xml:space="preserve">Энергосберегающие технологии и электрооборудов</w:t>
      </w:r>
      <w:r>
        <w:rPr>
          <w:b/>
        </w:rPr>
        <w:t xml:space="preserve">а</w:t>
      </w:r>
      <w:r>
        <w:rPr>
          <w:b/>
        </w:rPr>
        <w:t xml:space="preserve">ние 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</w:pPr>
      <w:r>
        <w:t xml:space="preserve">председатель </w:t>
      </w:r>
      <w:r>
        <w:t xml:space="preserve">канд. техн. наук, доц. </w:t>
      </w:r>
      <w:r>
        <w:rPr>
          <w:b/>
        </w:rPr>
        <w:t xml:space="preserve">Кашин Я.М.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pacing w:val="-4"/>
        </w:rPr>
      </w:pPr>
      <w:r>
        <w:rPr>
          <w:spacing w:val="-4"/>
        </w:rPr>
        <w:t xml:space="preserve">сопредседатель</w:t>
      </w:r>
      <w:r>
        <w:rPr>
          <w:spacing w:val="-4"/>
        </w:rPr>
        <w:t xml:space="preserve"> </w:t>
      </w:r>
      <w:r>
        <w:rPr>
          <w:spacing w:val="-4"/>
        </w:rPr>
        <w:t xml:space="preserve">стар. преп.</w:t>
      </w:r>
      <w:r>
        <w:rPr>
          <w:spacing w:val="-4"/>
        </w:rPr>
        <w:t xml:space="preserve"> </w:t>
      </w:r>
      <w:r>
        <w:rPr>
          <w:b/>
          <w:spacing w:val="-4"/>
        </w:rPr>
        <w:t xml:space="preserve">Ким В</w:t>
      </w:r>
      <w:r>
        <w:rPr>
          <w:b/>
          <w:spacing w:val="-4"/>
        </w:rPr>
        <w:t xml:space="preserve">.А.</w:t>
      </w:r>
      <w:r>
        <w:rPr>
          <w:spacing w:val="-4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ind w:hanging="990" w:left="990"/>
        <w:jc w:val="both"/>
        <w:rPr>
          <w:b/>
          <w:iCs/>
        </w:rPr>
      </w:pPr>
      <w:r>
        <w:rPr>
          <w:b/>
          <w:iCs/>
        </w:rPr>
        <w:t xml:space="preserve">Секция 2.</w:t>
      </w:r>
      <w:r>
        <w:rPr>
          <w:iCs/>
        </w:rPr>
        <w:t xml:space="preserve"> </w:t>
      </w:r>
      <w:r>
        <w:rPr>
          <w:iCs/>
        </w:rPr>
        <w:tab/>
      </w:r>
      <w:r>
        <w:rPr>
          <w:b/>
          <w:iCs/>
        </w:rPr>
        <w:t xml:space="preserve">Моделирование процессов функционир</w:t>
      </w:r>
      <w:r>
        <w:rPr>
          <w:b/>
          <w:iCs/>
        </w:rPr>
        <w:t xml:space="preserve">о</w:t>
      </w:r>
      <w:r>
        <w:rPr>
          <w:b/>
          <w:iCs/>
        </w:rPr>
        <w:t xml:space="preserve">вания радиоэлектронных информ</w:t>
      </w:r>
      <w:r>
        <w:rPr>
          <w:b/>
          <w:iCs/>
        </w:rPr>
        <w:t xml:space="preserve">а</w:t>
      </w:r>
      <w:r>
        <w:rPr>
          <w:b/>
          <w:iCs/>
        </w:rPr>
        <w:t xml:space="preserve">ционно-управляющих систем</w:t>
      </w:r>
      <w:r>
        <w:rPr>
          <w:b/>
          <w:iCs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b/>
          <w:iCs/>
        </w:rPr>
      </w:pPr>
      <w:r>
        <w:rPr>
          <w:iCs/>
        </w:rPr>
        <w:t xml:space="preserve">председатель </w:t>
      </w:r>
      <w:r>
        <w:t xml:space="preserve">д-р тех</w:t>
      </w:r>
      <w:r>
        <w:t xml:space="preserve">н</w:t>
      </w:r>
      <w:r>
        <w:t xml:space="preserve">. наук</w:t>
      </w:r>
      <w:r>
        <w:rPr>
          <w:iCs/>
        </w:rPr>
        <w:t xml:space="preserve">, проф. </w:t>
      </w:r>
      <w:r>
        <w:rPr>
          <w:b/>
          <w:iCs/>
        </w:rPr>
        <w:t xml:space="preserve">Лясковский В.Л</w:t>
      </w:r>
      <w:r>
        <w:rPr>
          <w:b/>
          <w:iCs/>
        </w:rPr>
        <w:t xml:space="preserve">.</w:t>
      </w:r>
      <w:r>
        <w:rPr>
          <w:iCs/>
        </w:rPr>
        <w:t xml:space="preserve">,</w:t>
      </w:r>
      <w:r>
        <w:rPr>
          <w:b/>
          <w:iCs/>
        </w:rPr>
        <w:t xml:space="preserve"> </w:t>
      </w:r>
      <w:r>
        <w:rPr>
          <w:b/>
          <w:iCs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iCs/>
        </w:rPr>
      </w:pPr>
      <w:r>
        <w:t xml:space="preserve">сопредседатель </w:t>
      </w:r>
      <w:r>
        <w:t xml:space="preserve">канд. тех</w:t>
      </w:r>
      <w:r>
        <w:t xml:space="preserve">н</w:t>
      </w:r>
      <w:r>
        <w:t xml:space="preserve">. наук</w:t>
      </w:r>
      <w:r>
        <w:rPr>
          <w:iCs/>
        </w:rPr>
        <w:t xml:space="preserve">, доц.</w:t>
      </w:r>
      <w:r>
        <w:rPr>
          <w:iCs/>
        </w:rPr>
        <w:t xml:space="preserve"> </w:t>
      </w:r>
      <w:r>
        <w:rPr>
          <w:b/>
          <w:iCs/>
        </w:rPr>
        <w:t xml:space="preserve">З</w:t>
      </w:r>
      <w:r>
        <w:rPr>
          <w:b/>
          <w:iCs/>
        </w:rPr>
        <w:t xml:space="preserve">а</w:t>
      </w:r>
      <w:r>
        <w:rPr>
          <w:b/>
          <w:iCs/>
        </w:rPr>
        <w:t xml:space="preserve">харенко Г.И</w:t>
      </w:r>
      <w:r>
        <w:rPr>
          <w:b/>
          <w:iCs/>
        </w:rPr>
        <w:t xml:space="preserve">.</w:t>
      </w:r>
      <w:r>
        <w:rPr>
          <w:iCs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iCs/>
          <w:sz w:val="10"/>
          <w:szCs w:val="10"/>
        </w:rPr>
      </w:pPr>
      <w:r>
        <w:rPr>
          <w:iCs/>
          <w:sz w:val="10"/>
          <w:szCs w:val="10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ind w:hanging="990" w:left="990"/>
        <w:jc w:val="both"/>
      </w:pPr>
      <w:r>
        <w:rPr>
          <w:b/>
        </w:rPr>
        <w:t xml:space="preserve">Секция 3.</w:t>
      </w:r>
      <w:r>
        <w:tab/>
      </w:r>
      <w:r>
        <w:rPr>
          <w:b/>
        </w:rPr>
        <w:t xml:space="preserve">Компьютерные технологии и безопа</w:t>
      </w:r>
      <w:r>
        <w:rPr>
          <w:b/>
        </w:rPr>
        <w:t xml:space="preserve">с</w:t>
      </w:r>
      <w:r>
        <w:rPr>
          <w:b/>
        </w:rPr>
        <w:t xml:space="preserve">ность информации в технической и технологической сист</w:t>
      </w:r>
      <w:r>
        <w:rPr>
          <w:b/>
        </w:rPr>
        <w:t xml:space="preserve">е</w:t>
      </w:r>
      <w:r>
        <w:rPr>
          <w:b/>
        </w:rPr>
        <w:t xml:space="preserve">мах</w:t>
      </w:r>
      <w:r>
        <w:t xml:space="preserve"> 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</w:pPr>
      <w:r>
        <w:t xml:space="preserve">председатель </w:t>
      </w:r>
      <w:r>
        <w:rPr>
          <w:spacing w:val="-6"/>
        </w:rPr>
        <w:t xml:space="preserve">канд. техн. наук, доц</w:t>
      </w:r>
      <w:r>
        <w:t xml:space="preserve"> </w:t>
      </w:r>
      <w:r>
        <w:rPr>
          <w:b/>
        </w:rPr>
        <w:t xml:space="preserve">Макарян</w:t>
      </w:r>
      <w:r>
        <w:rPr>
          <w:b/>
        </w:rPr>
        <w:t xml:space="preserve"> </w:t>
      </w:r>
      <w:r>
        <w:rPr>
          <w:b/>
        </w:rPr>
        <w:t xml:space="preserve">А</w:t>
      </w:r>
      <w:r>
        <w:rPr>
          <w:b/>
        </w:rPr>
        <w:t xml:space="preserve">.</w:t>
      </w:r>
      <w:r>
        <w:rPr>
          <w:b/>
        </w:rPr>
        <w:t xml:space="preserve">С</w:t>
      </w:r>
      <w:r>
        <w:rPr>
          <w:b/>
        </w:rPr>
        <w:t xml:space="preserve">.</w:t>
      </w:r>
      <w:r>
        <w:t xml:space="preserve">, 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b/>
          <w:spacing w:val="-6"/>
        </w:rPr>
      </w:pPr>
      <w:r>
        <w:rPr>
          <w:spacing w:val="-6"/>
        </w:rPr>
        <w:t xml:space="preserve">сопредседатель </w:t>
      </w:r>
      <w:r>
        <w:rPr>
          <w:spacing w:val="-6"/>
        </w:rPr>
        <w:t xml:space="preserve">канд. тех</w:t>
      </w:r>
      <w:r>
        <w:rPr>
          <w:spacing w:val="-6"/>
        </w:rPr>
        <w:t xml:space="preserve">н</w:t>
      </w:r>
      <w:r>
        <w:rPr>
          <w:spacing w:val="-6"/>
        </w:rPr>
        <w:t xml:space="preserve">. наук</w:t>
      </w:r>
      <w:r>
        <w:rPr>
          <w:spacing w:val="-6"/>
        </w:rPr>
        <w:t xml:space="preserve">, доц. </w:t>
      </w:r>
      <w:r>
        <w:rPr>
          <w:b/>
          <w:spacing w:val="-6"/>
        </w:rPr>
        <w:t xml:space="preserve">Шарифу</w:t>
      </w:r>
      <w:r>
        <w:rPr>
          <w:b/>
          <w:spacing w:val="-6"/>
        </w:rPr>
        <w:t xml:space="preserve">л</w:t>
      </w:r>
      <w:r>
        <w:rPr>
          <w:b/>
          <w:spacing w:val="-6"/>
        </w:rPr>
        <w:t xml:space="preserve">лин С.Р</w:t>
      </w:r>
      <w:r>
        <w:rPr>
          <w:b/>
          <w:spacing w:val="-6"/>
        </w:rPr>
        <w:t xml:space="preserve">.</w:t>
      </w:r>
      <w:r>
        <w:rPr>
          <w:b/>
          <w:spacing w:val="-6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ind w:hanging="990" w:left="990"/>
        <w:jc w:val="both"/>
      </w:pPr>
      <w:r>
        <w:rPr>
          <w:b/>
        </w:rPr>
        <w:t xml:space="preserve">Секция 4.</w:t>
      </w:r>
      <w:r>
        <w:tab/>
      </w:r>
      <w:r>
        <w:rPr>
          <w:b/>
        </w:rPr>
        <w:t xml:space="preserve">Информационные и инновационные</w:t>
      </w:r>
      <w:r>
        <w:rPr>
          <w:b/>
        </w:rPr>
        <w:t xml:space="preserve"> </w:t>
      </w:r>
      <w:r>
        <w:rPr>
          <w:b/>
        </w:rPr>
        <w:t xml:space="preserve">те</w:t>
      </w:r>
      <w:r>
        <w:rPr>
          <w:b/>
        </w:rPr>
        <w:t xml:space="preserve">х</w:t>
      </w:r>
      <w:r>
        <w:rPr>
          <w:b/>
        </w:rPr>
        <w:t xml:space="preserve">нологи</w:t>
      </w:r>
      <w:r>
        <w:rPr>
          <w:b/>
        </w:rPr>
        <w:t xml:space="preserve">и</w:t>
      </w:r>
      <w:r>
        <w:rPr>
          <w:b/>
        </w:rPr>
        <w:t xml:space="preserve"> в учебном процессе и НИР</w:t>
      </w:r>
      <w:r>
        <w:t xml:space="preserve"> 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</w:pPr>
      <w:r>
        <w:t xml:space="preserve">предс</w:t>
      </w:r>
      <w:r>
        <w:t xml:space="preserve">е</w:t>
      </w:r>
      <w:r>
        <w:t xml:space="preserve">датель </w:t>
      </w:r>
      <w:r>
        <w:t xml:space="preserve">канд. </w:t>
      </w:r>
      <w:r>
        <w:t xml:space="preserve">полит</w:t>
      </w:r>
      <w:r>
        <w:t xml:space="preserve">. наук</w:t>
      </w:r>
      <w:r>
        <w:t xml:space="preserve">, </w:t>
      </w:r>
      <w:r>
        <w:rPr>
          <w:b/>
        </w:rPr>
        <w:t xml:space="preserve">Федотов Д.С.</w:t>
      </w:r>
      <w:r>
        <w:t xml:space="preserve">,</w:t>
      </w:r>
      <w:r>
        <w:t xml:space="preserve"> 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b/>
        </w:rPr>
      </w:pPr>
      <w:r>
        <w:t xml:space="preserve">сопредседатель </w:t>
      </w:r>
      <w:r>
        <w:t xml:space="preserve">канд. пед. наук</w:t>
      </w:r>
      <w:r>
        <w:t xml:space="preserve">, доц.</w:t>
      </w:r>
      <w:r>
        <w:t xml:space="preserve"> </w:t>
      </w:r>
      <w:r>
        <w:rPr>
          <w:b/>
        </w:rPr>
        <w:t xml:space="preserve">Шкода В.В</w:t>
      </w:r>
      <w:r>
        <w:rPr>
          <w:b/>
        </w:rPr>
        <w:t xml:space="preserve">.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i/>
          <w:sz w:val="10"/>
          <w:szCs w:val="10"/>
        </w:rPr>
      </w:pPr>
      <w:r>
        <w:rPr>
          <w:i/>
          <w:sz w:val="10"/>
          <w:szCs w:val="10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</w:pPr>
      <w:r>
        <w:rPr>
          <w:b/>
        </w:rPr>
        <w:t xml:space="preserve">Секция 5.</w:t>
      </w:r>
      <w:r>
        <w:t xml:space="preserve"> </w:t>
      </w:r>
      <w:r>
        <w:tab/>
      </w:r>
      <w:r>
        <w:rPr>
          <w:b/>
        </w:rPr>
        <w:t xml:space="preserve">Возобновляемые источники энергии</w:t>
      </w:r>
      <w:r>
        <w:t xml:space="preserve">  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b/>
        </w:rPr>
      </w:pPr>
      <w:r>
        <w:t xml:space="preserve">председатель </w:t>
      </w:r>
      <w:r>
        <w:t xml:space="preserve">д-р тех</w:t>
      </w:r>
      <w:r>
        <w:t xml:space="preserve">н</w:t>
      </w:r>
      <w:r>
        <w:t xml:space="preserve">. наук</w:t>
      </w:r>
      <w:r>
        <w:t xml:space="preserve">, проф. </w:t>
      </w:r>
      <w:r>
        <w:rPr>
          <w:b/>
        </w:rPr>
        <w:t xml:space="preserve">Григораш О.В., 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</w:pPr>
      <w:r>
        <w:t xml:space="preserve">сопредс</w:t>
      </w:r>
      <w:r>
        <w:t xml:space="preserve">е</w:t>
      </w:r>
      <w:r>
        <w:t xml:space="preserve">дате</w:t>
      </w:r>
      <w:r>
        <w:t xml:space="preserve">ль </w:t>
      </w:r>
      <w:r>
        <w:t xml:space="preserve">канд. техн. наук</w:t>
      </w:r>
      <w:r>
        <w:rPr>
          <w:iCs/>
        </w:rPr>
        <w:t xml:space="preserve">, доц</w:t>
      </w:r>
      <w:r>
        <w:t xml:space="preserve">. </w:t>
      </w:r>
      <w:r>
        <w:rPr>
          <w:b/>
        </w:rPr>
        <w:t xml:space="preserve">Самородов А.В.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ind w:hanging="990" w:left="990"/>
        <w:jc w:val="both"/>
      </w:pPr>
      <w:r>
        <w:rPr>
          <w:b/>
        </w:rPr>
        <w:t xml:space="preserve">Секция 6.</w:t>
      </w:r>
      <w:r>
        <w:tab/>
      </w:r>
      <w:r>
        <w:rPr>
          <w:b/>
        </w:rPr>
        <w:t xml:space="preserve">Энерго- и ресурсосбережение при прои</w:t>
      </w:r>
      <w:r>
        <w:rPr>
          <w:b/>
        </w:rPr>
        <w:t xml:space="preserve">з</w:t>
      </w:r>
      <w:r>
        <w:rPr>
          <w:b/>
        </w:rPr>
        <w:t xml:space="preserve">водстве тепловой и электрической энергии на теплоэнергетических уст</w:t>
      </w:r>
      <w:r>
        <w:rPr>
          <w:b/>
        </w:rPr>
        <w:t xml:space="preserve">а</w:t>
      </w:r>
      <w:r>
        <w:rPr>
          <w:b/>
        </w:rPr>
        <w:t xml:space="preserve">новках</w:t>
      </w:r>
      <w:r>
        <w:t xml:space="preserve"> 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</w:pPr>
      <w:r>
        <w:t xml:space="preserve">председатель </w:t>
      </w:r>
      <w:r>
        <w:t xml:space="preserve">канд. техн. наук</w:t>
      </w:r>
      <w:r>
        <w:t xml:space="preserve">, </w:t>
      </w:r>
      <w:r>
        <w:t xml:space="preserve">доц</w:t>
      </w:r>
      <w:r>
        <w:t xml:space="preserve">. </w:t>
      </w:r>
      <w:r>
        <w:rPr>
          <w:b/>
        </w:rPr>
        <w:t xml:space="preserve">К</w:t>
      </w:r>
      <w:r>
        <w:rPr>
          <w:b/>
        </w:rPr>
        <w:t xml:space="preserve">о</w:t>
      </w:r>
      <w:r>
        <w:rPr>
          <w:b/>
        </w:rPr>
        <w:t xml:space="preserve">чарян Е.В.</w:t>
      </w:r>
      <w:r>
        <w:rPr>
          <w:b/>
        </w:rPr>
        <w:t xml:space="preserve">,</w:t>
      </w:r>
      <w:r>
        <w:t xml:space="preserve"> 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</w:pPr>
      <w:r>
        <w:t xml:space="preserve">сопредседатель </w:t>
      </w:r>
      <w:r>
        <w:t xml:space="preserve">канд. тех</w:t>
      </w:r>
      <w:r>
        <w:t xml:space="preserve">н</w:t>
      </w:r>
      <w:r>
        <w:t xml:space="preserve">. наук</w:t>
      </w:r>
      <w:r>
        <w:t xml:space="preserve">, доц. </w:t>
      </w:r>
      <w:r>
        <w:rPr>
          <w:b/>
          <w:bCs/>
        </w:rPr>
        <w:t xml:space="preserve">Арестенко Ю.П.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</w:pPr>
      <w:r>
        <w:rPr>
          <w:b/>
        </w:rPr>
        <w:t xml:space="preserve">Секция 7</w:t>
      </w:r>
      <w:r>
        <w:t xml:space="preserve">. </w:t>
      </w:r>
      <w:r>
        <w:tab/>
      </w:r>
      <w:r>
        <w:rPr>
          <w:b/>
        </w:rPr>
        <w:t xml:space="preserve">Науки о Земле</w:t>
      </w:r>
      <w:r>
        <w:t xml:space="preserve"> 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</w:pPr>
      <w:r>
        <w:t xml:space="preserve">председатель </w:t>
      </w:r>
      <w:r>
        <w:rPr>
          <w:spacing w:val="-6"/>
        </w:rPr>
        <w:t xml:space="preserve">канд. техн. наук, доц</w:t>
      </w:r>
      <w:r>
        <w:t xml:space="preserve">. </w:t>
      </w:r>
      <w:r>
        <w:rPr>
          <w:b/>
        </w:rPr>
        <w:t xml:space="preserve">Поляков А.В.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</w:pPr>
      <w:r>
        <w:t xml:space="preserve">сопредседатель </w:t>
      </w:r>
      <w:r>
        <w:rPr>
          <w:spacing w:val="-6"/>
        </w:rPr>
        <w:t xml:space="preserve">канд. техн. наук, доц. </w:t>
      </w:r>
      <w:r>
        <w:rPr>
          <w:b/>
        </w:rPr>
        <w:t xml:space="preserve">Орлова И.О.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center"/>
        <w:rPr>
          <w:b/>
          <w:u w:val="single"/>
        </w:rPr>
      </w:pPr>
      <w:r>
        <w:rPr>
          <w:b/>
          <w:u w:val="single"/>
        </w:rPr>
        <w:t xml:space="preserve">_______________________________________</w:t>
      </w:r>
      <w:r>
        <w:rPr>
          <w:b/>
          <w:u w:val="single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Место работы конференции –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г. Краснодар</w:t>
      </w:r>
      <w:r>
        <w:rPr>
          <w:b/>
        </w:rPr>
        <w:t xml:space="preserve">, </w:t>
      </w:r>
      <w:r>
        <w:rPr>
          <w:b/>
        </w:rPr>
        <w:t xml:space="preserve">Институт нефти, газа и энергетики </w:t>
      </w:r>
      <w:r>
        <w:rPr>
          <w:b/>
        </w:rPr>
        <w:t xml:space="preserve">             </w:t>
      </w:r>
      <w:r>
        <w:rPr>
          <w:b/>
        </w:rPr>
        <w:t xml:space="preserve">Кубанского государственного технологического </w:t>
      </w:r>
      <w:r>
        <w:rPr>
          <w:b/>
        </w:rPr>
        <w:t xml:space="preserve">              </w:t>
      </w:r>
      <w:r>
        <w:rPr>
          <w:b/>
        </w:rPr>
        <w:t xml:space="preserve">университета</w:t>
      </w:r>
      <w:r>
        <w:rPr>
          <w:b/>
        </w:rPr>
        <w:t xml:space="preserve">, ауд. 410.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both"/>
        <w:rPr>
          <w:sz w:val="12"/>
        </w:rPr>
      </w:pPr>
      <w:r>
        <w:rPr>
          <w:sz w:val="12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Адрес: 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3500</w:t>
      </w:r>
      <w:r>
        <w:rPr>
          <w:b/>
        </w:rPr>
        <w:t xml:space="preserve">72</w:t>
      </w:r>
      <w:r>
        <w:rPr>
          <w:b/>
        </w:rPr>
        <w:t xml:space="preserve">, Краснодарский край, </w:t>
      </w:r>
      <w:r>
        <w:rPr>
          <w:b/>
        </w:rPr>
        <w:t xml:space="preserve">г. Краснодар, 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ул. </w:t>
      </w:r>
      <w:r>
        <w:rPr>
          <w:b/>
        </w:rPr>
        <w:t xml:space="preserve">Старокубанская</w:t>
      </w:r>
      <w:r>
        <w:rPr>
          <w:b/>
        </w:rPr>
        <w:t xml:space="preserve">, </w:t>
      </w:r>
      <w:r>
        <w:rPr>
          <w:b/>
        </w:rPr>
        <w:t xml:space="preserve">88/4</w:t>
      </w:r>
      <w:r>
        <w:rPr>
          <w:b/>
        </w:rPr>
        <w:t xml:space="preserve">.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  <w:spacing w:val="-4"/>
        </w:rPr>
      </w:pPr>
      <w:r>
        <w:br w:type="column"/>
      </w:r>
      <w:r>
        <w:rPr>
          <w:b/>
          <w:spacing w:val="-4"/>
        </w:rPr>
        <w:t xml:space="preserve">М</w:t>
      </w:r>
      <w:r>
        <w:rPr>
          <w:b/>
          <w:spacing w:val="-4"/>
        </w:rPr>
        <w:t xml:space="preserve">инистерство</w:t>
      </w:r>
      <w:r>
        <w:rPr>
          <w:b/>
          <w:spacing w:val="-4"/>
        </w:rPr>
        <w:t xml:space="preserve"> </w:t>
      </w:r>
      <w:r>
        <w:rPr>
          <w:b/>
          <w:spacing w:val="-4"/>
        </w:rPr>
        <w:t xml:space="preserve">науки и высшего образования</w:t>
      </w:r>
      <w:r>
        <w:rPr>
          <w:b/>
          <w:spacing w:val="-4"/>
        </w:rPr>
        <w:t xml:space="preserve"> РФ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ФГБОУ ВО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«Кубанский государственный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технологический ун</w:t>
      </w:r>
      <w:r>
        <w:rPr>
          <w:b/>
        </w:rPr>
        <w:t xml:space="preserve">и</w:t>
      </w:r>
      <w:r>
        <w:rPr>
          <w:b/>
        </w:rPr>
        <w:t xml:space="preserve">верситет»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</w:pP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М</w:t>
      </w:r>
      <w:r>
        <w:rPr>
          <w:b/>
        </w:rPr>
        <w:t xml:space="preserve">инистерство обороны </w:t>
      </w:r>
      <w:r>
        <w:rPr>
          <w:b/>
        </w:rPr>
        <w:t xml:space="preserve">РФ</w:t>
      </w:r>
    </w:p>
    <w:p>
      <w:pPr>
        <w:pStyle w:val="UserStyle_0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after="0" w:afterAutospacing="0" w:before="0" w:before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ФГК ВОУ ВО</w:t>
      </w:r>
    </w:p>
    <w:p>
      <w:pPr>
        <w:pStyle w:val="UserStyle_0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after="0" w:afterAutospacing="0" w:before="0" w:before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</w:t>
      </w:r>
      <w:r>
        <w:rPr>
          <w:b/>
          <w:sz w:val="20"/>
          <w:szCs w:val="20"/>
        </w:rPr>
        <w:t xml:space="preserve">Краснодарское высшее военное авиационное</w:t>
      </w:r>
      <w:r>
        <w:rPr>
          <w:b/>
          <w:sz w:val="20"/>
          <w:szCs w:val="20"/>
        </w:rPr>
      </w:r>
    </w:p>
    <w:p>
      <w:pPr>
        <w:pStyle w:val="UserStyle_0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after="0" w:afterAutospacing="0" w:before="0" w:before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</w:t>
      </w:r>
      <w:r>
        <w:rPr>
          <w:b/>
          <w:sz w:val="20"/>
          <w:szCs w:val="20"/>
        </w:rPr>
        <w:t xml:space="preserve">и</w:t>
      </w:r>
      <w:r>
        <w:rPr>
          <w:b/>
          <w:sz w:val="20"/>
          <w:szCs w:val="20"/>
        </w:rPr>
        <w:t xml:space="preserve">лище летчиков им. А.К. Серова</w:t>
      </w:r>
      <w:r>
        <w:rPr>
          <w:b/>
          <w:sz w:val="20"/>
          <w:szCs w:val="20"/>
        </w:rPr>
        <w:t xml:space="preserve">»</w:t>
      </w:r>
      <w:r>
        <w:rPr>
          <w:b/>
          <w:sz w:val="20"/>
          <w:szCs w:val="20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М</w:t>
      </w:r>
      <w:r>
        <w:rPr>
          <w:b/>
        </w:rPr>
        <w:t xml:space="preserve">инистерство сельского хозяйства </w:t>
      </w:r>
      <w:r>
        <w:rPr>
          <w:b/>
        </w:rPr>
        <w:t xml:space="preserve">РФ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ФГБОУ ВО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«Кубанский государственный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аграрный ун</w:t>
      </w:r>
      <w:r>
        <w:rPr>
          <w:b/>
        </w:rPr>
        <w:t xml:space="preserve">и</w:t>
      </w:r>
      <w:r>
        <w:rPr>
          <w:b/>
        </w:rPr>
        <w:t xml:space="preserve">верситет</w:t>
      </w:r>
      <w:r>
        <w:rPr>
          <w:b/>
        </w:rPr>
        <w:t xml:space="preserve"> </w:t>
      </w:r>
      <w:r>
        <w:rPr>
          <w:b/>
          <w:shd w:val="clear" w:color="auto" w:fill="ffffff"/>
        </w:rPr>
        <w:t xml:space="preserve">имени И.Т. Трубилина</w:t>
      </w:r>
      <w:r>
        <w:rPr>
          <w:b/>
        </w:rPr>
        <w:t xml:space="preserve">»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</w:r>
    </w:p>
    <w:p>
      <w:pPr>
        <w:pStyle w:val="UserStyle_0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after="0" w:afterAutospacing="0" w:before="0" w:beforeAutospacing="0"/>
        <w:jc w:val="center"/>
        <w:rPr>
          <w:b/>
          <w:sz w:val="20"/>
          <w:szCs w:val="20"/>
        </w:rPr>
      </w:pPr>
      <w:r>
        <w:rPr>
          <w:b/>
          <w:spacing w:val="-4"/>
          <w:sz w:val="20"/>
          <w:szCs w:val="20"/>
        </w:rPr>
        <w:t xml:space="preserve">Министерство науки и высшего образов</w:t>
      </w:r>
      <w:r>
        <w:rPr>
          <w:b/>
          <w:spacing w:val="-4"/>
          <w:sz w:val="20"/>
          <w:szCs w:val="20"/>
        </w:rPr>
        <w:t xml:space="preserve">а</w:t>
      </w:r>
      <w:r>
        <w:rPr>
          <w:b/>
          <w:spacing w:val="-4"/>
          <w:sz w:val="20"/>
          <w:szCs w:val="20"/>
        </w:rPr>
        <w:t xml:space="preserve">ния РФ</w:t>
      </w:r>
      <w:r>
        <w:rPr>
          <w:b/>
          <w:sz w:val="20"/>
          <w:szCs w:val="20"/>
        </w:rPr>
      </w:r>
    </w:p>
    <w:p>
      <w:pPr>
        <w:pStyle w:val="UserStyle_0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after="0" w:afterAutospacing="0" w:before="0" w:before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ФГБОУ ВО</w:t>
      </w:r>
    </w:p>
    <w:p>
      <w:pPr>
        <w:pStyle w:val="UserStyle_0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after="0" w:afterAutospacing="0" w:before="0" w:before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«Московский государственный техн</w:t>
      </w:r>
      <w:r>
        <w:rPr>
          <w:b/>
          <w:sz w:val="20"/>
          <w:szCs w:val="20"/>
        </w:rPr>
        <w:t xml:space="preserve">и</w:t>
      </w:r>
      <w:r>
        <w:rPr>
          <w:b/>
          <w:sz w:val="20"/>
          <w:szCs w:val="20"/>
        </w:rPr>
        <w:t xml:space="preserve">ческий</w:t>
      </w:r>
      <w:r>
        <w:rPr>
          <w:b/>
          <w:sz w:val="20"/>
          <w:szCs w:val="20"/>
        </w:rPr>
      </w:r>
    </w:p>
    <w:p>
      <w:pPr>
        <w:pStyle w:val="UserStyle_0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after="0" w:afterAutospacing="0" w:before="0" w:before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университет </w:t>
      </w:r>
      <w:r>
        <w:rPr>
          <w:b/>
          <w:sz w:val="20"/>
          <w:szCs w:val="20"/>
        </w:rPr>
        <w:t xml:space="preserve">имени Н.Э. Баумана</w:t>
      </w:r>
      <w:r>
        <w:rPr>
          <w:b/>
          <w:sz w:val="20"/>
          <w:szCs w:val="20"/>
        </w:rPr>
      </w:r>
    </w:p>
    <w:p>
      <w:pPr>
        <w:pStyle w:val="UserStyle_0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after="0" w:afterAutospacing="0" w:before="0" w:before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(МГТУ им.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Н.Э. Ба</w:t>
      </w:r>
      <w:r>
        <w:rPr>
          <w:b/>
          <w:sz w:val="20"/>
          <w:szCs w:val="20"/>
        </w:rPr>
        <w:t xml:space="preserve">у</w:t>
      </w:r>
      <w:r>
        <w:rPr>
          <w:b/>
          <w:sz w:val="20"/>
          <w:szCs w:val="20"/>
        </w:rPr>
        <w:t xml:space="preserve">мана)»</w:t>
      </w:r>
    </w:p>
    <w:p>
      <w:pPr>
        <w:pStyle w:val="UserStyle_0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after="0" w:afterAutospacing="0" w:before="0" w:before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Военный институт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Харбинский инженерный университет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  <w:t xml:space="preserve">(Китай)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  <w:caps/>
        </w:rPr>
      </w:pPr>
      <w:r>
        <w:rPr>
          <w:b/>
          <w:caps/>
        </w:rPr>
        <w:t xml:space="preserve">*****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  <w:caps/>
          <w:sz w:val="36"/>
        </w:rPr>
      </w:pPr>
      <w:r>
        <w:rPr>
          <w:b/>
          <w:caps/>
          <w:sz w:val="36"/>
        </w:rPr>
        <w:t xml:space="preserve">Технические </w:t>
      </w:r>
      <w:r>
        <w:rPr>
          <w:b/>
          <w:caps/>
          <w:sz w:val="36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  <w:caps/>
          <w:sz w:val="36"/>
        </w:rPr>
      </w:pPr>
      <w:r>
        <w:rPr>
          <w:b/>
          <w:caps/>
          <w:sz w:val="36"/>
        </w:rPr>
        <w:t xml:space="preserve">и технологич</w:t>
      </w:r>
      <w:r>
        <w:rPr>
          <w:b/>
          <w:caps/>
          <w:sz w:val="36"/>
        </w:rPr>
        <w:t xml:space="preserve">е</w:t>
      </w:r>
      <w:r>
        <w:rPr>
          <w:b/>
          <w:caps/>
          <w:sz w:val="36"/>
        </w:rPr>
        <w:t xml:space="preserve">ские 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sz w:val="36"/>
        </w:rPr>
      </w:pPr>
      <w:r>
        <w:rPr>
          <w:b/>
          <w:caps/>
          <w:sz w:val="36"/>
        </w:rPr>
        <w:t xml:space="preserve">систем</w:t>
      </w:r>
      <w:r>
        <w:rPr>
          <w:b/>
          <w:caps/>
          <w:sz w:val="36"/>
        </w:rPr>
        <w:t xml:space="preserve">ы</w:t>
      </w:r>
      <w:r>
        <w:rPr>
          <w:b/>
          <w:caps/>
          <w:sz w:val="36"/>
        </w:rPr>
        <w:t xml:space="preserve"> </w:t>
      </w:r>
      <w:r>
        <w:rPr>
          <w:b/>
          <w:sz w:val="36"/>
        </w:rPr>
        <w:t xml:space="preserve">(ТТС-</w:t>
      </w:r>
      <w:r>
        <w:rPr>
          <w:b/>
          <w:sz w:val="36"/>
        </w:rPr>
        <w:t xml:space="preserve">2</w:t>
      </w:r>
      <w:r>
        <w:rPr>
          <w:b/>
          <w:sz w:val="36"/>
        </w:rPr>
        <w:t xml:space="preserve">5</w:t>
      </w:r>
      <w:r>
        <w:rPr>
          <w:b/>
          <w:sz w:val="36"/>
        </w:rPr>
        <w:t xml:space="preserve">)</w:t>
      </w:r>
      <w:r>
        <w:rPr>
          <w:sz w:val="36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</w:pP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  <w:sz w:val="24"/>
        </w:rPr>
      </w:pPr>
      <w:r>
        <w:rPr>
          <w:b/>
          <w:iCs/>
          <w:sz w:val="26"/>
          <w:szCs w:val="26"/>
          <w:lang w:val="en-US"/>
        </w:rPr>
        <w:t xml:space="preserve">XV</w:t>
      </w:r>
      <w:r>
        <w:rPr>
          <w:b/>
          <w:iCs/>
          <w:sz w:val="26"/>
          <w:szCs w:val="26"/>
          <w:lang w:val="en-US"/>
        </w:rPr>
        <w:t xml:space="preserve">I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М</w:t>
      </w:r>
      <w:r>
        <w:rPr>
          <w:b/>
          <w:sz w:val="24"/>
        </w:rPr>
        <w:t xml:space="preserve">е</w:t>
      </w:r>
      <w:r>
        <w:rPr>
          <w:b/>
          <w:sz w:val="24"/>
        </w:rPr>
        <w:t xml:space="preserve">ждународная </w:t>
      </w:r>
      <w:r>
        <w:rPr>
          <w:b/>
          <w:sz w:val="24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  <w:sz w:val="24"/>
        </w:rPr>
      </w:pPr>
      <w:r>
        <w:rPr>
          <w:b/>
          <w:sz w:val="24"/>
        </w:rPr>
        <w:t xml:space="preserve">научная конфере</w:t>
      </w:r>
      <w:r>
        <w:rPr>
          <w:b/>
          <w:sz w:val="24"/>
        </w:rPr>
        <w:t xml:space="preserve">н</w:t>
      </w:r>
      <w:r>
        <w:rPr>
          <w:b/>
          <w:sz w:val="24"/>
        </w:rPr>
        <w:t xml:space="preserve">ция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  <w:sz w:val="24"/>
        </w:rPr>
      </w:pPr>
      <w:r>
        <w:rPr>
          <w:b/>
          <w:sz w:val="24"/>
        </w:rPr>
        <w:t xml:space="preserve">2</w:t>
      </w:r>
      <w:r>
        <w:rPr>
          <w:b/>
          <w:sz w:val="24"/>
        </w:rPr>
        <w:t xml:space="preserve">3</w:t>
      </w:r>
      <w:r>
        <w:rPr>
          <w:b/>
          <w:sz w:val="24"/>
        </w:rPr>
        <w:t xml:space="preserve">-2</w:t>
      </w:r>
      <w:r>
        <w:rPr>
          <w:b/>
          <w:sz w:val="24"/>
        </w:rPr>
        <w:t xml:space="preserve">4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декабря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20</w:t>
      </w:r>
      <w:r>
        <w:rPr>
          <w:b/>
          <w:sz w:val="24"/>
        </w:rPr>
        <w:t xml:space="preserve">2</w:t>
      </w:r>
      <w:r>
        <w:rPr>
          <w:b/>
          <w:sz w:val="24"/>
        </w:rPr>
        <w:t xml:space="preserve">5</w:t>
      </w:r>
      <w:r>
        <w:rPr>
          <w:b/>
          <w:sz w:val="24"/>
        </w:rPr>
        <w:t xml:space="preserve"> г.</w:t>
      </w:r>
      <w:r>
        <w:rPr>
          <w:b/>
          <w:sz w:val="24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jc w:val="center"/>
        <w:rPr>
          <w:b/>
          <w:sz w:val="22"/>
        </w:rPr>
      </w:pPr>
      <w:r>
        <w:rPr>
          <w:b/>
          <w:sz w:val="22"/>
        </w:rPr>
        <w:t xml:space="preserve">Краснодар</w:t>
      </w:r>
      <w:r>
        <w:rPr>
          <w:b/>
          <w:sz w:val="22"/>
        </w:rPr>
        <w:t xml:space="preserve"> </w:t>
      </w:r>
      <w:r>
        <w:rPr>
          <w:b/>
          <w:sz w:val="22"/>
        </w:rPr>
        <w:t xml:space="preserve">– 20</w:t>
      </w:r>
      <w:r>
        <w:rPr>
          <w:b/>
          <w:sz w:val="22"/>
        </w:rPr>
        <w:t xml:space="preserve">2</w:t>
      </w:r>
      <w:r>
        <w:rPr>
          <w:b/>
          <w:sz w:val="22"/>
        </w:rPr>
        <w:t xml:space="preserve">5</w:t>
      </w:r>
      <w:r>
        <w:rPr>
          <w:b/>
          <w:sz w:val="22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center"/>
        <w:rPr>
          <w:b/>
          <w:sz w:val="24"/>
        </w:rPr>
      </w:pPr>
      <w:r>
        <w:br w:type="page" w:clear="all"/>
      </w:r>
      <w:r>
        <w:rPr>
          <w:b/>
          <w:sz w:val="24"/>
        </w:rPr>
        <w:t xml:space="preserve">ОРГАНИЗАЦИОННЫЙ КОМИТЕТ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center"/>
        <w:rPr>
          <w:b/>
          <w:sz w:val="24"/>
        </w:rPr>
      </w:pPr>
      <w:r>
        <w:rPr>
          <w:b/>
          <w:sz w:val="24"/>
        </w:rPr>
        <w:t xml:space="preserve">КОНФ</w:t>
      </w:r>
      <w:r>
        <w:rPr>
          <w:b/>
          <w:sz w:val="24"/>
        </w:rPr>
        <w:t xml:space="preserve">Е</w:t>
      </w:r>
      <w:r>
        <w:rPr>
          <w:b/>
          <w:sz w:val="24"/>
        </w:rPr>
        <w:t xml:space="preserve">РЕНЦИИ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</w:pP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b/>
          <w:sz w:val="22"/>
        </w:rPr>
      </w:pPr>
      <w:r>
        <w:rPr>
          <w:b/>
          <w:sz w:val="22"/>
        </w:rPr>
        <w:t xml:space="preserve">Председатель конференции </w:t>
      </w:r>
      <w:r>
        <w:rPr>
          <w:b/>
          <w:sz w:val="22"/>
        </w:rPr>
        <w:t xml:space="preserve">– </w:t>
      </w:r>
      <w:r>
        <w:rPr>
          <w:b/>
          <w:sz w:val="22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sz w:val="22"/>
        </w:rPr>
        <w:t xml:space="preserve">канд. тех</w:t>
      </w:r>
      <w:r>
        <w:rPr>
          <w:sz w:val="22"/>
        </w:rPr>
        <w:t xml:space="preserve">н</w:t>
      </w:r>
      <w:r>
        <w:rPr>
          <w:sz w:val="22"/>
        </w:rPr>
        <w:t xml:space="preserve">. наук</w:t>
      </w:r>
      <w:r>
        <w:rPr>
          <w:sz w:val="22"/>
        </w:rPr>
        <w:t xml:space="preserve">, </w:t>
      </w:r>
      <w:r>
        <w:rPr>
          <w:sz w:val="22"/>
        </w:rPr>
        <w:t xml:space="preserve">доц</w:t>
      </w:r>
      <w:r>
        <w:rPr>
          <w:sz w:val="22"/>
        </w:rPr>
        <w:t xml:space="preserve">ент</w:t>
      </w:r>
      <w:r>
        <w:rPr>
          <w:sz w:val="22"/>
        </w:rPr>
        <w:t xml:space="preserve"> </w:t>
      </w:r>
      <w:r>
        <w:rPr>
          <w:b/>
          <w:sz w:val="22"/>
        </w:rPr>
        <w:t xml:space="preserve">Горлов С</w:t>
      </w:r>
      <w:r>
        <w:rPr>
          <w:b/>
          <w:sz w:val="22"/>
        </w:rPr>
        <w:t xml:space="preserve">.</w:t>
      </w:r>
      <w:r>
        <w:rPr>
          <w:b/>
          <w:sz w:val="22"/>
        </w:rPr>
        <w:t xml:space="preserve">М</w:t>
      </w:r>
      <w:r>
        <w:rPr>
          <w:b/>
          <w:sz w:val="22"/>
        </w:rPr>
        <w:t xml:space="preserve">.</w:t>
      </w:r>
      <w:r>
        <w:rPr>
          <w:b/>
          <w:sz w:val="22"/>
        </w:rPr>
        <w:t xml:space="preserve">,</w:t>
      </w:r>
      <w:r>
        <w:rPr>
          <w:sz w:val="22"/>
        </w:rPr>
        <w:t xml:space="preserve"> </w:t>
      </w:r>
      <w:r>
        <w:rPr>
          <w:sz w:val="22"/>
        </w:rPr>
        <w:br w:type="textWrapping" w:clear="all"/>
      </w:r>
      <w:r>
        <w:rPr>
          <w:sz w:val="22"/>
        </w:rPr>
        <w:t xml:space="preserve">про</w:t>
      </w:r>
      <w:r>
        <w:rPr>
          <w:sz w:val="22"/>
        </w:rPr>
        <w:t xml:space="preserve">ректор Кубанского</w:t>
      </w:r>
      <w:r>
        <w:rPr>
          <w:sz w:val="22"/>
        </w:rPr>
        <w:t xml:space="preserve"> </w:t>
      </w:r>
      <w:r>
        <w:rPr>
          <w:sz w:val="22"/>
        </w:rPr>
        <w:t xml:space="preserve">государственного технологического университета</w:t>
      </w:r>
      <w:r>
        <w:rPr>
          <w:sz w:val="22"/>
        </w:rPr>
        <w:t xml:space="preserve"> по </w:t>
      </w:r>
      <w:r>
        <w:rPr>
          <w:sz w:val="22"/>
        </w:rPr>
        <w:t xml:space="preserve">научной работе и и</w:t>
      </w:r>
      <w:r>
        <w:rPr>
          <w:sz w:val="22"/>
        </w:rPr>
        <w:t xml:space="preserve">н</w:t>
      </w:r>
      <w:r>
        <w:rPr>
          <w:sz w:val="22"/>
        </w:rPr>
        <w:t xml:space="preserve">новациям</w:t>
      </w:r>
      <w:r>
        <w:rPr>
          <w:sz w:val="22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center"/>
        <w:rPr>
          <w:b/>
          <w:sz w:val="22"/>
        </w:rPr>
      </w:pPr>
      <w:r>
        <w:rPr>
          <w:b/>
          <w:sz w:val="22"/>
        </w:rPr>
        <w:t xml:space="preserve">Заместител</w:t>
      </w:r>
      <w:r>
        <w:rPr>
          <w:b/>
          <w:sz w:val="22"/>
        </w:rPr>
        <w:t xml:space="preserve">ь</w:t>
      </w:r>
      <w:r>
        <w:rPr>
          <w:b/>
          <w:sz w:val="22"/>
        </w:rPr>
        <w:t xml:space="preserve"> председателя</w:t>
      </w:r>
      <w:r>
        <w:rPr>
          <w:b/>
          <w:sz w:val="22"/>
        </w:rPr>
        <w:t xml:space="preserve">:</w:t>
      </w:r>
      <w:r>
        <w:rPr>
          <w:b/>
          <w:sz w:val="22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pacing w:val="-4"/>
          <w:sz w:val="22"/>
        </w:rPr>
      </w:pPr>
      <w:r>
        <w:rPr>
          <w:b/>
          <w:spacing w:val="-4"/>
          <w:sz w:val="22"/>
        </w:rPr>
        <w:t xml:space="preserve">Кашин Я.М.</w:t>
      </w:r>
      <w:r>
        <w:rPr>
          <w:b/>
          <w:spacing w:val="-4"/>
          <w:sz w:val="22"/>
        </w:rPr>
        <w:t xml:space="preserve">.</w:t>
      </w:r>
      <w:r>
        <w:rPr>
          <w:spacing w:val="-4"/>
          <w:sz w:val="22"/>
        </w:rPr>
        <w:t xml:space="preserve"> – </w:t>
      </w:r>
      <w:r>
        <w:rPr>
          <w:sz w:val="22"/>
        </w:rPr>
        <w:t xml:space="preserve">канд. техн. наук</w:t>
      </w:r>
      <w:r>
        <w:rPr>
          <w:sz w:val="22"/>
        </w:rPr>
        <w:t xml:space="preserve">, доц</w:t>
      </w:r>
      <w:r>
        <w:rPr>
          <w:sz w:val="22"/>
        </w:rPr>
        <w:t xml:space="preserve">ент, КВВ</w:t>
      </w:r>
      <w:r>
        <w:rPr>
          <w:sz w:val="22"/>
        </w:rPr>
        <w:t xml:space="preserve">А</w:t>
      </w:r>
      <w:r>
        <w:rPr>
          <w:sz w:val="22"/>
        </w:rPr>
        <w:t xml:space="preserve">УЛ</w:t>
      </w:r>
      <w:r>
        <w:rPr>
          <w:spacing w:val="-4"/>
          <w:sz w:val="22"/>
        </w:rPr>
        <w:t xml:space="preserve">, </w:t>
      </w:r>
      <w:r>
        <w:rPr>
          <w:sz w:val="22"/>
        </w:rPr>
        <w:t xml:space="preserve">Ку</w:t>
      </w:r>
      <w:r>
        <w:rPr>
          <w:sz w:val="22"/>
        </w:rPr>
        <w:t xml:space="preserve">б</w:t>
      </w:r>
      <w:r>
        <w:rPr>
          <w:sz w:val="22"/>
        </w:rPr>
        <w:t xml:space="preserve">ГТУ,</w:t>
      </w:r>
      <w:r>
        <w:rPr>
          <w:spacing w:val="-4"/>
          <w:sz w:val="22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center"/>
        <w:rPr>
          <w:b/>
          <w:sz w:val="22"/>
        </w:rPr>
      </w:pPr>
      <w:r>
        <w:rPr>
          <w:b/>
          <w:sz w:val="22"/>
        </w:rPr>
        <w:t xml:space="preserve">Члены оргкомитета: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b/>
          <w:bCs/>
          <w:sz w:val="22"/>
        </w:rPr>
        <w:t xml:space="preserve">Байрамова А.С.</w:t>
      </w:r>
      <w:r>
        <w:rPr>
          <w:sz w:val="22"/>
        </w:rPr>
        <w:t xml:space="preserve"> – д-р филос. наук, в.н.с.,</w:t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sz w:val="22"/>
        </w:rPr>
        <w:t xml:space="preserve">Азеркосмос</w:t>
      </w:r>
      <w:r>
        <w:rPr>
          <w:sz w:val="22"/>
        </w:rPr>
        <w:t xml:space="preserve">, г. Баку (Азербайджан)</w:t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12"/>
          <w:szCs w:val="10"/>
        </w:rPr>
      </w:pPr>
      <w:r>
        <w:rPr>
          <w:sz w:val="12"/>
          <w:szCs w:val="10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b/>
          <w:sz w:val="22"/>
        </w:rPr>
        <w:t xml:space="preserve">Григораш О.В.</w:t>
      </w:r>
      <w:r>
        <w:rPr>
          <w:sz w:val="22"/>
        </w:rPr>
        <w:t xml:space="preserve"> – </w:t>
      </w:r>
      <w:r>
        <w:rPr>
          <w:sz w:val="22"/>
        </w:rPr>
        <w:t xml:space="preserve">д-р техн. наук</w:t>
      </w:r>
      <w:r>
        <w:rPr>
          <w:sz w:val="22"/>
        </w:rPr>
        <w:t xml:space="preserve">, проф</w:t>
      </w:r>
      <w:r>
        <w:rPr>
          <w:sz w:val="22"/>
        </w:rPr>
        <w:t xml:space="preserve">ессор</w:t>
      </w:r>
      <w:r>
        <w:rPr>
          <w:sz w:val="22"/>
        </w:rPr>
        <w:t xml:space="preserve">, </w:t>
      </w:r>
      <w:r>
        <w:rPr>
          <w:sz w:val="22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sz w:val="22"/>
        </w:rPr>
        <w:t xml:space="preserve">КубГАУ, г. Краснодар (Ро</w:t>
      </w:r>
      <w:r>
        <w:rPr>
          <w:sz w:val="22"/>
        </w:rPr>
        <w:t xml:space="preserve">с</w:t>
      </w:r>
      <w:r>
        <w:rPr>
          <w:sz w:val="22"/>
        </w:rPr>
        <w:t xml:space="preserve">сия);</w:t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12"/>
          <w:szCs w:val="10"/>
        </w:rPr>
      </w:pPr>
      <w:r>
        <w:rPr>
          <w:sz w:val="12"/>
          <w:szCs w:val="10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b/>
          <w:sz w:val="22"/>
        </w:rPr>
        <w:t xml:space="preserve">Лобов Б.Н.</w:t>
      </w:r>
      <w:r>
        <w:rPr>
          <w:b/>
          <w:sz w:val="22"/>
        </w:rPr>
        <w:t xml:space="preserve"> </w:t>
      </w:r>
      <w:r>
        <w:rPr>
          <w:sz w:val="22"/>
        </w:rPr>
        <w:t xml:space="preserve">– </w:t>
      </w:r>
      <w:r>
        <w:rPr>
          <w:sz w:val="22"/>
        </w:rPr>
        <w:t xml:space="preserve">д-р техн. наук</w:t>
      </w:r>
      <w:r>
        <w:rPr>
          <w:sz w:val="22"/>
        </w:rPr>
        <w:t xml:space="preserve">, проф</w:t>
      </w:r>
      <w:r>
        <w:rPr>
          <w:sz w:val="22"/>
        </w:rPr>
        <w:t xml:space="preserve">ессор</w:t>
      </w:r>
      <w:r>
        <w:rPr>
          <w:sz w:val="22"/>
        </w:rPr>
        <w:t xml:space="preserve">, </w:t>
      </w:r>
      <w:r>
        <w:rPr>
          <w:sz w:val="22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bCs/>
          <w:sz w:val="22"/>
        </w:rPr>
        <w:t xml:space="preserve">ЮРГТУ</w:t>
      </w:r>
      <w:r>
        <w:rPr>
          <w:bCs/>
          <w:sz w:val="22"/>
        </w:rPr>
        <w:t xml:space="preserve">, </w:t>
      </w:r>
      <w:r>
        <w:rPr>
          <w:sz w:val="22"/>
        </w:rPr>
        <w:t xml:space="preserve">г. Новочеркасск (Ро</w:t>
      </w:r>
      <w:r>
        <w:rPr>
          <w:sz w:val="22"/>
        </w:rPr>
        <w:t xml:space="preserve">с</w:t>
      </w:r>
      <w:r>
        <w:rPr>
          <w:sz w:val="22"/>
        </w:rPr>
        <w:t xml:space="preserve">сия);</w:t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b/>
          <w:sz w:val="22"/>
        </w:rPr>
        <w:t xml:space="preserve">Лясковский В.Л.</w:t>
      </w:r>
      <w:r>
        <w:rPr>
          <w:sz w:val="22"/>
        </w:rPr>
        <w:t xml:space="preserve"> – </w:t>
      </w:r>
      <w:r>
        <w:rPr>
          <w:sz w:val="22"/>
        </w:rPr>
        <w:t xml:space="preserve">д-р тех</w:t>
      </w:r>
      <w:r>
        <w:rPr>
          <w:sz w:val="22"/>
        </w:rPr>
        <w:t xml:space="preserve">н</w:t>
      </w:r>
      <w:r>
        <w:rPr>
          <w:sz w:val="22"/>
        </w:rPr>
        <w:t xml:space="preserve">. наук</w:t>
      </w:r>
      <w:r>
        <w:rPr>
          <w:sz w:val="22"/>
        </w:rPr>
        <w:t xml:space="preserve">, </w:t>
      </w:r>
      <w:r>
        <w:rPr>
          <w:sz w:val="22"/>
        </w:rPr>
        <w:t xml:space="preserve">проф</w:t>
      </w:r>
      <w:r>
        <w:rPr>
          <w:sz w:val="22"/>
        </w:rPr>
        <w:t xml:space="preserve">ессор</w:t>
      </w:r>
      <w:r>
        <w:rPr>
          <w:sz w:val="22"/>
        </w:rPr>
        <w:t xml:space="preserve">,</w:t>
      </w:r>
      <w:r>
        <w:rPr>
          <w:sz w:val="22"/>
        </w:rPr>
        <w:t xml:space="preserve"> </w:t>
      </w:r>
      <w:r>
        <w:rPr>
          <w:sz w:val="22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sz w:val="22"/>
        </w:rPr>
        <w:t xml:space="preserve">46 ЦНИИ МО РФ</w:t>
      </w:r>
      <w:r>
        <w:rPr>
          <w:sz w:val="22"/>
        </w:rPr>
        <w:t xml:space="preserve">, г.</w:t>
      </w:r>
      <w:r>
        <w:rPr>
          <w:sz w:val="22"/>
        </w:rPr>
        <w:t xml:space="preserve"> </w:t>
      </w:r>
      <w:r>
        <w:rPr>
          <w:sz w:val="22"/>
        </w:rPr>
        <w:t xml:space="preserve">Москва (Ро</w:t>
      </w:r>
      <w:r>
        <w:rPr>
          <w:sz w:val="22"/>
        </w:rPr>
        <w:t xml:space="preserve">с</w:t>
      </w:r>
      <w:r>
        <w:rPr>
          <w:sz w:val="22"/>
        </w:rPr>
        <w:t xml:space="preserve">сия);</w:t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12"/>
          <w:szCs w:val="10"/>
        </w:rPr>
      </w:pPr>
      <w:r>
        <w:rPr>
          <w:sz w:val="12"/>
          <w:szCs w:val="10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b/>
          <w:sz w:val="22"/>
        </w:rPr>
        <w:t xml:space="preserve">Копелевич</w:t>
      </w:r>
      <w:r>
        <w:rPr>
          <w:b/>
          <w:sz w:val="22"/>
        </w:rPr>
        <w:t xml:space="preserve"> </w:t>
      </w:r>
      <w:r>
        <w:rPr>
          <w:b/>
          <w:sz w:val="22"/>
        </w:rPr>
        <w:t xml:space="preserve">Л</w:t>
      </w:r>
      <w:r>
        <w:rPr>
          <w:b/>
          <w:sz w:val="22"/>
        </w:rPr>
        <w:t xml:space="preserve">.</w:t>
      </w:r>
      <w:r>
        <w:rPr>
          <w:b/>
          <w:sz w:val="22"/>
        </w:rPr>
        <w:t xml:space="preserve">Е</w:t>
      </w:r>
      <w:r>
        <w:rPr>
          <w:b/>
          <w:sz w:val="22"/>
        </w:rPr>
        <w:t xml:space="preserve">.</w:t>
      </w:r>
      <w:r>
        <w:rPr>
          <w:sz w:val="22"/>
        </w:rPr>
        <w:t xml:space="preserve"> – </w:t>
      </w:r>
      <w:r>
        <w:rPr>
          <w:sz w:val="22"/>
        </w:rPr>
        <w:t xml:space="preserve">канд. техн. наук</w:t>
      </w:r>
      <w:r>
        <w:rPr>
          <w:sz w:val="22"/>
        </w:rPr>
        <w:t xml:space="preserve">, </w:t>
      </w:r>
      <w:r>
        <w:rPr>
          <w:sz w:val="22"/>
        </w:rPr>
        <w:t xml:space="preserve">доцент</w:t>
      </w:r>
      <w:r>
        <w:rPr>
          <w:sz w:val="22"/>
        </w:rPr>
        <w:t xml:space="preserve">, </w:t>
      </w:r>
      <w:r>
        <w:rPr>
          <w:sz w:val="22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sz w:val="22"/>
        </w:rPr>
        <w:t xml:space="preserve">КубГТУ,</w:t>
      </w:r>
      <w:r>
        <w:rPr>
          <w:sz w:val="22"/>
        </w:rPr>
        <w:t xml:space="preserve"> </w:t>
      </w:r>
      <w:r>
        <w:rPr>
          <w:sz w:val="22"/>
        </w:rPr>
        <w:t xml:space="preserve">г. Краснодар (Ро</w:t>
      </w:r>
      <w:r>
        <w:rPr>
          <w:sz w:val="22"/>
        </w:rPr>
        <w:t xml:space="preserve">с</w:t>
      </w:r>
      <w:r>
        <w:rPr>
          <w:sz w:val="22"/>
        </w:rPr>
        <w:t xml:space="preserve">сия);</w:t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12"/>
          <w:szCs w:val="10"/>
        </w:rPr>
      </w:pPr>
      <w:r>
        <w:rPr>
          <w:sz w:val="12"/>
          <w:szCs w:val="10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b/>
          <w:sz w:val="22"/>
        </w:rPr>
        <w:t xml:space="preserve">Кочарян Е.В.</w:t>
      </w:r>
      <w:r>
        <w:rPr>
          <w:sz w:val="22"/>
        </w:rPr>
        <w:t xml:space="preserve"> – </w:t>
      </w:r>
      <w:r>
        <w:rPr>
          <w:sz w:val="22"/>
        </w:rPr>
        <w:t xml:space="preserve">канд. техн. наук</w:t>
      </w:r>
      <w:r>
        <w:rPr>
          <w:sz w:val="22"/>
        </w:rPr>
        <w:t xml:space="preserve">, </w:t>
      </w:r>
      <w:r>
        <w:rPr>
          <w:sz w:val="22"/>
        </w:rPr>
        <w:t xml:space="preserve">доцент</w:t>
      </w:r>
      <w:r>
        <w:rPr>
          <w:sz w:val="22"/>
        </w:rPr>
        <w:t xml:space="preserve">, </w:t>
      </w:r>
      <w:r>
        <w:rPr>
          <w:sz w:val="22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sz w:val="22"/>
        </w:rPr>
        <w:t xml:space="preserve">КубГТУ,</w:t>
      </w:r>
      <w:r>
        <w:rPr>
          <w:sz w:val="22"/>
        </w:rPr>
        <w:t xml:space="preserve"> </w:t>
      </w:r>
      <w:r>
        <w:rPr>
          <w:sz w:val="22"/>
        </w:rPr>
        <w:t xml:space="preserve">г. Краснодар (Ро</w:t>
      </w:r>
      <w:r>
        <w:rPr>
          <w:sz w:val="22"/>
        </w:rPr>
        <w:t xml:space="preserve">с</w:t>
      </w:r>
      <w:r>
        <w:rPr>
          <w:sz w:val="22"/>
        </w:rPr>
        <w:t xml:space="preserve">сия);</w:t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12"/>
          <w:szCs w:val="10"/>
        </w:rPr>
      </w:pPr>
      <w:r>
        <w:rPr>
          <w:sz w:val="12"/>
          <w:szCs w:val="10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b/>
          <w:sz w:val="22"/>
        </w:rPr>
        <w:t xml:space="preserve">Федотов Д.С.</w:t>
      </w:r>
      <w:r>
        <w:rPr>
          <w:sz w:val="22"/>
        </w:rPr>
        <w:t xml:space="preserve"> </w:t>
      </w:r>
      <w:r>
        <w:rPr>
          <w:sz w:val="22"/>
        </w:rPr>
        <w:t xml:space="preserve">– </w:t>
      </w:r>
      <w:r>
        <w:rPr>
          <w:sz w:val="22"/>
        </w:rPr>
        <w:t xml:space="preserve">канд. </w:t>
      </w:r>
      <w:r>
        <w:rPr>
          <w:sz w:val="22"/>
        </w:rPr>
        <w:t xml:space="preserve">полит</w:t>
      </w:r>
      <w:r>
        <w:rPr>
          <w:sz w:val="22"/>
        </w:rPr>
        <w:t xml:space="preserve">. наук,</w:t>
      </w:r>
      <w:r>
        <w:rPr>
          <w:sz w:val="22"/>
        </w:rPr>
        <w:t xml:space="preserve"> </w:t>
      </w:r>
      <w:r>
        <w:rPr>
          <w:sz w:val="22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sz w:val="22"/>
        </w:rPr>
        <w:t xml:space="preserve">КВВАУЛ им. А.К. Серова</w:t>
      </w:r>
      <w:r>
        <w:rPr>
          <w:sz w:val="22"/>
        </w:rPr>
        <w:t xml:space="preserve">, </w:t>
      </w:r>
      <w:r>
        <w:rPr>
          <w:sz w:val="22"/>
        </w:rPr>
        <w:t xml:space="preserve">г. Краснодар </w:t>
      </w:r>
      <w:r>
        <w:rPr>
          <w:sz w:val="22"/>
        </w:rPr>
        <w:t xml:space="preserve">(Ро</w:t>
      </w:r>
      <w:r>
        <w:rPr>
          <w:sz w:val="22"/>
        </w:rPr>
        <w:t xml:space="preserve">с</w:t>
      </w:r>
      <w:r>
        <w:rPr>
          <w:sz w:val="22"/>
        </w:rPr>
        <w:t xml:space="preserve">сия);</w:t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12"/>
          <w:szCs w:val="10"/>
        </w:rPr>
      </w:pPr>
      <w:r>
        <w:rPr>
          <w:sz w:val="12"/>
          <w:szCs w:val="10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b/>
          <w:sz w:val="22"/>
        </w:rPr>
        <w:t xml:space="preserve">Чэн Пэн</w:t>
      </w:r>
      <w:r>
        <w:rPr>
          <w:sz w:val="22"/>
        </w:rPr>
        <w:t xml:space="preserve"> – </w:t>
      </w:r>
      <w:r>
        <w:rPr>
          <w:sz w:val="22"/>
        </w:rPr>
        <w:t xml:space="preserve">канд. тех</w:t>
      </w:r>
      <w:r>
        <w:rPr>
          <w:sz w:val="22"/>
        </w:rPr>
        <w:t xml:space="preserve">н</w:t>
      </w:r>
      <w:r>
        <w:rPr>
          <w:sz w:val="22"/>
        </w:rPr>
        <w:t xml:space="preserve">. наук</w:t>
      </w:r>
      <w:r>
        <w:rPr>
          <w:sz w:val="22"/>
        </w:rPr>
        <w:t xml:space="preserve">, </w:t>
      </w:r>
      <w:r>
        <w:rPr>
          <w:sz w:val="22"/>
        </w:rPr>
        <w:t xml:space="preserve">доц</w:t>
      </w:r>
      <w:r>
        <w:rPr>
          <w:sz w:val="22"/>
        </w:rPr>
        <w:t xml:space="preserve">ент</w:t>
      </w:r>
      <w:r>
        <w:rPr>
          <w:sz w:val="22"/>
        </w:rPr>
        <w:t xml:space="preserve">, </w:t>
      </w:r>
      <w:r>
        <w:rPr>
          <w:sz w:val="22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sz w:val="22"/>
        </w:rPr>
        <w:t xml:space="preserve">Харбинский инженерный университет</w:t>
      </w:r>
      <w:r>
        <w:rPr>
          <w:sz w:val="22"/>
        </w:rPr>
        <w:t xml:space="preserve">, </w:t>
      </w:r>
      <w:r>
        <w:rPr>
          <w:sz w:val="22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sz w:val="22"/>
        </w:rPr>
        <w:t xml:space="preserve">г. Харбин</w:t>
      </w:r>
      <w:r>
        <w:rPr>
          <w:sz w:val="22"/>
        </w:rPr>
        <w:t xml:space="preserve"> (К</w:t>
      </w:r>
      <w:r>
        <w:rPr>
          <w:sz w:val="22"/>
        </w:rPr>
        <w:t xml:space="preserve">и</w:t>
      </w:r>
      <w:r>
        <w:rPr>
          <w:sz w:val="22"/>
        </w:rPr>
        <w:t xml:space="preserve">тай);</w:t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12"/>
          <w:szCs w:val="10"/>
        </w:rPr>
      </w:pPr>
      <w:r>
        <w:rPr>
          <w:sz w:val="12"/>
          <w:szCs w:val="10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b/>
          <w:sz w:val="22"/>
        </w:rPr>
        <w:t xml:space="preserve">Шарифуллин С.Р.</w:t>
      </w:r>
      <w:r>
        <w:rPr>
          <w:sz w:val="22"/>
        </w:rPr>
        <w:t xml:space="preserve"> – </w:t>
      </w:r>
      <w:r>
        <w:rPr>
          <w:sz w:val="22"/>
        </w:rPr>
        <w:t xml:space="preserve">канд. тех</w:t>
      </w:r>
      <w:r>
        <w:rPr>
          <w:sz w:val="22"/>
        </w:rPr>
        <w:t xml:space="preserve">н</w:t>
      </w:r>
      <w:r>
        <w:rPr>
          <w:sz w:val="22"/>
        </w:rPr>
        <w:t xml:space="preserve">. наук</w:t>
      </w:r>
      <w:r>
        <w:rPr>
          <w:sz w:val="22"/>
        </w:rPr>
        <w:t xml:space="preserve">, доц</w:t>
      </w:r>
      <w:r>
        <w:rPr>
          <w:sz w:val="22"/>
        </w:rPr>
        <w:t xml:space="preserve">ент</w:t>
      </w:r>
      <w:r>
        <w:rPr>
          <w:sz w:val="22"/>
        </w:rPr>
        <w:t xml:space="preserve">, </w:t>
      </w:r>
      <w:r>
        <w:rPr>
          <w:sz w:val="22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sz w:val="22"/>
        </w:rPr>
        <w:t xml:space="preserve">КВВУ </w:t>
      </w:r>
      <w:r>
        <w:rPr>
          <w:sz w:val="22"/>
        </w:rPr>
        <w:t xml:space="preserve">им. </w:t>
      </w:r>
      <w:r>
        <w:rPr>
          <w:sz w:val="22"/>
        </w:rPr>
        <w:t xml:space="preserve">генерала армии </w:t>
      </w:r>
      <w:r>
        <w:rPr>
          <w:sz w:val="22"/>
        </w:rPr>
        <w:t xml:space="preserve">С.М. Шт</w:t>
      </w:r>
      <w:r>
        <w:rPr>
          <w:sz w:val="22"/>
        </w:rPr>
        <w:t xml:space="preserve">е</w:t>
      </w:r>
      <w:r>
        <w:rPr>
          <w:sz w:val="22"/>
        </w:rPr>
        <w:t xml:space="preserve">менко</w:t>
      </w:r>
      <w:r>
        <w:rPr>
          <w:sz w:val="22"/>
        </w:rPr>
        <w:t xml:space="preserve">, </w:t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sz w:val="22"/>
        </w:rPr>
        <w:t xml:space="preserve">г Краснодар</w:t>
      </w:r>
      <w:r>
        <w:rPr>
          <w:sz w:val="22"/>
        </w:rPr>
        <w:t xml:space="preserve"> (Россия)).</w:t>
      </w:r>
      <w:r>
        <w:rPr>
          <w:sz w:val="22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12"/>
          <w:szCs w:val="10"/>
        </w:rPr>
      </w:pPr>
      <w:r>
        <w:rPr>
          <w:sz w:val="12"/>
          <w:szCs w:val="10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b/>
          <w:sz w:val="22"/>
        </w:rPr>
        <w:t xml:space="preserve">Шидов</w:t>
      </w:r>
      <w:r>
        <w:rPr>
          <w:b/>
          <w:sz w:val="22"/>
        </w:rPr>
        <w:t xml:space="preserve"> </w:t>
      </w:r>
      <w:r>
        <w:rPr>
          <w:b/>
          <w:sz w:val="22"/>
        </w:rPr>
        <w:t xml:space="preserve">А</w:t>
      </w:r>
      <w:r>
        <w:rPr>
          <w:b/>
          <w:sz w:val="22"/>
        </w:rPr>
        <w:t xml:space="preserve">.</w:t>
      </w:r>
      <w:r>
        <w:rPr>
          <w:b/>
          <w:sz w:val="22"/>
        </w:rPr>
        <w:t xml:space="preserve">З</w:t>
      </w:r>
      <w:r>
        <w:rPr>
          <w:b/>
          <w:sz w:val="22"/>
        </w:rPr>
        <w:t xml:space="preserve">.</w:t>
      </w:r>
      <w:r>
        <w:rPr>
          <w:sz w:val="22"/>
        </w:rPr>
        <w:t xml:space="preserve"> – </w:t>
      </w:r>
      <w:r>
        <w:rPr>
          <w:sz w:val="22"/>
        </w:rPr>
        <w:t xml:space="preserve">канд. </w:t>
      </w:r>
      <w:r>
        <w:rPr>
          <w:sz w:val="22"/>
        </w:rPr>
        <w:t xml:space="preserve">пед</w:t>
      </w:r>
      <w:r>
        <w:rPr>
          <w:sz w:val="22"/>
        </w:rPr>
        <w:t xml:space="preserve">. наук</w:t>
      </w:r>
      <w:r>
        <w:rPr>
          <w:sz w:val="22"/>
        </w:rPr>
        <w:t xml:space="preserve">,</w:t>
      </w:r>
      <w:r>
        <w:rPr>
          <w:sz w:val="22"/>
        </w:rPr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30" w:lineRule="auto"/>
        <w:jc w:val="both"/>
        <w:rPr>
          <w:sz w:val="22"/>
        </w:rPr>
      </w:pPr>
      <w:r>
        <w:rPr>
          <w:sz w:val="22"/>
        </w:rPr>
        <w:t xml:space="preserve">КВВАУЛ им. А.К. Серова</w:t>
      </w:r>
      <w:r>
        <w:rPr>
          <w:sz w:val="22"/>
        </w:rPr>
        <w:t xml:space="preserve">, </w:t>
      </w:r>
      <w:r>
        <w:rPr>
          <w:sz w:val="22"/>
        </w:rPr>
        <w:t xml:space="preserve">г. Краснодар (Ро</w:t>
      </w:r>
      <w:r>
        <w:rPr>
          <w:sz w:val="22"/>
        </w:rPr>
        <w:t xml:space="preserve">с</w:t>
      </w:r>
      <w:r>
        <w:rPr>
          <w:sz w:val="22"/>
        </w:rPr>
        <w:t xml:space="preserve">сия).</w:t>
      </w:r>
    </w:p>
    <w:p>
      <w:pPr>
        <w:pStyle w:val="Normal"/>
        <w:widowControl w:val="false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center"/>
        <w:rPr>
          <w:b/>
        </w:rPr>
      </w:pPr>
      <w:r>
        <w:br w:type="column"/>
      </w:r>
      <w:r>
        <w:rPr>
          <w:b/>
          <w:sz w:val="24"/>
        </w:rPr>
        <w:t xml:space="preserve">СЕКРЕТАРИАТ: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b/>
        </w:rPr>
        <w:t xml:space="preserve">Мусатов А.Н</w:t>
      </w:r>
      <w:r>
        <w:rPr>
          <w:b/>
        </w:rPr>
        <w:t xml:space="preserve">.</w:t>
      </w:r>
      <w:r>
        <w:t xml:space="preserve"> – </w:t>
      </w:r>
      <w:r>
        <w:t xml:space="preserve">КВВАУЛ им. А.К. Серова</w:t>
      </w:r>
      <w:r>
        <w:t xml:space="preserve">;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b/>
        </w:rPr>
        <w:t xml:space="preserve">Ким В</w:t>
      </w:r>
      <w:r>
        <w:rPr>
          <w:b/>
        </w:rPr>
        <w:t xml:space="preserve">.А</w:t>
      </w:r>
      <w:r>
        <w:rPr>
          <w:b/>
        </w:rPr>
        <w:t xml:space="preserve">. </w:t>
      </w:r>
      <w:r>
        <w:t xml:space="preserve">–</w:t>
      </w:r>
      <w:r>
        <w:t xml:space="preserve"> </w:t>
      </w:r>
      <w:r>
        <w:t xml:space="preserve">Куб</w:t>
      </w:r>
      <w:r>
        <w:t xml:space="preserve">ГТУ</w:t>
      </w:r>
      <w:r>
        <w:t xml:space="preserve">.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  <w:rPr>
          <w:b/>
        </w:rPr>
      </w:pPr>
      <w:r>
        <w:rPr>
          <w:b/>
        </w:rPr>
        <w:t xml:space="preserve">За справками обращаться по телефонам: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  <w:rPr>
          <w:b/>
        </w:rPr>
      </w:pPr>
      <w:r>
        <w:rPr>
          <w:b/>
        </w:rPr>
        <w:t xml:space="preserve">8-965-470-14-96 – Кашин Яков Михайл</w:t>
      </w:r>
      <w:r>
        <w:rPr>
          <w:b/>
        </w:rPr>
        <w:t xml:space="preserve">о</w:t>
      </w:r>
      <w:r>
        <w:rPr>
          <w:b/>
        </w:rPr>
        <w:t xml:space="preserve">вич</w:t>
      </w:r>
      <w:r>
        <w:rPr>
          <w:b/>
        </w:rPr>
        <w:t xml:space="preserve">,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  <w:rPr>
          <w:b/>
        </w:rPr>
      </w:pPr>
      <w:r>
        <w:rPr>
          <w:b/>
        </w:rPr>
        <w:t xml:space="preserve">8-9</w:t>
      </w:r>
      <w:r>
        <w:rPr>
          <w:b/>
        </w:rPr>
        <w:t xml:space="preserve">61</w:t>
      </w:r>
      <w:r>
        <w:rPr>
          <w:b/>
        </w:rPr>
        <w:t xml:space="preserve">-</w:t>
      </w:r>
      <w:r>
        <w:rPr>
          <w:b/>
        </w:rPr>
        <w:t xml:space="preserve">852-50-10</w:t>
      </w:r>
      <w:r>
        <w:rPr>
          <w:b/>
        </w:rPr>
        <w:t xml:space="preserve"> – </w:t>
      </w:r>
      <w:r>
        <w:rPr>
          <w:b/>
        </w:rPr>
        <w:t xml:space="preserve">Ким Владислав Анатольевич.</w:t>
      </w: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center"/>
        <w:rPr>
          <w:b/>
          <w:sz w:val="24"/>
        </w:rPr>
      </w:pPr>
      <w:r>
        <w:rPr>
          <w:b/>
          <w:sz w:val="24"/>
        </w:rPr>
        <w:t xml:space="preserve">У</w:t>
      </w:r>
      <w:r>
        <w:rPr>
          <w:b/>
          <w:sz w:val="24"/>
        </w:rPr>
        <w:t xml:space="preserve">словия участия в конференции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  <w:rPr>
          <w:spacing w:val="-2"/>
        </w:rPr>
      </w:pPr>
      <w:r>
        <w:tab/>
        <w:tab/>
      </w:r>
      <w:r>
        <w:rPr>
          <w:spacing w:val="-2"/>
        </w:rPr>
        <w:t xml:space="preserve">Для своевременной подготовки сборника матери</w:t>
      </w:r>
      <w:r>
        <w:rPr>
          <w:spacing w:val="-2"/>
        </w:rPr>
        <w:t xml:space="preserve">а</w:t>
      </w:r>
      <w:r>
        <w:rPr>
          <w:spacing w:val="-2"/>
        </w:rPr>
        <w:t xml:space="preserve">лов </w:t>
      </w:r>
      <w:r>
        <w:rPr>
          <w:spacing w:val="-2"/>
        </w:rPr>
        <w:t xml:space="preserve">             </w:t>
      </w:r>
      <w:r>
        <w:rPr>
          <w:spacing w:val="-2"/>
        </w:rPr>
        <w:t xml:space="preserve">к началу конференции докладчикам необх</w:t>
      </w:r>
      <w:r>
        <w:rPr>
          <w:spacing w:val="-2"/>
        </w:rPr>
        <w:t xml:space="preserve">о</w:t>
      </w:r>
      <w:r>
        <w:rPr>
          <w:spacing w:val="-2"/>
        </w:rPr>
        <w:t xml:space="preserve">димо в срок </w:t>
      </w:r>
      <w:r>
        <w:rPr>
          <w:spacing w:val="-2"/>
        </w:rPr>
        <w:t xml:space="preserve">            </w:t>
      </w:r>
      <w:r>
        <w:rPr>
          <w:spacing w:val="-2"/>
        </w:rPr>
        <w:t xml:space="preserve">до </w:t>
      </w:r>
      <w:r>
        <w:rPr>
          <w:b/>
          <w:color w:val="ff0000"/>
          <w:spacing w:val="-2"/>
        </w:rPr>
        <w:t xml:space="preserve">21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  <w:spacing w:val="-2"/>
        </w:rPr>
        <w:t xml:space="preserve">декабря</w:t>
      </w:r>
      <w:r>
        <w:rPr>
          <w:b/>
          <w:color w:val="ff0000"/>
          <w:spacing w:val="-2"/>
        </w:rPr>
        <w:t xml:space="preserve"> 20</w:t>
      </w:r>
      <w:r>
        <w:rPr>
          <w:b/>
          <w:color w:val="ff0000"/>
          <w:spacing w:val="-2"/>
        </w:rPr>
        <w:t xml:space="preserve">2</w:t>
      </w:r>
      <w:r>
        <w:rPr>
          <w:b/>
          <w:color w:val="ff0000"/>
          <w:spacing w:val="-2"/>
        </w:rPr>
        <w:t xml:space="preserve">5</w:t>
      </w:r>
      <w:r>
        <w:rPr>
          <w:b/>
          <w:color w:val="ff0000"/>
          <w:spacing w:val="-2"/>
        </w:rPr>
        <w:t xml:space="preserve"> г</w:t>
      </w:r>
      <w:r>
        <w:rPr>
          <w:color w:val="ff0000"/>
          <w:spacing w:val="-2"/>
        </w:rPr>
        <w:t xml:space="preserve">.</w:t>
      </w:r>
      <w:r>
        <w:rPr>
          <w:spacing w:val="-2"/>
        </w:rPr>
        <w:t xml:space="preserve"> представить в </w:t>
      </w:r>
      <w:r>
        <w:rPr>
          <w:spacing w:val="-2"/>
        </w:rPr>
        <w:t xml:space="preserve">издательство </w:t>
      </w:r>
      <w:r>
        <w:rPr>
          <w:spacing w:val="-2"/>
        </w:rPr>
        <w:t xml:space="preserve">по эле</w:t>
      </w:r>
      <w:r>
        <w:rPr>
          <w:spacing w:val="-2"/>
        </w:rPr>
        <w:t xml:space="preserve">к</w:t>
      </w:r>
      <w:r>
        <w:rPr>
          <w:spacing w:val="-2"/>
        </w:rPr>
        <w:t xml:space="preserve">тронной почте </w:t>
      </w:r>
      <w:r>
        <w:rPr>
          <w:b/>
          <w:bCs/>
          <w:color w:val="ff0000"/>
          <w:spacing w:val="-2"/>
          <w:lang w:val="de-DE"/>
        </w:rPr>
        <w:fldChar w:fldCharType="begin"/>
      </w:r>
      <w:r>
        <w:rPr>
          <w:b/>
          <w:bCs/>
          <w:color w:val="ff0000"/>
          <w:spacing w:val="-2"/>
          <w:lang w:val="de-DE"/>
        </w:rPr>
        <w:instrText xml:space="preserve">HYPERLINK "mailto:</w:instrText>
      </w:r>
      <w:r>
        <w:rPr>
          <w:b/>
          <w:bCs/>
          <w:color w:val="ff0000"/>
          <w:spacing w:val="-2"/>
          <w:lang w:val="de-DE"/>
        </w:rPr>
        <w:instrText xml:space="preserve">id-yug@id-yug.com</w:instrText>
      </w:r>
      <w:r>
        <w:rPr>
          <w:b/>
          <w:bCs/>
          <w:color w:val="ff0000"/>
          <w:spacing w:val="-2"/>
          <w:lang w:val="de-DE"/>
        </w:rPr>
        <w:instrText xml:space="preserve">"</w:instrText>
      </w:r>
      <w:r>
        <w:rPr>
          <w:b/>
          <w:bCs/>
          <w:color w:val="ff0000"/>
          <w:spacing w:val="-2"/>
          <w:lang w:val="de-DE"/>
        </w:rPr>
        <w:fldChar w:fldCharType="separate"/>
      </w:r>
      <w:r>
        <w:rPr>
          <w:rStyle w:val="Hyperlink"/>
          <w:b/>
          <w:bCs/>
          <w:spacing w:val="-2"/>
          <w:lang w:val="de-DE"/>
        </w:rPr>
        <w:t xml:space="preserve">id-yug@id-yug.com</w:t>
      </w:r>
      <w:r>
        <w:rPr>
          <w:b/>
          <w:bCs/>
          <w:color w:val="ff0000"/>
          <w:spacing w:val="-2"/>
          <w:lang w:val="de-DE"/>
        </w:rPr>
        <w:fldChar w:fldCharType="end"/>
      </w:r>
      <w:r>
        <w:rPr>
          <w:b/>
          <w:bCs/>
          <w:color w:val="ff0000"/>
          <w:spacing w:val="-2"/>
        </w:rPr>
        <w:t xml:space="preserve"> </w:t>
      </w:r>
      <w:r>
        <w:rPr>
          <w:spacing w:val="-2"/>
        </w:rPr>
        <w:t xml:space="preserve">с указанием в поле темы «ТТС-</w:t>
      </w:r>
      <w:r>
        <w:rPr>
          <w:spacing w:val="-2"/>
        </w:rPr>
        <w:t xml:space="preserve">2</w:t>
      </w:r>
      <w:r>
        <w:rPr>
          <w:spacing w:val="-2"/>
        </w:rPr>
        <w:t xml:space="preserve">5</w:t>
      </w:r>
      <w:r>
        <w:rPr>
          <w:spacing w:val="-2"/>
        </w:rPr>
        <w:t xml:space="preserve">»</w:t>
      </w:r>
      <w:r>
        <w:rPr>
          <w:spacing w:val="-2"/>
        </w:rPr>
        <w:t xml:space="preserve">:</w:t>
      </w:r>
      <w:r>
        <w:rPr>
          <w:spacing w:val="-2"/>
        </w:rPr>
      </w:r>
    </w:p>
    <w:p>
      <w:pPr>
        <w:pStyle w:val="Normal"/>
        <w:tabs>
          <w:tab w:val="left" w:leader="none" w:pos="0"/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ind w:hanging="285" w:left="285"/>
        <w:jc w:val="both"/>
      </w:pPr>
      <w:r>
        <w:t xml:space="preserve">1.</w:t>
        <w:tab/>
      </w:r>
      <w:r>
        <w:rPr>
          <w:b/>
        </w:rPr>
        <w:t xml:space="preserve">Заявку</w:t>
      </w:r>
      <w:r>
        <w:t xml:space="preserve"> на участие в конференции со свед</w:t>
      </w:r>
      <w:r>
        <w:t xml:space="preserve">е</w:t>
      </w:r>
      <w:r>
        <w:t xml:space="preserve">ниями </w:t>
      </w:r>
      <w:r>
        <w:t xml:space="preserve">               </w:t>
      </w:r>
      <w:r>
        <w:t xml:space="preserve">об авторах (ФИО, место работы, должность, уче</w:t>
      </w:r>
      <w:r>
        <w:t xml:space="preserve">ные степень и звание, адрес</w:t>
      </w:r>
      <w:r>
        <w:t xml:space="preserve">).</w:t>
      </w:r>
    </w:p>
    <w:p>
      <w:pPr>
        <w:pStyle w:val="Normal"/>
        <w:tabs>
          <w:tab w:val="left" w:leader="none" w:pos="0"/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ind w:hanging="284" w:left="284"/>
        <w:jc w:val="both"/>
      </w:pPr>
      <w:r>
        <w:t xml:space="preserve">2.</w:t>
        <w:tab/>
      </w:r>
      <w:r>
        <w:rPr>
          <w:b/>
        </w:rPr>
        <w:t xml:space="preserve">Тексты</w:t>
      </w:r>
      <w:r>
        <w:t xml:space="preserve"> докладов объемом </w:t>
      </w:r>
      <w:r>
        <w:t xml:space="preserve">от трех </w:t>
      </w:r>
      <w:r>
        <w:rPr>
          <w:b/>
        </w:rPr>
        <w:t xml:space="preserve">полных</w:t>
      </w:r>
      <w:r>
        <w:t xml:space="preserve"> (!) стр</w:t>
      </w:r>
      <w:r>
        <w:t xml:space="preserve">а</w:t>
      </w:r>
      <w:r>
        <w:t xml:space="preserve">ниц</w:t>
      </w:r>
      <w:r>
        <w:t xml:space="preserve">.</w:t>
      </w:r>
    </w:p>
    <w:p>
      <w:pPr>
        <w:pStyle w:val="Normal"/>
        <w:tabs>
          <w:tab w:val="left" w:leader="none" w:pos="0"/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ind w:hanging="284" w:left="284"/>
        <w:jc w:val="both"/>
      </w:pPr>
      <w:r>
        <w:t xml:space="preserve">3.</w:t>
        <w:tab/>
      </w:r>
      <w:r>
        <w:rPr>
          <w:b/>
        </w:rPr>
        <w:t xml:space="preserve">Экспертное заключение</w:t>
      </w:r>
      <w:r>
        <w:t xml:space="preserve"> о возможности открыт</w:t>
      </w:r>
      <w:r>
        <w:t xml:space="preserve">о</w:t>
      </w:r>
      <w:r>
        <w:t xml:space="preserve">го опубликования.</w:t>
      </w:r>
    </w:p>
    <w:p>
      <w:pPr>
        <w:pStyle w:val="Normal"/>
        <w:tabs>
          <w:tab w:val="left" w:leader="none" w:pos="0"/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ind w:hanging="284" w:left="284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tab/>
        <w:tab/>
      </w:r>
      <w:r>
        <w:t xml:space="preserve">Сборник материалов конференции выдается (высылается) </w:t>
      </w:r>
      <w:r>
        <w:rPr>
          <w:b/>
        </w:rPr>
        <w:t xml:space="preserve">один</w:t>
      </w:r>
      <w:r>
        <w:t xml:space="preserve"> на авторский коллектив доклада (ст</w:t>
      </w:r>
      <w:r>
        <w:t xml:space="preserve">а</w:t>
      </w:r>
      <w:r>
        <w:t xml:space="preserve">тьи).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tab/>
        <w:tab/>
      </w:r>
      <w:r>
        <w:t xml:space="preserve">Материалы конференции будут размещены в </w:t>
      </w:r>
      <w:r>
        <w:t xml:space="preserve">базе данных</w:t>
      </w:r>
      <w:r>
        <w:t xml:space="preserve"> РИНЦ.</w:t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tab/>
        <w:tab/>
      </w:r>
      <w:r>
        <w:t xml:space="preserve">Тексты</w:t>
      </w:r>
      <w:r>
        <w:t xml:space="preserve"> докладов в электронном виде высылаю</w:t>
      </w:r>
      <w:r>
        <w:t xml:space="preserve">т</w:t>
      </w:r>
      <w:r>
        <w:t xml:space="preserve">ся в </w:t>
      </w:r>
      <w:r>
        <w:t xml:space="preserve">издательство</w:t>
      </w:r>
      <w:r>
        <w:t xml:space="preserve"> </w:t>
      </w:r>
      <w:r>
        <w:t xml:space="preserve">по электронной почте </w:t>
      </w:r>
      <w:r>
        <w:t xml:space="preserve">и указанн</w:t>
      </w:r>
      <w:r>
        <w:t xml:space="preserve">ы</w:t>
      </w:r>
      <w:r>
        <w:t xml:space="preserve">ми выше документами. Текст </w:t>
      </w:r>
      <w:r>
        <w:t xml:space="preserve">доклада</w:t>
      </w:r>
      <w:r>
        <w:t xml:space="preserve"> должен быть тщательно отредактир</w:t>
      </w:r>
      <w:r>
        <w:t xml:space="preserve">о</w:t>
      </w:r>
      <w:r>
        <w:t xml:space="preserve">ван.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b/>
          <w:bCs/>
        </w:rPr>
        <w:tab/>
        <w:tab/>
      </w:r>
      <w:r>
        <w:rPr>
          <w:b/>
          <w:bCs/>
        </w:rPr>
        <w:t xml:space="preserve">Предоставляем</w:t>
      </w:r>
      <w:r>
        <w:rPr>
          <w:b/>
          <w:bCs/>
        </w:rPr>
        <w:t xml:space="preserve">ый</w:t>
      </w:r>
      <w:r>
        <w:rPr>
          <w:b/>
          <w:bCs/>
        </w:rPr>
        <w:t xml:space="preserve"> </w:t>
      </w:r>
      <w:r>
        <w:rPr>
          <w:b/>
          <w:bCs/>
        </w:rPr>
        <w:t xml:space="preserve">доклад</w:t>
      </w:r>
      <w:r>
        <w:rPr>
          <w:b/>
          <w:bCs/>
        </w:rPr>
        <w:t xml:space="preserve"> долж</w:t>
      </w:r>
      <w:r>
        <w:rPr>
          <w:b/>
          <w:bCs/>
        </w:rPr>
        <w:t xml:space="preserve">ен</w:t>
      </w:r>
      <w:r>
        <w:rPr>
          <w:b/>
          <w:bCs/>
        </w:rPr>
        <w:t xml:space="preserve"> содержать сл</w:t>
      </w:r>
      <w:r>
        <w:rPr>
          <w:b/>
          <w:bCs/>
        </w:rPr>
        <w:t xml:space="preserve">е</w:t>
      </w:r>
      <w:r>
        <w:rPr>
          <w:b/>
          <w:bCs/>
        </w:rPr>
        <w:t xml:space="preserve">дующие компоненты: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b/>
          <w:bCs/>
        </w:rPr>
        <w:t xml:space="preserve">–</w:t>
      </w:r>
      <w:r>
        <w:t xml:space="preserve"> </w:t>
      </w:r>
      <w:r>
        <w:tab/>
      </w:r>
      <w:r>
        <w:rPr>
          <w:b/>
          <w:bCs/>
        </w:rPr>
        <w:t xml:space="preserve">Код УДК;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b/>
          <w:bCs/>
        </w:rPr>
        <w:t xml:space="preserve">– </w:t>
      </w:r>
      <w:r>
        <w:rPr>
          <w:b/>
          <w:bCs/>
        </w:rPr>
        <w:tab/>
      </w:r>
      <w:r>
        <w:rPr>
          <w:b/>
          <w:bCs/>
        </w:rPr>
        <w:t xml:space="preserve">Сведения об авторах: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b/>
          <w:bCs/>
          <w:i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 xml:space="preserve">а) </w:t>
      </w:r>
      <w:r>
        <w:rPr>
          <w:b/>
          <w:bCs/>
          <w:iCs/>
        </w:rPr>
        <w:tab/>
      </w:r>
      <w:r>
        <w:rPr>
          <w:b/>
          <w:bCs/>
          <w:iCs/>
        </w:rPr>
        <w:t xml:space="preserve">фамилия, имя, отчество (полностью);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b/>
          <w:bCs/>
          <w:i/>
          <w:iCs/>
        </w:rPr>
        <w:tab/>
        <w:tab/>
      </w:r>
      <w:r>
        <w:rPr>
          <w:b/>
          <w:bCs/>
          <w:iCs/>
        </w:rPr>
        <w:t xml:space="preserve">б) </w:t>
      </w:r>
      <w:r>
        <w:rPr>
          <w:b/>
          <w:bCs/>
          <w:iCs/>
        </w:rPr>
        <w:tab/>
      </w:r>
      <w:r>
        <w:rPr>
          <w:b/>
          <w:bCs/>
          <w:iCs/>
        </w:rPr>
        <w:t xml:space="preserve">ученая степень;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b/>
          <w:bCs/>
          <w:iCs/>
        </w:rPr>
        <w:tab/>
        <w:tab/>
      </w:r>
      <w:r>
        <w:rPr>
          <w:b/>
          <w:bCs/>
          <w:iCs/>
        </w:rPr>
        <w:t xml:space="preserve">в) </w:t>
      </w:r>
      <w:r>
        <w:rPr>
          <w:b/>
          <w:bCs/>
          <w:iCs/>
        </w:rPr>
        <w:tab/>
      </w:r>
      <w:r>
        <w:rPr>
          <w:b/>
          <w:bCs/>
          <w:iCs/>
        </w:rPr>
        <w:t xml:space="preserve">ученое звание;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ind w:hanging="705" w:left="705"/>
        <w:jc w:val="both"/>
      </w:pPr>
      <w:r>
        <w:rPr>
          <w:b/>
          <w:bCs/>
          <w:iCs/>
        </w:rPr>
        <w:tab/>
        <w:tab/>
      </w:r>
      <w:r>
        <w:rPr>
          <w:b/>
          <w:bCs/>
          <w:iCs/>
        </w:rPr>
        <w:t xml:space="preserve">г) </w:t>
      </w:r>
      <w:r>
        <w:rPr>
          <w:b/>
          <w:bCs/>
          <w:iCs/>
        </w:rPr>
        <w:tab/>
      </w:r>
      <w:r>
        <w:rPr>
          <w:b/>
          <w:bCs/>
          <w:iCs/>
        </w:rPr>
        <w:t xml:space="preserve">должность, место работы (без сокращ</w:t>
      </w:r>
      <w:r>
        <w:rPr>
          <w:b/>
          <w:bCs/>
          <w:iCs/>
        </w:rPr>
        <w:t xml:space="preserve">е</w:t>
      </w:r>
      <w:r>
        <w:rPr>
          <w:b/>
          <w:bCs/>
          <w:iCs/>
        </w:rPr>
        <w:t xml:space="preserve">ний);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b/>
          <w:bCs/>
          <w:iCs/>
        </w:rPr>
        <w:tab/>
        <w:tab/>
      </w:r>
      <w:r>
        <w:rPr>
          <w:b/>
          <w:bCs/>
          <w:iCs/>
        </w:rPr>
        <w:t xml:space="preserve">д) </w:t>
      </w:r>
      <w:r>
        <w:rPr>
          <w:b/>
          <w:bCs/>
          <w:iCs/>
        </w:rPr>
        <w:tab/>
      </w:r>
      <w:r>
        <w:rPr>
          <w:b/>
          <w:bCs/>
          <w:iCs/>
        </w:rPr>
        <w:t xml:space="preserve">контактный телефон;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b/>
          <w:bCs/>
          <w:iCs/>
        </w:rPr>
        <w:tab/>
        <w:tab/>
      </w:r>
      <w:r>
        <w:rPr>
          <w:b/>
          <w:bCs/>
          <w:iCs/>
        </w:rPr>
        <w:t xml:space="preserve">е) </w:t>
      </w:r>
      <w:r>
        <w:rPr>
          <w:b/>
          <w:bCs/>
          <w:iCs/>
        </w:rPr>
        <w:tab/>
      </w:r>
      <w:r>
        <w:rPr>
          <w:b/>
          <w:bCs/>
          <w:iCs/>
        </w:rPr>
        <w:t xml:space="preserve">контактный </w:t>
      </w:r>
      <w:r>
        <w:rPr>
          <w:b/>
          <w:bCs/>
          <w:iCs/>
          <w:lang w:val="en-US"/>
        </w:rPr>
        <w:t xml:space="preserve">E</w:t>
      </w:r>
      <w:r>
        <w:rPr>
          <w:b/>
          <w:bCs/>
          <w:iCs/>
        </w:rPr>
        <w:t xml:space="preserve">-</w:t>
      </w:r>
      <w:r>
        <w:rPr>
          <w:b/>
          <w:bCs/>
          <w:iCs/>
          <w:lang w:val="en-US"/>
        </w:rPr>
        <w:t xml:space="preserve">mail</w:t>
      </w:r>
      <w:r>
        <w:rPr>
          <w:b/>
          <w:bCs/>
          <w:iCs/>
        </w:rPr>
        <w:t xml:space="preserve"> автора.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b/>
          <w:bCs/>
        </w:rPr>
        <w:t xml:space="preserve">– </w:t>
      </w:r>
      <w:r>
        <w:rPr>
          <w:b/>
          <w:bCs/>
        </w:rPr>
        <w:tab/>
      </w:r>
      <w:r>
        <w:rPr>
          <w:b/>
          <w:bCs/>
        </w:rPr>
        <w:t xml:space="preserve">Название статьи;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b/>
          <w:bCs/>
        </w:rPr>
        <w:t xml:space="preserve">– </w:t>
      </w:r>
      <w:r>
        <w:rPr>
          <w:b/>
          <w:bCs/>
        </w:rPr>
        <w:tab/>
      </w:r>
      <w:r>
        <w:rPr>
          <w:b/>
          <w:bCs/>
        </w:rPr>
        <w:t xml:space="preserve">Аннотация;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b/>
          <w:bCs/>
        </w:rPr>
        <w:t xml:space="preserve">– </w:t>
      </w:r>
      <w:r>
        <w:rPr>
          <w:b/>
          <w:bCs/>
        </w:rPr>
        <w:tab/>
      </w:r>
      <w:r>
        <w:rPr>
          <w:b/>
          <w:bCs/>
        </w:rPr>
        <w:t xml:space="preserve">Ключевые слова;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ind w:hanging="284" w:left="284"/>
        <w:jc w:val="both"/>
      </w:pPr>
      <w:r>
        <w:rPr>
          <w:b/>
          <w:bCs/>
        </w:rPr>
        <w:t xml:space="preserve">– </w:t>
      </w:r>
      <w:r>
        <w:rPr>
          <w:b/>
          <w:bCs/>
        </w:rPr>
        <w:tab/>
      </w:r>
      <w:r>
        <w:rPr>
          <w:b/>
          <w:bCs/>
        </w:rPr>
        <w:t xml:space="preserve">Основной текст статьи на русском или англи</w:t>
      </w:r>
      <w:r>
        <w:rPr>
          <w:b/>
          <w:bCs/>
        </w:rPr>
        <w:t xml:space="preserve">й</w:t>
      </w:r>
      <w:r>
        <w:rPr>
          <w:b/>
          <w:bCs/>
        </w:rPr>
        <w:t xml:space="preserve">ском языке</w:t>
      </w:r>
      <w:r>
        <w:rPr>
          <w:b/>
          <w:bCs/>
        </w:rPr>
        <w:t xml:space="preserve"> </w:t>
      </w:r>
      <w:r>
        <w:t xml:space="preserve">(</w:t>
      </w:r>
      <w:r>
        <w:rPr>
          <w:b/>
          <w:bCs/>
          <w:i/>
          <w:iCs/>
        </w:rPr>
        <w:t xml:space="preserve">не менее 3-х страниц</w:t>
      </w:r>
      <w:r>
        <w:t xml:space="preserve">)</w:t>
      </w:r>
      <w:r>
        <w:rPr>
          <w:b/>
          <w:bCs/>
        </w:rPr>
        <w:t xml:space="preserve">;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  <w:rPr>
          <w:b/>
          <w:bCs/>
        </w:rPr>
      </w:pPr>
      <w:r>
        <w:rPr>
          <w:b/>
          <w:bCs/>
        </w:rPr>
        <w:t xml:space="preserve">– </w:t>
      </w:r>
      <w:r>
        <w:rPr>
          <w:b/>
          <w:bCs/>
        </w:rPr>
        <w:tab/>
      </w:r>
      <w:r>
        <w:rPr>
          <w:b/>
          <w:bCs/>
        </w:rPr>
        <w:t xml:space="preserve">Список литературы.</w:t>
      </w:r>
      <w:r>
        <w:rPr>
          <w:b/>
          <w:bCs/>
        </w:rPr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  <w:rPr>
          <w:strike/>
          <w:sz w:val="16"/>
          <w:szCs w:val="16"/>
        </w:rPr>
      </w:pPr>
      <w:r>
        <w:rPr>
          <w:strike/>
          <w:sz w:val="16"/>
          <w:szCs w:val="16"/>
        </w:rPr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sz w:val="18"/>
        </w:rPr>
        <w:t xml:space="preserve">●</w:t>
      </w:r>
      <w:r>
        <w:tab/>
        <w:tab/>
      </w:r>
      <w:r>
        <w:t xml:space="preserve">Текст статьи должен быть набран в текстовом реда</w:t>
      </w:r>
      <w:r>
        <w:t xml:space="preserve">к</w:t>
      </w:r>
      <w:r>
        <w:t xml:space="preserve">торе</w:t>
      </w:r>
      <w:r>
        <w:t xml:space="preserve"> </w:t>
      </w:r>
      <w:r>
        <w:rPr>
          <w:lang w:val="en-US"/>
        </w:rPr>
        <w:t xml:space="preserve">Word</w:t>
      </w:r>
      <w:r>
        <w:t xml:space="preserve"> </w:t>
      </w:r>
      <w:r>
        <w:t xml:space="preserve">1997–2010, шрифт</w:t>
      </w:r>
      <w:r>
        <w:t xml:space="preserve"> </w:t>
      </w:r>
      <w:r>
        <w:rPr>
          <w:lang w:val="en-US"/>
        </w:rPr>
        <w:t xml:space="preserve">TimesNewRoman</w:t>
      </w:r>
      <w:r>
        <w:t xml:space="preserve">, кегль – 14, межстрочный интервал – 1, абзацный о</w:t>
      </w:r>
      <w:r>
        <w:t xml:space="preserve">т</w:t>
      </w:r>
      <w:r>
        <w:t xml:space="preserve">ступ 1,25 см, все поля – 2,5 см, страницы не нумеровать, для выдел</w:t>
      </w:r>
      <w:r>
        <w:t xml:space="preserve">е</w:t>
      </w:r>
      <w:r>
        <w:t xml:space="preserve">ний использовать</w:t>
      </w:r>
      <w:r>
        <w:t xml:space="preserve"> </w:t>
      </w:r>
      <w:r>
        <w:rPr>
          <w:b/>
          <w:bCs/>
          <w:i/>
          <w:iCs/>
        </w:rPr>
        <w:t xml:space="preserve">курсив</w:t>
      </w:r>
      <w:r>
        <w:t xml:space="preserve">,</w:t>
      </w:r>
      <w:r>
        <w:t xml:space="preserve"> </w:t>
      </w:r>
      <w:r>
        <w:rPr>
          <w:b/>
          <w:bCs/>
        </w:rPr>
        <w:t xml:space="preserve">жирный шрифт, </w:t>
      </w:r>
      <w:r>
        <w:rPr>
          <w:b/>
          <w:bCs/>
          <w:i/>
          <w:iCs/>
        </w:rPr>
        <w:t xml:space="preserve">а также их сочетание</w:t>
      </w:r>
      <w:r>
        <w:rPr>
          <w:b/>
          <w:bCs/>
        </w:rPr>
        <w:t xml:space="preserve">.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sz w:val="18"/>
        </w:rPr>
        <w:t xml:space="preserve">●</w:t>
      </w:r>
      <w:r>
        <w:tab/>
        <w:tab/>
      </w:r>
      <w:r>
        <w:t xml:space="preserve">Таблицы набираются в текстовом редакторе</w:t>
      </w:r>
      <w:r>
        <w:t xml:space="preserve"> </w:t>
      </w:r>
      <w:r>
        <w:rPr>
          <w:lang w:val="en-US"/>
        </w:rPr>
        <w:t xml:space="preserve">Word</w:t>
      </w:r>
      <w:r>
        <w:t xml:space="preserve"> </w:t>
      </w:r>
      <w:r>
        <w:t xml:space="preserve">1997–2010, шрифт</w:t>
      </w:r>
      <w:r>
        <w:t xml:space="preserve"> </w:t>
      </w:r>
      <w:r>
        <w:rPr>
          <w:lang w:val="en-US"/>
        </w:rPr>
        <w:t xml:space="preserve">Times</w:t>
      </w:r>
      <w:r>
        <w:t xml:space="preserve"> </w:t>
      </w:r>
      <w:r>
        <w:rPr>
          <w:lang w:val="en-US"/>
        </w:rPr>
        <w:t xml:space="preserve">New</w:t>
      </w:r>
      <w:r>
        <w:t xml:space="preserve"> </w:t>
      </w:r>
      <w:r>
        <w:rPr>
          <w:lang w:val="en-US"/>
        </w:rPr>
        <w:t xml:space="preserve">Roman</w:t>
      </w:r>
      <w:r>
        <w:t xml:space="preserve">, кегль – 12. Табл</w:t>
      </w:r>
      <w:r>
        <w:t xml:space="preserve">и</w:t>
      </w:r>
      <w:r>
        <w:t xml:space="preserve">цы нумеруются и подписываются. В тексте статьи указ</w:t>
      </w:r>
      <w:r>
        <w:t xml:space="preserve">ы</w:t>
      </w:r>
      <w:r>
        <w:t xml:space="preserve">ваются ссылки на таблицы.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sz w:val="18"/>
        </w:rPr>
        <w:t xml:space="preserve">●</w:t>
      </w:r>
      <w:r>
        <w:tab/>
        <w:tab/>
      </w:r>
      <w:r>
        <w:t xml:space="preserve">Иллюстрации (рисунки, графики, диаграммы, фотографии) должны быть встроены в текст в виде ка</w:t>
      </w:r>
      <w:r>
        <w:t xml:space="preserve">р</w:t>
      </w:r>
      <w:r>
        <w:t xml:space="preserve">тинок </w:t>
      </w:r>
      <w:r>
        <w:t xml:space="preserve">            </w:t>
      </w:r>
      <w:r>
        <w:t xml:space="preserve">с разрешением 300</w:t>
      </w:r>
      <w:r>
        <w:t xml:space="preserve"> </w:t>
      </w:r>
      <w:r>
        <w:rPr>
          <w:lang w:val="en-US"/>
        </w:rPr>
        <w:t xml:space="preserve">dpi</w:t>
      </w:r>
      <w:r>
        <w:t xml:space="preserve">. Иллюстрации нумеруются (нум</w:t>
      </w:r>
      <w:r>
        <w:t xml:space="preserve">е</w:t>
      </w:r>
      <w:r>
        <w:t xml:space="preserve">рация сквозная арабскими цифрами) и подп</w:t>
      </w:r>
      <w:r>
        <w:t xml:space="preserve">и</w:t>
      </w:r>
      <w:r>
        <w:t xml:space="preserve">сываются. </w:t>
      </w:r>
      <w:r>
        <w:t xml:space="preserve">             </w:t>
      </w:r>
      <w:r>
        <w:t xml:space="preserve">В тексте статьи указываются ссылки на иллюстрации.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sz w:val="18"/>
        </w:rPr>
        <w:t xml:space="preserve">●</w:t>
      </w:r>
      <w:r>
        <w:tab/>
        <w:tab/>
      </w:r>
      <w:r>
        <w:t xml:space="preserve">Формулы набираются в редакторе формул</w:t>
      </w:r>
      <w:r>
        <w:t xml:space="preserve"> </w:t>
      </w:r>
      <w:r>
        <w:t xml:space="preserve">               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Equation</w:t>
      </w:r>
      <w:r>
        <w:t xml:space="preserve"> </w:t>
      </w:r>
      <w:r>
        <w:t xml:space="preserve">3.0. Все формулы должны иметь сквозную нумерацию арабскими цифрами. Номера формул оформляются в кру</w:t>
      </w:r>
      <w:r>
        <w:t xml:space="preserve">г</w:t>
      </w:r>
      <w:r>
        <w:t xml:space="preserve">лых скобках.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sz w:val="18"/>
        </w:rPr>
        <w:t xml:space="preserve">●</w:t>
      </w:r>
      <w:r>
        <w:tab/>
        <w:tab/>
      </w:r>
      <w:r>
        <w:t xml:space="preserve">Сноски оформляются постранично.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sz w:val="18"/>
        </w:rPr>
        <w:t xml:space="preserve">●</w:t>
      </w:r>
      <w:r>
        <w:tab/>
        <w:tab/>
      </w:r>
      <w:r>
        <w:rPr>
          <w:spacing w:val="-4"/>
        </w:rPr>
        <w:t xml:space="preserve">Ссылки на литературу оформляются в соотве</w:t>
      </w:r>
      <w:r>
        <w:rPr>
          <w:spacing w:val="-4"/>
        </w:rPr>
        <w:t xml:space="preserve">т</w:t>
      </w:r>
      <w:r>
        <w:rPr>
          <w:spacing w:val="-4"/>
        </w:rPr>
        <w:t xml:space="preserve">ствии </w:t>
      </w:r>
      <w:r>
        <w:rPr>
          <w:spacing w:val="-4"/>
        </w:rPr>
        <w:t xml:space="preserve">               </w:t>
      </w:r>
      <w:r>
        <w:rPr>
          <w:spacing w:val="-4"/>
        </w:rPr>
        <w:t xml:space="preserve">с ГОСТ Р 7.0.5-2008 и ГОСТ 7.82-2001. Ссылки оформляю</w:t>
      </w:r>
      <w:r>
        <w:rPr>
          <w:spacing w:val="-4"/>
        </w:rPr>
        <w:t xml:space="preserve">т</w:t>
      </w:r>
      <w:r>
        <w:rPr>
          <w:spacing w:val="-4"/>
        </w:rPr>
        <w:t xml:space="preserve">ся в порядке упоминания или цитирования в тексте в квадратных скобках арабскими цифр</w:t>
      </w:r>
      <w:r>
        <w:rPr>
          <w:spacing w:val="-4"/>
        </w:rPr>
        <w:t xml:space="preserve">а</w:t>
      </w:r>
      <w:r>
        <w:rPr>
          <w:spacing w:val="-4"/>
        </w:rPr>
        <w:t xml:space="preserve">ми.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sz w:val="18"/>
        </w:rPr>
        <w:t xml:space="preserve">●</w:t>
      </w:r>
      <w:r>
        <w:tab/>
        <w:tab/>
      </w:r>
      <w:r>
        <w:t xml:space="preserve">При оформлении ссылки на</w:t>
      </w:r>
      <w:r>
        <w:t xml:space="preserve"> </w:t>
      </w:r>
      <w:r>
        <w:t xml:space="preserve">данные получе</w:t>
      </w:r>
      <w:r>
        <w:t xml:space="preserve">н</w:t>
      </w:r>
      <w:r>
        <w:t xml:space="preserve">ные из сети </w:t>
      </w:r>
      <w:r>
        <w:rPr>
          <w:lang w:val="en-US"/>
        </w:rPr>
        <w:t xml:space="preserve">Internet</w:t>
      </w:r>
      <w:r>
        <w:t xml:space="preserve">, указывается электронный адрес перви</w:t>
      </w:r>
      <w:r>
        <w:t xml:space="preserve">ч</w:t>
      </w:r>
      <w:r>
        <w:t xml:space="preserve">ного источника информации и дата обращения в круглых скобках.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sz w:val="18"/>
        </w:rPr>
        <w:t xml:space="preserve">●</w:t>
      </w:r>
      <w:r>
        <w:tab/>
        <w:tab/>
      </w:r>
      <w:r>
        <w:t xml:space="preserve">Выравнивание всех компонентов статьи – по ш</w:t>
      </w:r>
      <w:r>
        <w:t xml:space="preserve">и</w:t>
      </w:r>
      <w:r>
        <w:t xml:space="preserve">рине.</w:t>
      </w:r>
    </w:p>
    <w:p>
      <w:pPr>
        <w:pStyle w:val="Normal"/>
        <w:shd w:val="clear" w:color="auto" w:fill="ffffff"/>
        <w:tabs>
          <w:tab w:val="left" w:leader="none" w:pos="142"/>
          <w:tab w:val="left" w:leader="none" w:pos="284"/>
          <w:tab w:val="left" w:leader="none" w:pos="425"/>
          <w:tab w:val="left" w:leader="none" w:pos="567"/>
          <w:tab w:val="left" w:leader="none" w:pos="709"/>
          <w:tab w:val="left" w:leader="none" w:pos="851"/>
          <w:tab w:val="left" w:leader="none" w:pos="992"/>
          <w:tab w:val="left" w:leader="none" w:pos="1134"/>
        </w:tabs>
        <w:spacing w:line="250" w:lineRule="auto"/>
        <w:jc w:val="both"/>
      </w:pPr>
      <w:r>
        <w:rPr>
          <w:sz w:val="18"/>
        </w:rPr>
        <w:t xml:space="preserve">●</w:t>
      </w:r>
      <w:r>
        <w:tab/>
        <w:tab/>
      </w:r>
      <w:r>
        <w:t xml:space="preserve">Сокращение слов принять по ГОСТ 7.12-77.</w:t>
      </w:r>
    </w:p>
    <w:sectPr>
      <w:footerReference w:type="even" r:id="rId7"/>
      <w:footerReference w:type="default" r:id="rId8"/>
      <w:type w:val="nextPage"/>
      <w:pgSz w:h="11907" w:orient="landscape" w:w="16840"/>
      <w:pgMar w:top="851" w:right="567" w:bottom="851" w:left="567" w:header="720" w:footer="720" w:gutter="0"/>
      <w:cols w:num="3" w:space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1</w: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center" w:y="1"/>
      <w:rPr>
        <w:rStyle w:val="PageNumber"/>
        <w:lang w:val="en-GB"/>
      </w:rPr>
    </w:pPr>
    <w:r>
      <w:rPr>
        <w:rStyle w:val="PageNumber"/>
        <w:lang w:val="en-GB"/>
      </w:rPr>
    </w:r>
  </w:p>
  <w:p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lvlJc w:val="left"/>
      <w:lvlText w:val=""/>
      <w:numFmt w:val="bullet"/>
      <w:pPr>
        <w:pStyle w:val="Normal"/>
        <w:tabs>
          <w:tab w:val="num" w:leader="none" w:pos="360"/>
        </w:tabs>
        <w:ind w:hanging="360" w:left="360"/>
      </w:pPr>
      <w:rPr>
        <w:rFonts w:ascii="Wingdings" w:hAnsi="Wingdings"/>
        <w:sz w:val="20"/>
        <w:szCs w:val="20"/>
      </w:rPr>
      <w:start w:val="1"/>
      <w:suff w:val="tab"/>
    </w:lvl>
    <w:lvl w:ilvl="1">
      <w:lvlJc w:val="left"/>
      <w:lvlText w:val="o"/>
      <w:numFmt w:val="bullet"/>
      <w:pPr>
        <w:pStyle w:val="Normal"/>
        <w:tabs>
          <w:tab w:val="num" w:leader="none" w:pos="1440"/>
        </w:tabs>
        <w:ind w:hanging="360" w:left="144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pStyle w:val="Normal"/>
        <w:tabs>
          <w:tab w:val="num" w:leader="none" w:pos="2160"/>
        </w:tabs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pStyle w:val="Normal"/>
        <w:tabs>
          <w:tab w:val="num" w:leader="none" w:pos="2880"/>
        </w:tabs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pStyle w:val="Normal"/>
        <w:tabs>
          <w:tab w:val="num" w:leader="none" w:pos="3600"/>
        </w:tabs>
        <w:ind w:hanging="360" w:left="360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pStyle w:val="Normal"/>
        <w:tabs>
          <w:tab w:val="num" w:leader="none" w:pos="4320"/>
        </w:tabs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pStyle w:val="Normal"/>
        <w:tabs>
          <w:tab w:val="num" w:leader="none" w:pos="5040"/>
        </w:tabs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pStyle w:val="Normal"/>
        <w:tabs>
          <w:tab w:val="num" w:leader="none" w:pos="5760"/>
        </w:tabs>
        <w:ind w:hanging="360" w:left="576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pStyle w:val="Normal"/>
        <w:tabs>
          <w:tab w:val="num" w:leader="none" w:pos="6480"/>
        </w:tabs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multiLevelType w:val="hybridMultilevel"/>
    <w:lvl w:ilvl="0">
      <w:lvlJc w:val="left"/>
      <w:lvlText w:val="%1."/>
      <w:numFmt w:val="decimal"/>
      <w:pPr>
        <w:pStyle w:val="Normal"/>
        <w:tabs>
          <w:tab w:val="num" w:leader="none" w:pos="735"/>
        </w:tabs>
        <w:ind w:hanging="375" w:left="735"/>
      </w:pPr>
      <w:start w:val="1"/>
      <w:suff w:val="tab"/>
    </w:lvl>
    <w:lvl w:ilvl="1">
      <w:lvlJc w:val="left"/>
      <w:lvlText w:val="%2."/>
      <w:numFmt w:val="lowerLetter"/>
      <w:pPr>
        <w:pStyle w:val="Normal"/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tabs>
          <w:tab w:val="num" w:leader="none" w:pos="6480"/>
        </w:tabs>
        <w:ind w:hanging="180" w:left="6480"/>
      </w:pPr>
      <w:start w:val="1"/>
      <w:suff w:val="tab"/>
    </w:lvl>
  </w:abstractNum>
  <w:abstractNum w:abstractNumId="2">
    <w:multiLevelType w:val="multilevel"/>
    <w:lvl w:ilvl="0">
      <w:lvlJc w:val="left"/>
      <w:lvlText w:val=""/>
      <w:numFmt w:val="bullet"/>
      <w:pPr>
        <w:pStyle w:val="Normal"/>
        <w:tabs>
          <w:tab w:val="num" w:leader="none" w:pos="1494"/>
        </w:tabs>
        <w:ind w:firstLine="567" w:left="567"/>
      </w:pPr>
      <w:rPr>
        <w:rFonts w:ascii="Wingdings" w:hAnsi="Wingdings"/>
      </w:rPr>
      <w:start w:val="1"/>
      <w:suff w:val="tab"/>
    </w:lvl>
    <w:lvl w:ilvl="1">
      <w:lvlJc w:val="left"/>
      <w:lvlText w:val="o"/>
      <w:numFmt w:val="bullet"/>
      <w:pPr>
        <w:pStyle w:val="Normal"/>
        <w:tabs>
          <w:tab w:val="num" w:leader="none" w:pos="1440"/>
        </w:tabs>
        <w:ind w:hanging="360" w:left="1440"/>
      </w:pPr>
      <w:rPr>
        <w:rFonts w:ascii="Courier New" w:hAnsi="Courier New"/>
      </w:rPr>
      <w:start w:val="1"/>
      <w:suff w:val="tab"/>
    </w:lvl>
    <w:lvl w:ilvl="2">
      <w:lvlJc w:val="left"/>
      <w:lvlText w:val=""/>
      <w:numFmt w:val="bullet"/>
      <w:pPr>
        <w:pStyle w:val="Normal"/>
        <w:tabs>
          <w:tab w:val="num" w:leader="none" w:pos="2160"/>
        </w:tabs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pStyle w:val="Normal"/>
        <w:tabs>
          <w:tab w:val="num" w:leader="none" w:pos="2880"/>
        </w:tabs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pStyle w:val="Normal"/>
        <w:tabs>
          <w:tab w:val="num" w:leader="none" w:pos="3600"/>
        </w:tabs>
        <w:ind w:hanging="360" w:left="3600"/>
      </w:pPr>
      <w:rPr>
        <w:rFonts w:ascii="Courier New" w:hAnsi="Courier New"/>
      </w:rPr>
      <w:start w:val="1"/>
      <w:suff w:val="tab"/>
    </w:lvl>
    <w:lvl w:ilvl="5">
      <w:lvlJc w:val="left"/>
      <w:lvlText w:val=""/>
      <w:numFmt w:val="bullet"/>
      <w:pPr>
        <w:pStyle w:val="Normal"/>
        <w:tabs>
          <w:tab w:val="num" w:leader="none" w:pos="4320"/>
        </w:tabs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pStyle w:val="Normal"/>
        <w:tabs>
          <w:tab w:val="num" w:leader="none" w:pos="5040"/>
        </w:tabs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pStyle w:val="Normal"/>
        <w:tabs>
          <w:tab w:val="num" w:leader="none" w:pos="5760"/>
        </w:tabs>
        <w:ind w:hanging="360" w:left="5760"/>
      </w:pPr>
      <w:rPr>
        <w:rFonts w:ascii="Courier New" w:hAnsi="Courier New"/>
      </w:rPr>
      <w:start w:val="1"/>
      <w:suff w:val="tab"/>
    </w:lvl>
    <w:lvl w:ilvl="8">
      <w:lvlJc w:val="left"/>
      <w:lvlText w:val=""/>
      <w:numFmt w:val="bullet"/>
      <w:pPr>
        <w:pStyle w:val="Normal"/>
        <w:tabs>
          <w:tab w:val="num" w:leader="none" w:pos="6480"/>
        </w:tabs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multiLevelType w:val="hybridMultilevel"/>
    <w:lvl w:ilvl="0">
      <w:lvlJc w:val="left"/>
      <w:lvlText w:val=""/>
      <w:numFmt w:val="bullet"/>
      <w:pPr>
        <w:pStyle w:val="Normal"/>
        <w:tabs>
          <w:tab w:val="num" w:leader="none" w:pos="360"/>
        </w:tabs>
        <w:ind w:hanging="360" w:left="360"/>
      </w:pPr>
      <w:rPr>
        <w:rFonts w:ascii="Wingdings" w:hAnsi="Wingdings"/>
        <w:sz w:val="20"/>
        <w:szCs w:val="20"/>
      </w:rPr>
      <w:start w:val="1"/>
      <w:suff w:val="tab"/>
    </w:lvl>
    <w:lvl w:ilvl="1">
      <w:lvlJc w:val="left"/>
      <w:lvlText w:val="o"/>
      <w:numFmt w:val="bullet"/>
      <w:pPr>
        <w:pStyle w:val="Normal"/>
        <w:tabs>
          <w:tab w:val="num" w:leader="none" w:pos="1440"/>
        </w:tabs>
        <w:ind w:hanging="360" w:left="144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pStyle w:val="Normal"/>
        <w:tabs>
          <w:tab w:val="num" w:leader="none" w:pos="2160"/>
        </w:tabs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pStyle w:val="Normal"/>
        <w:tabs>
          <w:tab w:val="num" w:leader="none" w:pos="2880"/>
        </w:tabs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pStyle w:val="Normal"/>
        <w:tabs>
          <w:tab w:val="num" w:leader="none" w:pos="3600"/>
        </w:tabs>
        <w:ind w:hanging="360" w:left="360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pStyle w:val="Normal"/>
        <w:tabs>
          <w:tab w:val="num" w:leader="none" w:pos="4320"/>
        </w:tabs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pStyle w:val="Normal"/>
        <w:tabs>
          <w:tab w:val="num" w:leader="none" w:pos="5040"/>
        </w:tabs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pStyle w:val="Normal"/>
        <w:tabs>
          <w:tab w:val="num" w:leader="none" w:pos="5760"/>
        </w:tabs>
        <w:ind w:hanging="360" w:left="576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pStyle w:val="Normal"/>
        <w:tabs>
          <w:tab w:val="num" w:leader="none" w:pos="6480"/>
        </w:tabs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isplayHorizontalDrawingGridEvery w:val="1"/>
  <w:displayVerticalDrawingGridEvery w:val="1"/>
  <w:characterSpacingControl w:val="doNotCompress"/>
  <w:footnotePr/>
  <w:compat>
    <w:spaceForUL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 w:val="true"/>
      <w:jc w:val="center"/>
      <w:outlineLvl w:val="0"/>
    </w:pPr>
    <w:rPr>
      <w:b/>
      <w:sz w:val="24"/>
    </w:rPr>
  </w:style>
  <w:style w:type="paragraph" w:styleId="Heading3">
    <w:name w:val="Заголовок 3"/>
    <w:basedOn w:val="Normal"/>
    <w:next w:val="Normal"/>
    <w:link w:val="Normal"/>
    <w:qFormat/>
    <w:pPr>
      <w:keepNext w:val="true"/>
      <w:outlineLvl w:val="2"/>
    </w:pPr>
    <w:rPr>
      <w:b/>
      <w:bCs/>
      <w:sz w:val="24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Нет списка"/>
    <w:next w:val="NormalList"/>
    <w:link w:val="Normal"/>
    <w:semiHidden/>
  </w:style>
  <w:style w:type="paragraph" w:styleId="BodyText">
    <w:name w:val="Основной текст"/>
    <w:basedOn w:val="Normal"/>
    <w:next w:val="BodyText"/>
    <w:link w:val="Normal"/>
    <w:pPr>
      <w:jc w:val="center"/>
    </w:pPr>
  </w:style>
  <w:style w:type="paragraph" w:styleId="BodyText2">
    <w:name w:val="Основной текст 2"/>
    <w:basedOn w:val="Normal"/>
    <w:next w:val="BodyText2"/>
    <w:link w:val="Normal"/>
    <w:pPr>
      <w:jc w:val="center"/>
    </w:pPr>
    <w:rPr>
      <w:b/>
      <w:sz w:val="28"/>
    </w:rPr>
  </w:style>
  <w:style w:type="paragraph" w:styleId="BodyText3">
    <w:name w:val="Основной текст 3"/>
    <w:basedOn w:val="Normal"/>
    <w:next w:val="BodyText3"/>
    <w:link w:val="Normal"/>
    <w:pPr>
      <w:jc w:val="both"/>
    </w:pPr>
  </w:style>
  <w:style w:type="paragraph" w:styleId="BodyTextIndent2">
    <w:name w:val="Основной текст с отступом 2"/>
    <w:basedOn w:val="Normal"/>
    <w:next w:val="BodyTextIndent2"/>
    <w:link w:val="Normal"/>
    <w:pPr>
      <w:ind w:hanging="1843" w:left="1843"/>
    </w:pPr>
  </w:style>
  <w:style w:type="paragraph" w:styleId="BodyTextIndent3">
    <w:name w:val="Основной текст с отступом 3"/>
    <w:basedOn w:val="Normal"/>
    <w:next w:val="BodyTextIndent3"/>
    <w:link w:val="Normal"/>
    <w:pPr>
      <w:ind w:hanging="284" w:left="284"/>
    </w:pPr>
  </w:style>
  <w:style w:type="paragraph" w:styleId="Footer">
    <w:name w:val="Нижний колонтитул"/>
    <w:basedOn w:val="Normal"/>
    <w:next w:val="Footer"/>
    <w:link w:val="Normal"/>
    <w:pPr>
      <w:tabs>
        <w:tab w:val="center" w:leader="none" w:pos="4153"/>
        <w:tab w:val="right" w:leader="none" w:pos="8306"/>
      </w:tabs>
    </w:pPr>
  </w:style>
  <w:style w:type="character" w:styleId="PageNumber">
    <w:name w:val="Номер страницы"/>
    <w:basedOn w:val="NormalCharacter"/>
    <w:next w:val="PageNumber"/>
    <w:link w:val="Normal"/>
  </w:style>
  <w:style w:type="character" w:styleId="Hyperlink">
    <w:name w:val="Гиперссылка"/>
    <w:next w:val="Hyperlink"/>
    <w:link w:val="Normal"/>
    <w:rPr>
      <w:color w:val="0000ff"/>
      <w:u w:val="single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UserStyle_0">
    <w:name w:val="style_13272635170000000674msonormal"/>
    <w:basedOn w:val="Normal"/>
    <w:next w:val="UserStyle_0"/>
    <w:link w:val="Normal"/>
    <w:pPr>
      <w:spacing w:after="100" w:afterAutospacing="1" w:before="100" w:beforeAutospacing="1"/>
    </w:pPr>
    <w:rPr>
      <w:sz w:val="24"/>
      <w:szCs w:val="24"/>
    </w:rPr>
  </w:style>
  <w:style w:type="paragraph" w:styleId="HtmlNormal">
    <w:name w:val="Обычный (веб)"/>
    <w:basedOn w:val="Normal"/>
    <w:next w:val="HtmlNormal"/>
    <w:link w:val="Normal"/>
    <w:uiPriority w:val="99"/>
    <w:semiHidden/>
    <w:unhideWhenUsed/>
    <w:pPr>
      <w:spacing w:after="100" w:afterAutospacing="1" w:before="100" w:beforeAutospacing="1"/>
    </w:pPr>
    <w:rPr>
      <w:sz w:val="24"/>
      <w:szCs w:val="24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character" w:styleId="UserStyle_1">
    <w:name w:val="Неразрешенное упоминание"/>
    <w:next w:val="UserStyle_1"/>
    <w:link w:val="Normal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er" Target="footer1.xml" /><Relationship Id="rId8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1113</Words>
  <Characters>6348</Characters>
  <CharactersWithSpaces>7447</CharactersWithSpaces>
  <Application>ONLYOFFICE/8.2.2.22</Application>
  <DocSecurity>0</DocSecurity>
  <Lines>52</Lines>
  <Paragraphs>14</Paragraphs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</dc:title>
  <dc:creator>НИЛ</dc:creator>
  <cp:lastModifiedBy>Науменко</cp:lastModifiedBy>
  <cp:revision>2</cp:revision>
  <dcterms:created xsi:type="dcterms:W3CDTF">2025-11-28T11:37:00Z</dcterms:created>
  <dcterms:modified xsi:type="dcterms:W3CDTF">2025-11-28T11:37:00Z</dcterms:modified>
  <cp:version>786432</cp:version>
</cp:coreProperties>
</file>