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16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4"/>
        <w:gridCol w:w="3780"/>
      </w:tblGrid>
      <w:tr w:rsidR="00721BAA" w14:paraId="748C1FAD" w14:textId="77777777">
        <w:tc>
          <w:tcPr>
            <w:tcW w:w="12354" w:type="dxa"/>
          </w:tcPr>
          <w:p w14:paraId="7DA40E1B" w14:textId="77777777" w:rsidR="00721BAA" w:rsidRDefault="00721BAA">
            <w:pPr>
              <w:widowControl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14:paraId="19BE2CCE" w14:textId="77777777" w:rsidR="00721BAA" w:rsidRDefault="00D56B43">
            <w:pPr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2</w:t>
            </w:r>
          </w:p>
          <w:p w14:paraId="2FC98C37" w14:textId="77777777" w:rsidR="00721BAA" w:rsidRDefault="00D56B43">
            <w:pPr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Правилам присвоения</w:t>
            </w:r>
          </w:p>
          <w:p w14:paraId="6214E85B" w14:textId="77777777" w:rsidR="00721BAA" w:rsidRDefault="00D56B43">
            <w:pPr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ученых званий</w:t>
            </w:r>
          </w:p>
          <w:p w14:paraId="5722C4BF" w14:textId="77777777" w:rsidR="00721BAA" w:rsidRDefault="00D56B43">
            <w:pPr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(ассоциированный </w:t>
            </w:r>
          </w:p>
          <w:p w14:paraId="6BE2BD7C" w14:textId="77777777" w:rsidR="00721BAA" w:rsidRDefault="00D56B43">
            <w:pPr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профессор(доцент), профессор)</w:t>
            </w:r>
          </w:p>
        </w:tc>
      </w:tr>
    </w:tbl>
    <w:p w14:paraId="3EA823C3" w14:textId="77777777" w:rsidR="00721BAA" w:rsidRDefault="00721BAA">
      <w:pPr>
        <w:spacing w:after="0" w:line="240" w:lineRule="auto"/>
        <w:rPr>
          <w:sz w:val="24"/>
          <w:szCs w:val="24"/>
        </w:rPr>
      </w:pPr>
    </w:p>
    <w:p w14:paraId="5370C9AE" w14:textId="77777777" w:rsidR="00721BAA" w:rsidRDefault="00721BAA">
      <w:pPr>
        <w:spacing w:after="0" w:line="240" w:lineRule="auto"/>
        <w:rPr>
          <w:sz w:val="24"/>
          <w:szCs w:val="24"/>
        </w:rPr>
      </w:pPr>
    </w:p>
    <w:p w14:paraId="28F5E9E2" w14:textId="77777777" w:rsidR="00721BAA" w:rsidRDefault="00D56B4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Список публикаций в международных рецензируемых изданиях</w:t>
      </w:r>
    </w:p>
    <w:p w14:paraId="7D1A5C7D" w14:textId="77777777" w:rsidR="00721BAA" w:rsidRDefault="00D56B4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Фамилия претендента: Герасимова Юлия Викторовна</w:t>
      </w:r>
    </w:p>
    <w:p w14:paraId="775B1BFF" w14:textId="77777777" w:rsidR="00721BAA" w:rsidRDefault="00D56B4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Идентификаторы автора (если имеются):</w:t>
      </w:r>
    </w:p>
    <w:p w14:paraId="7D4DF7C0" w14:textId="77777777" w:rsidR="00721BAA" w:rsidRDefault="00D56B43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Scopus Author ID: 57200414704</w:t>
      </w:r>
    </w:p>
    <w:p w14:paraId="3326732B" w14:textId="77777777" w:rsidR="00721BAA" w:rsidRDefault="00D56B43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Web of Science Researcher ID: GZG-7942-2022</w:t>
      </w:r>
    </w:p>
    <w:p w14:paraId="651CFA2E" w14:textId="77777777" w:rsidR="00721BAA" w:rsidRDefault="00D56B4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ORCID: 0000-0003-1877-383X</w:t>
      </w:r>
    </w:p>
    <w:p w14:paraId="23B6B471" w14:textId="77777777" w:rsidR="00721BAA" w:rsidRDefault="00721BAA">
      <w:pPr>
        <w:spacing w:after="0" w:line="240" w:lineRule="auto"/>
        <w:rPr>
          <w:sz w:val="24"/>
          <w:szCs w:val="24"/>
        </w:rPr>
      </w:pPr>
    </w:p>
    <w:tbl>
      <w:tblPr>
        <w:tblW w:w="50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50"/>
        <w:gridCol w:w="1250"/>
        <w:gridCol w:w="2509"/>
        <w:gridCol w:w="2311"/>
        <w:gridCol w:w="1610"/>
        <w:gridCol w:w="2798"/>
        <w:gridCol w:w="1820"/>
        <w:gridCol w:w="1572"/>
      </w:tblGrid>
      <w:tr w:rsidR="00721BAA" w14:paraId="27137115" w14:textId="77777777">
        <w:tc>
          <w:tcPr>
            <w:tcW w:w="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24F3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4636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публикации</w:t>
            </w:r>
          </w:p>
          <w:p w14:paraId="15AD477B" w14:textId="77777777" w:rsidR="00721BAA" w:rsidRDefault="00721BAA">
            <w:pPr>
              <w:spacing w:after="0" w:line="240" w:lineRule="auto"/>
              <w:rPr>
                <w:sz w:val="24"/>
                <w:szCs w:val="24"/>
              </w:rPr>
            </w:pPr>
          </w:p>
          <w:p w14:paraId="339C0690" w14:textId="77777777" w:rsidR="00721BAA" w:rsidRDefault="00721BA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83BB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публикации (статья, обзор т.д.)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4000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журнала год публикации (согласно базам данных), DOI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1A23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Импакт-фактор журнала, квартиль и область науки* по данным Jornal Citation Reports (Жорнал Цитэйшэн Репортс) за год публикации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9E42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в базе данных Web of Science Core Collection (Веб оф Сайенс Кор Коллекшн)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3966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CiteScore (СайтСкор) журнала, процентиль и область науки* по данным Scopus (Скопус) за год публикации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B55A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авторов (подчеркнуть ФИО претендента)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197C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 претендента (соавтор, первый автор или автор для корреспонденции)</w:t>
            </w:r>
          </w:p>
        </w:tc>
      </w:tr>
      <w:tr w:rsidR="00721BAA" w14:paraId="0E44977B" w14:textId="77777777">
        <w:tc>
          <w:tcPr>
            <w:tcW w:w="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ED99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DE8D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8423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2668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28A4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F2A6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8054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EEEE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0730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721BAA" w14:paraId="4AAB4B00" w14:textId="77777777">
        <w:tc>
          <w:tcPr>
            <w:tcW w:w="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F164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93E0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System of lifting and rotation of railway cars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A64F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E570" w14:textId="77777777" w:rsidR="00721BAA" w:rsidRDefault="00D56B4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ARPN Journal of Engineering and Applied Sciences, Vol. 13, No. 2, 2018, 714-717</w:t>
            </w:r>
          </w:p>
          <w:p w14:paraId="1123D122" w14:textId="77777777" w:rsidR="00721BAA" w:rsidRDefault="00721BAA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B7DB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105E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CEBF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CiteScore 2018 –   0.</w:t>
            </w:r>
            <w:r>
              <w:rPr>
                <w:sz w:val="24"/>
                <w:szCs w:val="24"/>
              </w:rPr>
              <w:t>9</w:t>
            </w:r>
          </w:p>
          <w:p w14:paraId="10F4651C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Engineering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 xml:space="preserve">General Engineering – </w:t>
            </w:r>
            <w:r>
              <w:rPr>
                <w:sz w:val="24"/>
                <w:szCs w:val="24"/>
              </w:rPr>
              <w:t xml:space="preserve"> 42%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900F" w14:textId="77777777" w:rsidR="00721BAA" w:rsidRPr="00FC137D" w:rsidRDefault="00D56B4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Pavel Petrov, </w:t>
            </w:r>
            <w:r>
              <w:rPr>
                <w:sz w:val="24"/>
                <w:szCs w:val="24"/>
                <w:u w:val="single"/>
                <w:lang w:val="en-US"/>
              </w:rPr>
              <w:t>Yuliya Gerasimova</w:t>
            </w:r>
            <w:r>
              <w:rPr>
                <w:sz w:val="24"/>
                <w:szCs w:val="24"/>
                <w:lang w:val="en-US"/>
              </w:rPr>
              <w:t>, Viktor Ivel, Sayat Moldakhmetov</w:t>
            </w:r>
          </w:p>
          <w:p w14:paraId="0ABE3B5C" w14:textId="77777777" w:rsidR="00721BAA" w:rsidRPr="00FC137D" w:rsidRDefault="00721BAA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FCD5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</w:tbl>
    <w:p w14:paraId="28690DC0" w14:textId="77777777" w:rsidR="00721BAA" w:rsidRDefault="00721BAA">
      <w:pPr>
        <w:spacing w:after="0" w:line="240" w:lineRule="auto"/>
        <w:rPr>
          <w:lang w:val="en-US"/>
        </w:rPr>
      </w:pPr>
    </w:p>
    <w:p w14:paraId="614154EA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Соискатель                                                                                          Ю.В. Герасимова</w:t>
      </w:r>
    </w:p>
    <w:p w14:paraId="226390DE" w14:textId="77777777" w:rsidR="00721BAA" w:rsidRDefault="00721BAA">
      <w:pPr>
        <w:spacing w:after="0" w:line="240" w:lineRule="auto"/>
        <w:rPr>
          <w:sz w:val="24"/>
          <w:szCs w:val="24"/>
          <w:lang w:eastAsia="ru-RU"/>
        </w:rPr>
      </w:pPr>
    </w:p>
    <w:p w14:paraId="60B951CA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Список верен:</w:t>
      </w:r>
    </w:p>
    <w:p w14:paraId="4083949D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Заведующий кафедрой </w:t>
      </w:r>
    </w:p>
    <w:p w14:paraId="12E929E6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«Энергетика и радиоэлектроника»                                                   А.А. Кашевкин </w:t>
      </w:r>
    </w:p>
    <w:p w14:paraId="15F90E63" w14:textId="77777777" w:rsidR="00721BAA" w:rsidRDefault="00721BAA">
      <w:pPr>
        <w:spacing w:after="0" w:line="240" w:lineRule="auto"/>
        <w:rPr>
          <w:sz w:val="24"/>
          <w:szCs w:val="24"/>
          <w:lang w:eastAsia="ru-RU"/>
        </w:rPr>
      </w:pPr>
    </w:p>
    <w:p w14:paraId="0EA9976D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Ученый секретарь                                                                               А.С. Темирханова</w:t>
      </w:r>
    </w:p>
    <w:p w14:paraId="1B22F190" w14:textId="77777777" w:rsidR="00721BAA" w:rsidRDefault="00721BAA">
      <w:pPr>
        <w:spacing w:after="0" w:line="240" w:lineRule="auto"/>
        <w:rPr>
          <w:lang w:eastAsia="ru-RU"/>
        </w:rPr>
      </w:pPr>
    </w:p>
    <w:tbl>
      <w:tblPr>
        <w:tblW w:w="49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953"/>
        <w:gridCol w:w="1330"/>
        <w:gridCol w:w="2261"/>
        <w:gridCol w:w="2132"/>
        <w:gridCol w:w="1714"/>
        <w:gridCol w:w="2605"/>
        <w:gridCol w:w="1978"/>
        <w:gridCol w:w="1351"/>
      </w:tblGrid>
      <w:tr w:rsidR="00721BAA" w14:paraId="2CD374BD" w14:textId="77777777"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E74C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1B1C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EC78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95A1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19C1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D9E7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5620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CFFC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BF86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721BAA" w14:paraId="117FFBA0" w14:textId="77777777"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3048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07C8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Methods of ECG-signal transmission system development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6464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16FC" w14:textId="77777777" w:rsidR="00721BAA" w:rsidRPr="00FC137D" w:rsidRDefault="00D56B43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ARPN Journal of Engineering and Applied Sciences, Vol. 13, No. 24, 2018, 9657-9661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A667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83A0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7289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CiteScore 2018 –   0.</w:t>
            </w:r>
            <w:r>
              <w:rPr>
                <w:sz w:val="24"/>
                <w:szCs w:val="24"/>
              </w:rPr>
              <w:t>9</w:t>
            </w:r>
          </w:p>
          <w:p w14:paraId="6A34AA57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Engineering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 xml:space="preserve">General Engineering – </w:t>
            </w:r>
            <w:r>
              <w:rPr>
                <w:sz w:val="24"/>
                <w:szCs w:val="24"/>
              </w:rPr>
              <w:t xml:space="preserve"> 42%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AAC5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Viktor Ivel, </w:t>
            </w:r>
            <w:r>
              <w:rPr>
                <w:sz w:val="24"/>
                <w:szCs w:val="24"/>
                <w:u w:val="single"/>
                <w:lang w:val="en-US"/>
              </w:rPr>
              <w:t>Yuliya Gerasimova</w:t>
            </w:r>
            <w:r>
              <w:rPr>
                <w:sz w:val="24"/>
                <w:szCs w:val="24"/>
                <w:lang w:val="en-US"/>
              </w:rPr>
              <w:t>, Sayat Moldakhmetov, Pavel Petrov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EEE7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721BAA" w14:paraId="758C2E2B" w14:textId="77777777"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D0AF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C62E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Development of a distributed wireless Wi-Fi system for monitoring the technical condition of remote objects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AF3F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EA3C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Eastern-European Journal of Enterprise Technologies, 5(9 (107),  2020, 36–48. https://doi.org/10.15587/1729-4061.2020.212301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04CC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C979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E5BF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CiteScore 2020  –  2.2 </w:t>
            </w:r>
          </w:p>
          <w:p w14:paraId="3B52B278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Industrial and Manufacturing Engineering  –  52% </w:t>
            </w:r>
          </w:p>
          <w:p w14:paraId="6E957684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Electrical and Electronic Engineering </w:t>
            </w:r>
            <w:r>
              <w:rPr>
                <w:sz w:val="24"/>
                <w:szCs w:val="24"/>
                <w:lang w:val="en-US"/>
              </w:rPr>
              <w:t xml:space="preserve"> – </w:t>
            </w:r>
            <w:r>
              <w:rPr>
                <w:sz w:val="24"/>
                <w:szCs w:val="24"/>
              </w:rPr>
              <w:t xml:space="preserve"> 46%</w:t>
            </w:r>
          </w:p>
          <w:p w14:paraId="76F08662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551E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Kaliaskarov N., Ivel V., </w:t>
            </w:r>
            <w:r>
              <w:rPr>
                <w:sz w:val="24"/>
                <w:szCs w:val="24"/>
                <w:u w:val="single"/>
                <w:lang w:val="en-US"/>
              </w:rPr>
              <w:t>Gerasimova Y.</w:t>
            </w:r>
            <w:r>
              <w:rPr>
                <w:sz w:val="24"/>
                <w:szCs w:val="24"/>
                <w:lang w:val="en-US"/>
              </w:rPr>
              <w:t>,Yugay V., Moldakhmetov S.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0895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Соавтор </w:t>
            </w:r>
          </w:p>
        </w:tc>
      </w:tr>
      <w:tr w:rsidR="00721BAA" w14:paraId="106962F2" w14:textId="77777777"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1325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3F17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Development of a hardware and software model of a rocket motion correction system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4E97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CCCC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Eastern-European Journal of Enterprise Technologies, 3 / 3 (111) 2021, 15-23 https://doi.org/10.15587/1729-4061.2021.228146 </w:t>
            </w:r>
          </w:p>
          <w:p w14:paraId="6058950F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5051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1488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8ED5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CiteScore 2021 – 2.0 </w:t>
            </w:r>
          </w:p>
          <w:p w14:paraId="2F214AA9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Engineering: Control and Systems Engineering – 38 %.</w:t>
            </w:r>
          </w:p>
          <w:p w14:paraId="2B3A0199" w14:textId="77777777" w:rsidR="00721BAA" w:rsidRDefault="00D56B43">
            <w:pPr>
              <w:spacing w:after="0" w:line="240" w:lineRule="auto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Engineering: Electrical and Electronic Engineering – 37 %.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1A01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Talgat Atygayev, Victor Ivel, </w:t>
            </w:r>
            <w:r>
              <w:rPr>
                <w:sz w:val="24"/>
                <w:szCs w:val="24"/>
                <w:u w:val="single"/>
                <w:lang w:val="en-US"/>
              </w:rPr>
              <w:t>Yulia Gerasimova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86E2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</w:tbl>
    <w:p w14:paraId="3605A566" w14:textId="77777777" w:rsidR="00721BAA" w:rsidRDefault="00721BAA">
      <w:pPr>
        <w:spacing w:after="0" w:line="240" w:lineRule="auto"/>
      </w:pPr>
    </w:p>
    <w:p w14:paraId="11A6F879" w14:textId="77777777" w:rsidR="00721BAA" w:rsidRDefault="00721BAA">
      <w:pPr>
        <w:spacing w:after="0" w:line="240" w:lineRule="auto"/>
        <w:rPr>
          <w:sz w:val="24"/>
          <w:szCs w:val="24"/>
        </w:rPr>
      </w:pPr>
    </w:p>
    <w:p w14:paraId="4D96F932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Соискатель</w:t>
      </w:r>
      <w:r>
        <w:rPr>
          <w:sz w:val="24"/>
          <w:szCs w:val="24"/>
          <w:lang w:val="en-US" w:eastAsia="ru-RU"/>
        </w:rPr>
        <w:t xml:space="preserve">                                                                                          Ю</w:t>
      </w:r>
      <w:r>
        <w:rPr>
          <w:sz w:val="24"/>
          <w:szCs w:val="24"/>
          <w:lang w:eastAsia="ru-RU"/>
        </w:rPr>
        <w:t>.В. Герасимова</w:t>
      </w:r>
    </w:p>
    <w:p w14:paraId="33E2D8B1" w14:textId="77777777" w:rsidR="00721BAA" w:rsidRDefault="00721BAA">
      <w:pPr>
        <w:spacing w:after="0" w:line="240" w:lineRule="auto"/>
        <w:rPr>
          <w:sz w:val="24"/>
          <w:szCs w:val="24"/>
          <w:lang w:eastAsia="ru-RU"/>
        </w:rPr>
      </w:pPr>
    </w:p>
    <w:p w14:paraId="209FDCDD" w14:textId="77777777" w:rsidR="00721BAA" w:rsidRDefault="00D56B43">
      <w:pPr>
        <w:spacing w:after="0" w:line="240" w:lineRule="auto"/>
        <w:rPr>
          <w:sz w:val="24"/>
          <w:szCs w:val="24"/>
          <w:lang w:val="en-US" w:eastAsia="ru-RU"/>
        </w:rPr>
      </w:pPr>
      <w:r>
        <w:rPr>
          <w:sz w:val="24"/>
          <w:szCs w:val="24"/>
          <w:lang w:eastAsia="ru-RU"/>
        </w:rPr>
        <w:t>Список</w:t>
      </w:r>
      <w:r>
        <w:rPr>
          <w:sz w:val="24"/>
          <w:szCs w:val="24"/>
          <w:lang w:val="en-US" w:eastAsia="ru-RU"/>
        </w:rPr>
        <w:t xml:space="preserve"> верен:</w:t>
      </w:r>
    </w:p>
    <w:p w14:paraId="2FE8C69B" w14:textId="77777777" w:rsidR="00721BAA" w:rsidRDefault="00D56B43">
      <w:pPr>
        <w:spacing w:after="0" w:line="240" w:lineRule="auto"/>
        <w:rPr>
          <w:sz w:val="24"/>
          <w:szCs w:val="24"/>
          <w:lang w:val="en-US" w:eastAsia="ru-RU"/>
        </w:rPr>
      </w:pPr>
      <w:r>
        <w:rPr>
          <w:sz w:val="24"/>
          <w:szCs w:val="24"/>
          <w:lang w:eastAsia="ru-RU"/>
        </w:rPr>
        <w:t>Заведующий</w:t>
      </w:r>
      <w:r>
        <w:rPr>
          <w:sz w:val="24"/>
          <w:szCs w:val="24"/>
          <w:lang w:val="en-US" w:eastAsia="ru-RU"/>
        </w:rPr>
        <w:t xml:space="preserve"> кафедрой </w:t>
      </w:r>
    </w:p>
    <w:p w14:paraId="1017E441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«Энергетика и радиоэлектроника»                                                   А.А. Кашевкин </w:t>
      </w:r>
    </w:p>
    <w:p w14:paraId="7F9C5113" w14:textId="77777777" w:rsidR="00721BAA" w:rsidRDefault="00721BAA">
      <w:pPr>
        <w:spacing w:after="0" w:line="240" w:lineRule="auto"/>
        <w:rPr>
          <w:sz w:val="24"/>
          <w:szCs w:val="24"/>
          <w:lang w:eastAsia="ru-RU"/>
        </w:rPr>
      </w:pPr>
    </w:p>
    <w:p w14:paraId="2ADF4056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Ученый секретарь                                                                               А.С. Темирханова</w:t>
      </w:r>
    </w:p>
    <w:p w14:paraId="51B3F596" w14:textId="77777777" w:rsidR="00721BAA" w:rsidRDefault="00721BAA">
      <w:pPr>
        <w:spacing w:after="0" w:line="240" w:lineRule="auto"/>
      </w:pPr>
    </w:p>
    <w:p w14:paraId="7FE16D3B" w14:textId="77777777" w:rsidR="00721BAA" w:rsidRDefault="00721BAA">
      <w:pPr>
        <w:spacing w:after="0" w:line="240" w:lineRule="auto"/>
      </w:pPr>
    </w:p>
    <w:p w14:paraId="0628664D" w14:textId="77777777" w:rsidR="00721BAA" w:rsidRDefault="00721BAA">
      <w:pPr>
        <w:spacing w:after="0" w:line="240" w:lineRule="auto"/>
      </w:pPr>
    </w:p>
    <w:p w14:paraId="56E940CF" w14:textId="77777777" w:rsidR="00721BAA" w:rsidRDefault="00721BAA">
      <w:pPr>
        <w:spacing w:after="0" w:line="240" w:lineRule="auto"/>
      </w:pPr>
    </w:p>
    <w:p w14:paraId="4D681ED0" w14:textId="77777777" w:rsidR="00721BAA" w:rsidRDefault="00721BAA">
      <w:pPr>
        <w:spacing w:after="0" w:line="240" w:lineRule="auto"/>
      </w:pPr>
    </w:p>
    <w:p w14:paraId="2E72F4B2" w14:textId="77777777" w:rsidR="00721BAA" w:rsidRDefault="00721BAA">
      <w:pPr>
        <w:spacing w:after="0" w:line="240" w:lineRule="auto"/>
      </w:pPr>
    </w:p>
    <w:p w14:paraId="0B22100F" w14:textId="77777777" w:rsidR="00721BAA" w:rsidRDefault="00721BAA">
      <w:pPr>
        <w:spacing w:after="0" w:line="240" w:lineRule="auto"/>
      </w:pPr>
    </w:p>
    <w:p w14:paraId="34CEB630" w14:textId="77777777" w:rsidR="00721BAA" w:rsidRDefault="00721BAA">
      <w:pPr>
        <w:spacing w:after="0" w:line="240" w:lineRule="auto"/>
      </w:pPr>
    </w:p>
    <w:p w14:paraId="793025C0" w14:textId="77777777" w:rsidR="00721BAA" w:rsidRDefault="00721BAA">
      <w:pPr>
        <w:spacing w:after="0" w:line="240" w:lineRule="auto"/>
      </w:pPr>
    </w:p>
    <w:tbl>
      <w:tblPr>
        <w:tblW w:w="49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953"/>
        <w:gridCol w:w="1330"/>
        <w:gridCol w:w="2261"/>
        <w:gridCol w:w="2132"/>
        <w:gridCol w:w="1714"/>
        <w:gridCol w:w="2605"/>
        <w:gridCol w:w="1978"/>
        <w:gridCol w:w="1351"/>
      </w:tblGrid>
      <w:tr w:rsidR="00721BAA" w14:paraId="67D3ACC6" w14:textId="77777777"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408B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EFD5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A855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725D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1714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2411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9D28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E079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4CBC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721BAA" w14:paraId="26F12CF9" w14:textId="77777777"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1806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6DD3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Application of artificial neural network for wheat yield forecasting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3B13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38D1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Eastern-European Journal of Enterprise Technologies, 3(4 (117), 2022, 31–39. https://doi.org/10.15587/1729-4061.2022.259653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9FDD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B762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D2C4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CiteScore 2022 – 2.1 Engineering: Industrial and Manufacturing Engineering – 45%; Engineering: Electrical and Electronic Engineering – 36%;Mathematics: Applied Mathematics – 47%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6A76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Gailya Aubakirova, </w:t>
            </w:r>
          </w:p>
          <w:p w14:paraId="5A323917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Victor Ivel, </w:t>
            </w:r>
          </w:p>
          <w:p w14:paraId="53C4FA73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u w:val="single"/>
                <w:lang w:val="en-US"/>
              </w:rPr>
              <w:t>Yuliya Gerassimova</w:t>
            </w:r>
            <w:r>
              <w:rPr>
                <w:sz w:val="24"/>
                <w:szCs w:val="24"/>
                <w:lang w:val="en-US"/>
              </w:rPr>
              <w:t>, Sayat Moldakhmetov, Pavel Petrov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F87A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721BAA" w14:paraId="2415295F" w14:textId="77777777"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1F55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AF4F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System analysis and forecast of yield time series based on neural network technologies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42B7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383B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International Journal of Design &amp; Nature and Ecodynamics, 2023, Vol. 18, No. 2, 449-455. https://doi.org/10.18280/ijdne.180224</w:t>
            </w:r>
          </w:p>
          <w:p w14:paraId="3BF4E96E" w14:textId="77777777" w:rsidR="00721BAA" w:rsidRDefault="00721BAA">
            <w:pPr>
              <w:spacing w:after="0" w:line="240" w:lineRule="auto"/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EB11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B74F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F3CA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CiteScore 2023 – 2.1</w:t>
            </w:r>
          </w:p>
          <w:p w14:paraId="04D67F07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General Agricultural and Biological Sciences –</w:t>
            </w:r>
            <w:r>
              <w:rPr>
                <w:sz w:val="24"/>
                <w:szCs w:val="24"/>
                <w:lang w:val="en-US"/>
              </w:rPr>
              <w:tab/>
              <w:t>54 %</w:t>
            </w:r>
          </w:p>
          <w:p w14:paraId="33D3DF93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General Engineering </w:t>
            </w:r>
            <w:r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</w:rPr>
              <w:t>50%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CE6F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zh-CN"/>
              </w:rPr>
              <w:t xml:space="preserve">Aubakirova, G.F., </w:t>
            </w:r>
            <w:r>
              <w:rPr>
                <w:sz w:val="24"/>
                <w:szCs w:val="24"/>
                <w:u w:val="single"/>
                <w:lang w:val="en-US"/>
              </w:rPr>
              <w:t>Gerassimova Y.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zh-CN"/>
              </w:rPr>
              <w:t>Ivel, V.P., Arestenko, T.V., Prymyska, S.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75D5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721BAA" w14:paraId="604CAD8C" w14:textId="77777777"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F5CE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C6F1" w14:textId="77777777" w:rsidR="00721BAA" w:rsidRDefault="00D56B4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Neural network system of grain (wheat) yield forecasting in risky agricultural conditions on the example of the North Kazakhstan region.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BCA1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455B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International Journal of Design &amp; Nature and Ecodynamics, 2023, Vol. 18, No. 1, pp. 189-194. https://doi.org/10.18280/ijdne.180123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8EDE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E08B" w14:textId="77777777" w:rsidR="00721BAA" w:rsidRDefault="00721B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251D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CiteScore 2023 – 2.1</w:t>
            </w:r>
          </w:p>
          <w:p w14:paraId="14F4A3AD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General Agricultural and Biological Sciences –</w:t>
            </w:r>
            <w:r>
              <w:rPr>
                <w:sz w:val="24"/>
                <w:szCs w:val="24"/>
                <w:lang w:val="en-US"/>
              </w:rPr>
              <w:tab/>
              <w:t>54 %</w:t>
            </w:r>
          </w:p>
          <w:p w14:paraId="0837EB09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General Engineering </w:t>
            </w:r>
            <w:r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</w:rPr>
              <w:t>50%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5ACF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Aubakirova G., </w:t>
            </w:r>
            <w:r>
              <w:rPr>
                <w:sz w:val="24"/>
                <w:szCs w:val="24"/>
                <w:u w:val="single"/>
                <w:lang w:val="en-US"/>
              </w:rPr>
              <w:t>Gerassimova Y.</w:t>
            </w:r>
            <w:r>
              <w:rPr>
                <w:sz w:val="24"/>
                <w:szCs w:val="24"/>
                <w:lang w:val="en-US"/>
              </w:rPr>
              <w:t>, Ivel V.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AD4A" w14:textId="77777777" w:rsidR="00721BAA" w:rsidRDefault="00D56B43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</w:tbl>
    <w:p w14:paraId="78AAC081" w14:textId="77777777" w:rsidR="00721BAA" w:rsidRDefault="00721BAA">
      <w:pPr>
        <w:spacing w:after="0" w:line="240" w:lineRule="auto"/>
      </w:pPr>
    </w:p>
    <w:p w14:paraId="49A7FD3D" w14:textId="77777777" w:rsidR="00721BAA" w:rsidRDefault="00721BAA">
      <w:pPr>
        <w:spacing w:after="0" w:line="240" w:lineRule="auto"/>
      </w:pPr>
    </w:p>
    <w:p w14:paraId="4CAAE80C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Соискатель</w:t>
      </w:r>
      <w:r>
        <w:rPr>
          <w:sz w:val="24"/>
          <w:szCs w:val="24"/>
          <w:lang w:val="en-US" w:eastAsia="ru-RU"/>
        </w:rPr>
        <w:t xml:space="preserve">                                                                                          Ю</w:t>
      </w:r>
      <w:r>
        <w:rPr>
          <w:sz w:val="24"/>
          <w:szCs w:val="24"/>
          <w:lang w:eastAsia="ru-RU"/>
        </w:rPr>
        <w:t>.В. Герасимова</w:t>
      </w:r>
    </w:p>
    <w:p w14:paraId="5394FADC" w14:textId="77777777" w:rsidR="00721BAA" w:rsidRDefault="00721BAA">
      <w:pPr>
        <w:spacing w:after="0" w:line="240" w:lineRule="auto"/>
        <w:rPr>
          <w:sz w:val="24"/>
          <w:szCs w:val="24"/>
          <w:lang w:eastAsia="ru-RU"/>
        </w:rPr>
      </w:pPr>
    </w:p>
    <w:p w14:paraId="1568B659" w14:textId="77777777" w:rsidR="00721BAA" w:rsidRDefault="00D56B43">
      <w:pPr>
        <w:spacing w:after="0" w:line="240" w:lineRule="auto"/>
        <w:rPr>
          <w:sz w:val="24"/>
          <w:szCs w:val="24"/>
          <w:lang w:val="en-US" w:eastAsia="ru-RU"/>
        </w:rPr>
      </w:pPr>
      <w:r>
        <w:rPr>
          <w:sz w:val="24"/>
          <w:szCs w:val="24"/>
          <w:lang w:eastAsia="ru-RU"/>
        </w:rPr>
        <w:t>Список</w:t>
      </w:r>
      <w:r>
        <w:rPr>
          <w:sz w:val="24"/>
          <w:szCs w:val="24"/>
          <w:lang w:val="en-US" w:eastAsia="ru-RU"/>
        </w:rPr>
        <w:t xml:space="preserve"> верен:</w:t>
      </w:r>
    </w:p>
    <w:p w14:paraId="6D282170" w14:textId="77777777" w:rsidR="00721BAA" w:rsidRDefault="00D56B43">
      <w:pPr>
        <w:spacing w:after="0" w:line="240" w:lineRule="auto"/>
        <w:rPr>
          <w:sz w:val="24"/>
          <w:szCs w:val="24"/>
          <w:lang w:val="en-US" w:eastAsia="ru-RU"/>
        </w:rPr>
      </w:pPr>
      <w:r>
        <w:rPr>
          <w:sz w:val="24"/>
          <w:szCs w:val="24"/>
          <w:lang w:eastAsia="ru-RU"/>
        </w:rPr>
        <w:t>Заведующий</w:t>
      </w:r>
      <w:r>
        <w:rPr>
          <w:sz w:val="24"/>
          <w:szCs w:val="24"/>
          <w:lang w:val="en-US" w:eastAsia="ru-RU"/>
        </w:rPr>
        <w:t xml:space="preserve"> кафедрой </w:t>
      </w:r>
    </w:p>
    <w:p w14:paraId="3797ACDD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«Энергетика и радиоэлектроника»                                                   А.А. Кашевкин </w:t>
      </w:r>
    </w:p>
    <w:p w14:paraId="50CF78C5" w14:textId="77777777" w:rsidR="00721BAA" w:rsidRDefault="00721BAA">
      <w:pPr>
        <w:spacing w:after="0" w:line="240" w:lineRule="auto"/>
        <w:rPr>
          <w:sz w:val="24"/>
          <w:szCs w:val="24"/>
          <w:lang w:eastAsia="ru-RU"/>
        </w:rPr>
      </w:pPr>
    </w:p>
    <w:p w14:paraId="4258F947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Ученый секретарь                                                                               А.С. Темирханова</w:t>
      </w:r>
    </w:p>
    <w:p w14:paraId="6A5FFF38" w14:textId="77777777" w:rsidR="00721BAA" w:rsidRDefault="00721BAA">
      <w:pPr>
        <w:spacing w:after="0" w:line="240" w:lineRule="auto"/>
      </w:pPr>
    </w:p>
    <w:p w14:paraId="7FCEECCB" w14:textId="77777777" w:rsidR="00721BAA" w:rsidRDefault="00721BAA">
      <w:pPr>
        <w:spacing w:after="0" w:line="240" w:lineRule="auto"/>
      </w:pPr>
    </w:p>
    <w:tbl>
      <w:tblPr>
        <w:tblW w:w="49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802"/>
        <w:gridCol w:w="1330"/>
        <w:gridCol w:w="2261"/>
        <w:gridCol w:w="2132"/>
        <w:gridCol w:w="1713"/>
        <w:gridCol w:w="2604"/>
        <w:gridCol w:w="1977"/>
        <w:gridCol w:w="1351"/>
      </w:tblGrid>
      <w:tr w:rsidR="00721BAA" w14:paraId="4CE55E11" w14:textId="77777777"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25B3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2AE8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C8D1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DF27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C437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6525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1D54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CDAD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1520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721BAA" w14:paraId="7CA5558D" w14:textId="77777777"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8C2B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06DF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Hardware-software implementation of a local Wi-Fi network for the transmission of biomedical signals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43CC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B817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Eastern-European Journal of Enterprise Technologies, 4 (9 (130)), 2024. </w:t>
            </w:r>
            <w:r>
              <w:rPr>
                <w:sz w:val="24"/>
                <w:szCs w:val="24"/>
              </w:rPr>
              <w:t xml:space="preserve">34–43. </w:t>
            </w:r>
            <w:r w:rsidR="00FC137D" w:rsidRPr="00FC137D">
              <w:rPr>
                <w:sz w:val="24"/>
                <w:szCs w:val="24"/>
                <w:lang w:val="en-US"/>
              </w:rPr>
              <w:t>DOI: 10.15587/1729-4061.2024.309387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E8B4" w14:textId="77777777" w:rsidR="00721BAA" w:rsidRDefault="00721BA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0A85" w14:textId="77777777" w:rsidR="00721BAA" w:rsidRDefault="00721BA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8073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CiteScore 2024 – 2.4 Engineering: Industrial and Manufacturing Engineering – 49%; Engineering: Electrical and Electronic Engineering – 47%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7BC5" w14:textId="77777777" w:rsidR="00721BAA" w:rsidRDefault="00D56B43">
            <w:pPr>
              <w:spacing w:after="0" w:line="240" w:lineRule="auto"/>
              <w:rPr>
                <w:sz w:val="24"/>
                <w:szCs w:val="24"/>
                <w:u w:val="single"/>
                <w:lang w:val="en-US"/>
              </w:rPr>
            </w:pPr>
            <w:r>
              <w:rPr>
                <w:sz w:val="24"/>
                <w:szCs w:val="24"/>
                <w:u w:val="single"/>
                <w:lang w:val="en-US"/>
              </w:rPr>
              <w:t xml:space="preserve">Yuliya </w:t>
            </w:r>
          </w:p>
          <w:p w14:paraId="79F3ECAF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u w:val="single"/>
                <w:lang w:val="en-US"/>
              </w:rPr>
              <w:t>Gerasimova</w:t>
            </w:r>
            <w:r>
              <w:rPr>
                <w:sz w:val="24"/>
                <w:szCs w:val="24"/>
                <w:lang w:val="en-US"/>
              </w:rPr>
              <w:t xml:space="preserve">,   </w:t>
            </w:r>
          </w:p>
          <w:p w14:paraId="1DCBF7A7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Victor Ivel,                 Sayat</w:t>
            </w:r>
          </w:p>
          <w:p w14:paraId="34E881BC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Moldakhmetov,  Pavel Petrov 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C863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</w:rPr>
              <w:t>Первый автор</w:t>
            </w:r>
          </w:p>
        </w:tc>
      </w:tr>
      <w:tr w:rsidR="00721BAA" w14:paraId="03C7EC66" w14:textId="77777777"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0F63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2AE5" w14:textId="26B40AF3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Automated real-time electrocardiogram diagnosis based on the modified Pan-Tompkins algorithm for long-term monitoring systems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7C9E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82AD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Eastern-European Journal of Enterprise Technologies, 2025, 4(5 (136), 15–27. https://doi.org/10.15587/1729-4061.2025.336172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196A" w14:textId="77777777" w:rsidR="00721BAA" w:rsidRDefault="00721BA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C6EF" w14:textId="77777777" w:rsidR="00721BAA" w:rsidRDefault="00721BA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86FB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CiteScore 2025 – 2.5 Engineering: Industrial and Manufacturing Engineering – 50%; Engineering: Electrical and Electronic Engineering – 47%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21F4" w14:textId="77777777" w:rsidR="00721BAA" w:rsidRDefault="00D56B43">
            <w:pPr>
              <w:spacing w:after="0" w:line="240" w:lineRule="auto"/>
              <w:rPr>
                <w:sz w:val="24"/>
                <w:szCs w:val="24"/>
                <w:u w:val="single"/>
                <w:lang w:val="en-US"/>
              </w:rPr>
            </w:pPr>
            <w:r>
              <w:rPr>
                <w:sz w:val="24"/>
                <w:szCs w:val="24"/>
                <w:u w:val="single"/>
                <w:lang w:val="en-US"/>
              </w:rPr>
              <w:t xml:space="preserve">Yuliya </w:t>
            </w:r>
          </w:p>
          <w:p w14:paraId="7CA94E27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u w:val="single"/>
                <w:lang w:val="en-US"/>
              </w:rPr>
              <w:t>Gerasimova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 w:eastAsia="zh-CN"/>
              </w:rPr>
              <w:t>Fatimah Sidi</w:t>
            </w:r>
            <w:r>
              <w:rPr>
                <w:sz w:val="24"/>
                <w:szCs w:val="24"/>
                <w:lang w:val="en-US"/>
              </w:rPr>
              <w:t xml:space="preserve">, Victor Ivel, </w:t>
            </w:r>
            <w:r>
              <w:rPr>
                <w:sz w:val="24"/>
                <w:szCs w:val="24"/>
                <w:lang w:val="en-US" w:eastAsia="zh-CN"/>
              </w:rPr>
              <w:t>Vladimir Avdeyev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 w:eastAsia="zh-CN"/>
              </w:rPr>
              <w:t>Lili Nurliyana Abdullah, Sayat</w:t>
            </w:r>
          </w:p>
          <w:p w14:paraId="06281712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 w:eastAsia="zh-CN"/>
              </w:rPr>
              <w:t xml:space="preserve">Moldakhmetov </w:t>
            </w:r>
          </w:p>
          <w:p w14:paraId="4B09CC67" w14:textId="77777777" w:rsidR="00721BAA" w:rsidRDefault="00721BA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7477" w14:textId="77777777" w:rsidR="00721BAA" w:rsidRDefault="00D56B43">
            <w:pPr>
              <w:spacing w:after="0" w:line="240" w:lineRule="auto"/>
              <w:rPr>
                <w:lang w:val="en-US"/>
              </w:rPr>
            </w:pPr>
            <w:r>
              <w:rPr>
                <w:sz w:val="24"/>
                <w:szCs w:val="24"/>
              </w:rPr>
              <w:t>Первый автор</w:t>
            </w:r>
          </w:p>
        </w:tc>
      </w:tr>
      <w:tr w:rsidR="00721BAA" w14:paraId="096E774D" w14:textId="77777777"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BF80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5F0D" w14:textId="0A00309A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Algorithm for </w:t>
            </w:r>
            <w:r w:rsidR="009472EB">
              <w:rPr>
                <w:sz w:val="24"/>
                <w:szCs w:val="24"/>
                <w:lang w:val="en-US"/>
              </w:rPr>
              <w:t xml:space="preserve">preprocessing electrocardiosignal </w:t>
            </w:r>
            <w:r>
              <w:rPr>
                <w:sz w:val="24"/>
                <w:szCs w:val="24"/>
                <w:lang w:val="en-US"/>
              </w:rPr>
              <w:t xml:space="preserve">for a </w:t>
            </w:r>
            <w:r w:rsidR="009472EB">
              <w:rPr>
                <w:sz w:val="24"/>
                <w:szCs w:val="24"/>
                <w:lang w:val="en-US"/>
              </w:rPr>
              <w:t>w</w:t>
            </w:r>
            <w:r>
              <w:rPr>
                <w:sz w:val="24"/>
                <w:szCs w:val="24"/>
                <w:lang w:val="en-US"/>
              </w:rPr>
              <w:t xml:space="preserve">ireless Holter </w:t>
            </w:r>
            <w:r w:rsidR="009472EB">
              <w:rPr>
                <w:sz w:val="24"/>
                <w:szCs w:val="24"/>
                <w:lang w:val="en-US"/>
              </w:rPr>
              <w:t xml:space="preserve">monitoring system 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4F7D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391C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Pertanika Journal of Science and Technology. 2026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34 (1): 581–599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 xml:space="preserve">https://doi.org/10.47836/pjst.34.1.25   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EB0C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JIF 2025 - 1,1; Q3; категория Multidisciplinary Sciences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F935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Emerging Sources Citation Index (ESCI)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5BE4" w14:textId="77777777" w:rsidR="00721BAA" w:rsidRDefault="00721BAA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1A6A" w14:textId="77777777" w:rsidR="00721BAA" w:rsidRDefault="00D56B4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u w:val="single"/>
                <w:lang w:val="en-US"/>
              </w:rPr>
              <w:t>Yuliya Gerasimova</w:t>
            </w:r>
            <w:r>
              <w:rPr>
                <w:sz w:val="24"/>
                <w:szCs w:val="24"/>
                <w:lang w:val="en-US"/>
              </w:rPr>
              <w:t>, Fatimah Sidi, Lili Nurliyana Abdullah, Victor Ivel, Sayat Moldakhmetov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0D27" w14:textId="77777777" w:rsidR="00721BAA" w:rsidRDefault="00D56B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автор</w:t>
            </w:r>
          </w:p>
        </w:tc>
      </w:tr>
    </w:tbl>
    <w:p w14:paraId="6DE36830" w14:textId="77777777" w:rsidR="00721BAA" w:rsidRDefault="00721BAA">
      <w:pPr>
        <w:spacing w:after="0" w:line="240" w:lineRule="auto"/>
      </w:pPr>
    </w:p>
    <w:p w14:paraId="307843F8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Соискатель</w:t>
      </w:r>
      <w:r>
        <w:rPr>
          <w:sz w:val="24"/>
          <w:szCs w:val="24"/>
          <w:lang w:val="en-US" w:eastAsia="ru-RU"/>
        </w:rPr>
        <w:t xml:space="preserve">                                                                                          Ю</w:t>
      </w:r>
      <w:r>
        <w:rPr>
          <w:sz w:val="24"/>
          <w:szCs w:val="24"/>
          <w:lang w:eastAsia="ru-RU"/>
        </w:rPr>
        <w:t>.В. Герасимова</w:t>
      </w:r>
    </w:p>
    <w:p w14:paraId="10D451B8" w14:textId="77777777" w:rsidR="00721BAA" w:rsidRDefault="00721BAA">
      <w:pPr>
        <w:spacing w:after="0" w:line="240" w:lineRule="auto"/>
        <w:rPr>
          <w:sz w:val="24"/>
          <w:szCs w:val="24"/>
          <w:lang w:eastAsia="ru-RU"/>
        </w:rPr>
      </w:pPr>
    </w:p>
    <w:p w14:paraId="3C4FC467" w14:textId="77777777" w:rsidR="00721BAA" w:rsidRDefault="00D56B43">
      <w:pPr>
        <w:spacing w:after="0" w:line="240" w:lineRule="auto"/>
        <w:rPr>
          <w:sz w:val="24"/>
          <w:szCs w:val="24"/>
          <w:lang w:val="en-US" w:eastAsia="ru-RU"/>
        </w:rPr>
      </w:pPr>
      <w:r>
        <w:rPr>
          <w:sz w:val="24"/>
          <w:szCs w:val="24"/>
          <w:lang w:eastAsia="ru-RU"/>
        </w:rPr>
        <w:t>Список</w:t>
      </w:r>
      <w:r>
        <w:rPr>
          <w:sz w:val="24"/>
          <w:szCs w:val="24"/>
          <w:lang w:val="en-US" w:eastAsia="ru-RU"/>
        </w:rPr>
        <w:t xml:space="preserve"> верен:</w:t>
      </w:r>
    </w:p>
    <w:p w14:paraId="5B2E84F9" w14:textId="77777777" w:rsidR="00721BAA" w:rsidRDefault="00D56B43">
      <w:pPr>
        <w:spacing w:after="0" w:line="240" w:lineRule="auto"/>
        <w:rPr>
          <w:sz w:val="24"/>
          <w:szCs w:val="24"/>
          <w:lang w:val="en-US" w:eastAsia="ru-RU"/>
        </w:rPr>
      </w:pPr>
      <w:r>
        <w:rPr>
          <w:sz w:val="24"/>
          <w:szCs w:val="24"/>
          <w:lang w:eastAsia="ru-RU"/>
        </w:rPr>
        <w:t>Заведующий</w:t>
      </w:r>
      <w:r>
        <w:rPr>
          <w:sz w:val="24"/>
          <w:szCs w:val="24"/>
          <w:lang w:val="en-US" w:eastAsia="ru-RU"/>
        </w:rPr>
        <w:t xml:space="preserve"> кафедрой </w:t>
      </w:r>
    </w:p>
    <w:p w14:paraId="22B03154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«Энергетика и радиоэлектроника»                                                   А.А. Кашевкин </w:t>
      </w:r>
    </w:p>
    <w:p w14:paraId="5C613A6E" w14:textId="77777777" w:rsidR="00721BAA" w:rsidRDefault="00721BAA">
      <w:pPr>
        <w:spacing w:after="0" w:line="240" w:lineRule="auto"/>
        <w:rPr>
          <w:sz w:val="24"/>
          <w:szCs w:val="24"/>
          <w:lang w:eastAsia="ru-RU"/>
        </w:rPr>
      </w:pPr>
    </w:p>
    <w:p w14:paraId="190B82C7" w14:textId="77777777" w:rsidR="00721BAA" w:rsidRDefault="00D56B43"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Ученый секретарь                                                                               А.С. Темирханова</w:t>
      </w:r>
    </w:p>
    <w:p w14:paraId="69A4C696" w14:textId="77777777" w:rsidR="00721BAA" w:rsidRDefault="00721BAA">
      <w:pPr>
        <w:spacing w:after="0" w:line="240" w:lineRule="auto"/>
        <w:rPr>
          <w:sz w:val="24"/>
          <w:szCs w:val="24"/>
        </w:rPr>
      </w:pPr>
    </w:p>
    <w:p w14:paraId="71634E78" w14:textId="77777777" w:rsidR="00721BAA" w:rsidRDefault="00721BAA">
      <w:pPr>
        <w:spacing w:after="0" w:line="240" w:lineRule="auto"/>
      </w:pPr>
    </w:p>
    <w:sectPr w:rsidR="00721BAA" w:rsidSect="00721BAA">
      <w:pgSz w:w="16838" w:h="11906" w:orient="landscape"/>
      <w:pgMar w:top="665" w:right="740" w:bottom="562" w:left="478" w:header="709" w:footer="709" w:gutter="0"/>
      <w:pgNumType w:start="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799FD" w14:textId="77777777" w:rsidR="00035C51" w:rsidRDefault="00035C51">
      <w:pPr>
        <w:spacing w:line="240" w:lineRule="auto"/>
      </w:pPr>
      <w:r>
        <w:separator/>
      </w:r>
    </w:p>
  </w:endnote>
  <w:endnote w:type="continuationSeparator" w:id="0">
    <w:p w14:paraId="1035E9DE" w14:textId="77777777" w:rsidR="00035C51" w:rsidRDefault="00035C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083F9" w14:textId="77777777" w:rsidR="00035C51" w:rsidRDefault="00035C51">
      <w:pPr>
        <w:spacing w:after="0"/>
      </w:pPr>
      <w:r>
        <w:separator/>
      </w:r>
    </w:p>
  </w:footnote>
  <w:footnote w:type="continuationSeparator" w:id="0">
    <w:p w14:paraId="1CBB6D3D" w14:textId="77777777" w:rsidR="00035C51" w:rsidRDefault="00035C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1B2"/>
    <w:rsid w:val="00026756"/>
    <w:rsid w:val="00035C51"/>
    <w:rsid w:val="00036F8E"/>
    <w:rsid w:val="00051638"/>
    <w:rsid w:val="00072DFD"/>
    <w:rsid w:val="00096A7A"/>
    <w:rsid w:val="000D1BFB"/>
    <w:rsid w:val="000D6C53"/>
    <w:rsid w:val="000D7785"/>
    <w:rsid w:val="00112C0C"/>
    <w:rsid w:val="00134CF1"/>
    <w:rsid w:val="001A2769"/>
    <w:rsid w:val="00232546"/>
    <w:rsid w:val="00242F69"/>
    <w:rsid w:val="002A4A18"/>
    <w:rsid w:val="002B5FBF"/>
    <w:rsid w:val="002D207E"/>
    <w:rsid w:val="00302C5F"/>
    <w:rsid w:val="00311416"/>
    <w:rsid w:val="0038396B"/>
    <w:rsid w:val="003D3862"/>
    <w:rsid w:val="003E6558"/>
    <w:rsid w:val="0043674A"/>
    <w:rsid w:val="004378D4"/>
    <w:rsid w:val="00437D6C"/>
    <w:rsid w:val="00447C13"/>
    <w:rsid w:val="00447D81"/>
    <w:rsid w:val="00457F0A"/>
    <w:rsid w:val="00490C3E"/>
    <w:rsid w:val="004B4C80"/>
    <w:rsid w:val="004C5E4D"/>
    <w:rsid w:val="0057617B"/>
    <w:rsid w:val="0059080C"/>
    <w:rsid w:val="00593247"/>
    <w:rsid w:val="005B2933"/>
    <w:rsid w:val="005F5F3B"/>
    <w:rsid w:val="00633FD1"/>
    <w:rsid w:val="00640983"/>
    <w:rsid w:val="0064688E"/>
    <w:rsid w:val="0066309F"/>
    <w:rsid w:val="006B6793"/>
    <w:rsid w:val="006C136A"/>
    <w:rsid w:val="00721BAA"/>
    <w:rsid w:val="00736518"/>
    <w:rsid w:val="007E3C89"/>
    <w:rsid w:val="008660BB"/>
    <w:rsid w:val="00892536"/>
    <w:rsid w:val="008B0F90"/>
    <w:rsid w:val="008D2FA9"/>
    <w:rsid w:val="00936FC7"/>
    <w:rsid w:val="00937E6D"/>
    <w:rsid w:val="009472EB"/>
    <w:rsid w:val="00947AB5"/>
    <w:rsid w:val="00961590"/>
    <w:rsid w:val="009A7E01"/>
    <w:rsid w:val="009B2AAD"/>
    <w:rsid w:val="009B63C8"/>
    <w:rsid w:val="009D5C2F"/>
    <w:rsid w:val="009E4D1E"/>
    <w:rsid w:val="00A2055A"/>
    <w:rsid w:val="00A254E1"/>
    <w:rsid w:val="00A43AB7"/>
    <w:rsid w:val="00A44699"/>
    <w:rsid w:val="00A53C47"/>
    <w:rsid w:val="00A70C91"/>
    <w:rsid w:val="00A8587D"/>
    <w:rsid w:val="00A8672B"/>
    <w:rsid w:val="00B41651"/>
    <w:rsid w:val="00B431B2"/>
    <w:rsid w:val="00B44888"/>
    <w:rsid w:val="00B66299"/>
    <w:rsid w:val="00B732D8"/>
    <w:rsid w:val="00B80ED5"/>
    <w:rsid w:val="00B830E0"/>
    <w:rsid w:val="00BF35AA"/>
    <w:rsid w:val="00C240B4"/>
    <w:rsid w:val="00C24647"/>
    <w:rsid w:val="00C44F25"/>
    <w:rsid w:val="00C60B7B"/>
    <w:rsid w:val="00CA7AB0"/>
    <w:rsid w:val="00CC3707"/>
    <w:rsid w:val="00CE0464"/>
    <w:rsid w:val="00D56B43"/>
    <w:rsid w:val="00DE4BF8"/>
    <w:rsid w:val="00DF7FF2"/>
    <w:rsid w:val="00E42E22"/>
    <w:rsid w:val="00E44A3D"/>
    <w:rsid w:val="00E572F3"/>
    <w:rsid w:val="00EC1CE7"/>
    <w:rsid w:val="00F35713"/>
    <w:rsid w:val="00F443AA"/>
    <w:rsid w:val="00F45AF7"/>
    <w:rsid w:val="00F937DF"/>
    <w:rsid w:val="00F9590C"/>
    <w:rsid w:val="00FA66DA"/>
    <w:rsid w:val="00FB6075"/>
    <w:rsid w:val="00FC137D"/>
    <w:rsid w:val="00FD2F01"/>
    <w:rsid w:val="16361A0A"/>
    <w:rsid w:val="1CB7779B"/>
    <w:rsid w:val="2423578C"/>
    <w:rsid w:val="297463DB"/>
    <w:rsid w:val="29C1591D"/>
    <w:rsid w:val="30CE471F"/>
    <w:rsid w:val="37654978"/>
    <w:rsid w:val="39DC787B"/>
    <w:rsid w:val="3AA80A39"/>
    <w:rsid w:val="3EEF7E97"/>
    <w:rsid w:val="40B92DFC"/>
    <w:rsid w:val="431E4806"/>
    <w:rsid w:val="4DBE0A23"/>
    <w:rsid w:val="50165524"/>
    <w:rsid w:val="59A4109B"/>
    <w:rsid w:val="649117CB"/>
    <w:rsid w:val="64F9623F"/>
    <w:rsid w:val="6737550F"/>
    <w:rsid w:val="682D13E6"/>
    <w:rsid w:val="6A45491E"/>
    <w:rsid w:val="71655C1B"/>
    <w:rsid w:val="75C74BE9"/>
    <w:rsid w:val="77E24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796A1"/>
  <w15:docId w15:val="{393C41CF-86DB-4FCA-AFB8-B4E315DD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B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link w:val="1"/>
    <w:uiPriority w:val="99"/>
    <w:unhideWhenUsed/>
    <w:qFormat/>
    <w:rsid w:val="00721BAA"/>
    <w:rPr>
      <w:color w:val="0000FF"/>
      <w:u w:val="single"/>
    </w:rPr>
  </w:style>
  <w:style w:type="paragraph" w:customStyle="1" w:styleId="1">
    <w:name w:val="Гиперссылка1"/>
    <w:basedOn w:val="10"/>
    <w:link w:val="a3"/>
    <w:qFormat/>
    <w:rsid w:val="00721BAA"/>
    <w:rPr>
      <w:color w:val="0000FF"/>
      <w:u w:val="single"/>
    </w:rPr>
  </w:style>
  <w:style w:type="paragraph" w:customStyle="1" w:styleId="10">
    <w:name w:val="Основной шрифт абзаца1"/>
    <w:qFormat/>
    <w:rsid w:val="00721BAA"/>
    <w:pPr>
      <w:spacing w:after="200" w:line="276" w:lineRule="auto"/>
    </w:pPr>
    <w:rPr>
      <w:rFonts w:ascii="Calibri" w:eastAsia="Times New Roman" w:hAnsi="Calibri"/>
      <w:color w:val="000000"/>
      <w:sz w:val="22"/>
    </w:rPr>
  </w:style>
  <w:style w:type="character" w:styleId="a4">
    <w:name w:val="Strong"/>
    <w:basedOn w:val="a0"/>
    <w:uiPriority w:val="22"/>
    <w:qFormat/>
    <w:rsid w:val="00721BAA"/>
    <w:rPr>
      <w:b/>
      <w:bCs/>
    </w:rPr>
  </w:style>
  <w:style w:type="paragraph" w:styleId="a5">
    <w:name w:val="header"/>
    <w:basedOn w:val="a"/>
    <w:link w:val="a6"/>
    <w:uiPriority w:val="99"/>
    <w:unhideWhenUsed/>
    <w:rsid w:val="00721BAA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rsid w:val="00721BAA"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59"/>
    <w:qFormat/>
    <w:rsid w:val="00721B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link w:val="a5"/>
    <w:uiPriority w:val="99"/>
    <w:semiHidden/>
    <w:qFormat/>
    <w:rsid w:val="00721BAA"/>
    <w:rPr>
      <w:sz w:val="22"/>
      <w:szCs w:val="22"/>
      <w:lang w:eastAsia="en-US"/>
    </w:rPr>
  </w:style>
  <w:style w:type="character" w:customStyle="1" w:styleId="a8">
    <w:name w:val="Нижний колонтитул Знак"/>
    <w:link w:val="a7"/>
    <w:uiPriority w:val="99"/>
    <w:qFormat/>
    <w:rsid w:val="00721BAA"/>
    <w:rPr>
      <w:sz w:val="22"/>
      <w:szCs w:val="22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721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kkoshekov</dc:creator>
  <cp:lastModifiedBy>ivelviktor@outlook.com</cp:lastModifiedBy>
  <cp:revision>10</cp:revision>
  <cp:lastPrinted>2019-06-04T11:30:00Z</cp:lastPrinted>
  <dcterms:created xsi:type="dcterms:W3CDTF">2026-09-14T12:13:00Z</dcterms:created>
  <dcterms:modified xsi:type="dcterms:W3CDTF">2026-10-06T07:27:00Z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8B62830D65BA403B86351086EF241FC6_13</vt:lpwstr>
  </property>
  <property fmtid="{D5CDD505-2E9C-101B-9397-08002B2CF9AE}" pid="4" name="KSOTemplateDocerSaveRecord">
    <vt:lpwstr>eyJoZGlkIjoiMzRjMWNkYzY1Y2QzZGIzZWRkODZlYjc5MDNmYzRjOWEiLCJ1c2VySWQiOiI4ODEzOTA0MzU0NTEzIn0=</vt:lpwstr>
  </property>
</Properties>
</file>