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0D99" w:rsidRPr="00634214" w:rsidRDefault="00B50D99" w:rsidP="00FB1CA3">
      <w:pPr>
        <w:widowControl/>
        <w:autoSpaceDE/>
        <w:autoSpaceDN/>
        <w:adjustRightInd/>
        <w:outlineLvl w:val="1"/>
        <w:rPr>
          <w:rFonts w:eastAsia="Times New Roman"/>
          <w:b/>
          <w:bCs/>
          <w:iCs/>
          <w:sz w:val="24"/>
          <w:szCs w:val="24"/>
          <w:bdr w:val="none" w:sz="0" w:space="0" w:color="auto" w:frame="1"/>
          <w:lang w:val="kk-KZ"/>
        </w:rPr>
      </w:pPr>
      <w:proofErr w:type="spellStart"/>
      <w:r w:rsidRPr="00634214">
        <w:rPr>
          <w:rFonts w:eastAsia="Times New Roman"/>
          <w:b/>
          <w:bCs/>
          <w:iCs/>
          <w:sz w:val="24"/>
          <w:szCs w:val="24"/>
          <w:bdr w:val="none" w:sz="0" w:space="0" w:color="auto" w:frame="1"/>
        </w:rPr>
        <w:t>Арайлым</w:t>
      </w:r>
      <w:proofErr w:type="spellEnd"/>
      <w:r w:rsidRPr="00634214">
        <w:rPr>
          <w:rFonts w:eastAsia="Times New Roman"/>
          <w:b/>
          <w:bCs/>
          <w:iCs/>
          <w:sz w:val="24"/>
          <w:szCs w:val="24"/>
          <w:bdr w:val="none" w:sz="0" w:space="0" w:color="auto" w:frame="1"/>
        </w:rPr>
        <w:t xml:space="preserve"> </w:t>
      </w:r>
      <w:proofErr w:type="spellStart"/>
      <w:r w:rsidRPr="00634214">
        <w:rPr>
          <w:rFonts w:eastAsia="Times New Roman"/>
          <w:b/>
          <w:bCs/>
          <w:iCs/>
          <w:sz w:val="24"/>
          <w:szCs w:val="24"/>
          <w:bdr w:val="none" w:sz="0" w:space="0" w:color="auto" w:frame="1"/>
        </w:rPr>
        <w:t>Бейсенбаева</w:t>
      </w:r>
      <w:proofErr w:type="spellEnd"/>
    </w:p>
    <w:p w:rsidR="00B50D99" w:rsidRPr="00634214" w:rsidRDefault="00B50D99" w:rsidP="00FB1CA3">
      <w:pPr>
        <w:widowControl/>
        <w:autoSpaceDE/>
        <w:autoSpaceDN/>
        <w:adjustRightInd/>
        <w:outlineLvl w:val="1"/>
        <w:rPr>
          <w:rFonts w:asciiTheme="minorHAnsi" w:eastAsia="Times New Roman" w:hAnsiTheme="minorHAnsi"/>
          <w:b/>
          <w:bCs/>
          <w:i/>
          <w:iCs/>
          <w:sz w:val="27"/>
          <w:szCs w:val="27"/>
          <w:bdr w:val="none" w:sz="0" w:space="0" w:color="auto" w:frame="1"/>
          <w:lang w:val="kk-KZ"/>
        </w:rPr>
      </w:pPr>
    </w:p>
    <w:p w:rsidR="00FB1CA3" w:rsidRPr="00634214" w:rsidRDefault="00634214" w:rsidP="00FB1CA3">
      <w:pPr>
        <w:widowControl/>
        <w:autoSpaceDE/>
        <w:autoSpaceDN/>
        <w:adjustRightInd/>
        <w:outlineLvl w:val="1"/>
        <w:rPr>
          <w:rFonts w:eastAsia="Times New Roman"/>
          <w:sz w:val="44"/>
          <w:szCs w:val="44"/>
        </w:rPr>
      </w:pPr>
      <w:hyperlink r:id="rId6" w:history="1">
        <w:proofErr w:type="spellStart"/>
        <w:r w:rsidR="00B50D99" w:rsidRPr="00634214">
          <w:rPr>
            <w:rFonts w:eastAsia="Times New Roman"/>
            <w:sz w:val="44"/>
            <w:szCs w:val="44"/>
            <w:bdr w:val="none" w:sz="0" w:space="0" w:color="auto" w:frame="1"/>
          </w:rPr>
          <w:t>Емтиханда</w:t>
        </w:r>
        <w:proofErr w:type="spellEnd"/>
        <w:r w:rsidR="00B50D99" w:rsidRPr="00634214">
          <w:rPr>
            <w:rFonts w:eastAsia="Times New Roman"/>
            <w:sz w:val="44"/>
            <w:szCs w:val="44"/>
            <w:bdr w:val="none" w:sz="0" w:space="0" w:color="auto" w:frame="1"/>
          </w:rPr>
          <w:t xml:space="preserve"> </w:t>
        </w:r>
        <w:proofErr w:type="spellStart"/>
        <w:r w:rsidR="00B50D99" w:rsidRPr="00634214">
          <w:rPr>
            <w:rFonts w:eastAsia="Times New Roman"/>
            <w:sz w:val="44"/>
            <w:szCs w:val="44"/>
            <w:bdr w:val="none" w:sz="0" w:space="0" w:color="auto" w:frame="1"/>
          </w:rPr>
          <w:t>сақтық</w:t>
        </w:r>
        <w:proofErr w:type="spellEnd"/>
        <w:r w:rsidR="00B50D99" w:rsidRPr="00634214">
          <w:rPr>
            <w:rFonts w:eastAsia="Times New Roman"/>
            <w:sz w:val="44"/>
            <w:szCs w:val="44"/>
            <w:bdr w:val="none" w:sz="0" w:space="0" w:color="auto" w:frame="1"/>
          </w:rPr>
          <w:t xml:space="preserve"> </w:t>
        </w:r>
        <w:proofErr w:type="spellStart"/>
        <w:r w:rsidR="00B50D99" w:rsidRPr="00634214">
          <w:rPr>
            <w:rFonts w:eastAsia="Times New Roman"/>
            <w:sz w:val="44"/>
            <w:szCs w:val="44"/>
            <w:bdr w:val="none" w:sz="0" w:space="0" w:color="auto" w:frame="1"/>
          </w:rPr>
          <w:t>қажет</w:t>
        </w:r>
        <w:proofErr w:type="spellEnd"/>
      </w:hyperlink>
    </w:p>
    <w:p w:rsidR="00B50D99" w:rsidRPr="00634214" w:rsidRDefault="00B50D99" w:rsidP="00B50D99">
      <w:pPr>
        <w:widowControl/>
        <w:autoSpaceDE/>
        <w:autoSpaceDN/>
        <w:adjustRightInd/>
        <w:ind w:firstLine="709"/>
        <w:jc w:val="both"/>
        <w:rPr>
          <w:rFonts w:eastAsia="Times New Roman"/>
          <w:sz w:val="24"/>
          <w:szCs w:val="24"/>
          <w:bdr w:val="none" w:sz="0" w:space="0" w:color="auto" w:frame="1"/>
          <w:lang w:val="kk-KZ"/>
        </w:rPr>
      </w:pPr>
    </w:p>
    <w:p w:rsidR="00FB1CA3" w:rsidRPr="00634214" w:rsidRDefault="00FB1CA3" w:rsidP="00B50D99">
      <w:pPr>
        <w:widowControl/>
        <w:autoSpaceDE/>
        <w:autoSpaceDN/>
        <w:adjustRightInd/>
        <w:ind w:firstLine="709"/>
        <w:jc w:val="both"/>
        <w:rPr>
          <w:rFonts w:eastAsia="Times New Roman"/>
          <w:sz w:val="24"/>
          <w:szCs w:val="24"/>
          <w:lang w:val="kk-KZ"/>
        </w:rPr>
      </w:pPr>
      <w:r w:rsidRPr="00634214">
        <w:rPr>
          <w:rFonts w:eastAsia="Times New Roman"/>
          <w:sz w:val="24"/>
          <w:szCs w:val="24"/>
          <w:bdr w:val="none" w:sz="0" w:space="0" w:color="auto" w:frame="1"/>
          <w:lang w:val="kk-KZ"/>
        </w:rPr>
        <w:t>Биыл мектеп түлектерінің 75 пайызы ҰБТ тапсыруға ниет танытты. Яғни, Қызылжар өңірі түлектерінің дені еліміздің жоғары оқу орындарын таңдаған. Осының арқасында шетелдік жоғары оқу орындарына көңілі ауып, шекара асатындардың үлесі қысқарды деген сөз. Өңір басшысы Құмар Ақсақаловтың төрағалығымен өткен әкімдіктің кезекті отырысында биылғы оқу жылы қорытындыланып, ҰБТ-ны өткізуге дайындық барысы пысықталды.</w:t>
      </w:r>
    </w:p>
    <w:p w:rsidR="00B50D99" w:rsidRPr="00634214" w:rsidRDefault="00FB1CA3" w:rsidP="00B50D99">
      <w:pPr>
        <w:widowControl/>
        <w:autoSpaceDE/>
        <w:autoSpaceDN/>
        <w:adjustRightInd/>
        <w:ind w:firstLine="709"/>
        <w:jc w:val="both"/>
        <w:rPr>
          <w:rFonts w:eastAsia="Times New Roman"/>
          <w:sz w:val="24"/>
          <w:szCs w:val="24"/>
          <w:bdr w:val="none" w:sz="0" w:space="0" w:color="auto" w:frame="1"/>
          <w:lang w:val="kk-KZ"/>
        </w:rPr>
      </w:pPr>
      <w:r w:rsidRPr="00634214">
        <w:rPr>
          <w:rFonts w:eastAsia="Times New Roman"/>
          <w:sz w:val="24"/>
          <w:szCs w:val="24"/>
          <w:bdr w:val="none" w:sz="0" w:space="0" w:color="auto" w:frame="1"/>
          <w:lang w:val="kk-KZ"/>
        </w:rPr>
        <w:t>Әкімдік отырысы кадрлық тағайындаудан басталды. Облыс әкімінің өкімімен Жанар Мұсақұлова жаңадан құрылған мемлекеттік сатып алу басқармасының басшысы болып тағайындалды. Осы тағайындауға дейін ауыл шаруашылығы басқармасы басшысының орынбасары қызметін атқарған Жанар Поселкеқызының біліктілігі мен мол тәжірибесін атап өткен өңір басшысы, оған жауапты қызметте сәттілік тіледі.</w:t>
      </w:r>
      <w:r w:rsidRPr="00634214">
        <w:rPr>
          <w:rFonts w:eastAsia="Times New Roman"/>
          <w:sz w:val="24"/>
          <w:szCs w:val="24"/>
          <w:bdr w:val="none" w:sz="0" w:space="0" w:color="auto" w:frame="1"/>
          <w:lang w:val="kk-KZ"/>
        </w:rPr>
        <w:br/>
        <w:t>Биыл 3296 түлек қанат қақса, олардың арасында 150 “Алтын белгі” және 113 үздік аттестат иегері бар. Түлектер үшін басты сынақ – ҰБТ-ны ұйымдастыру шаралары жүйелі түрде жүргізілуде. 2477 түлек 20 маусым мен 5 шілде аралығында тест тапсырады. Бұрын күнара апелляциялық комиссия жұмыс істесе, биыл оған тек бір күн ғана берілмек. Облыстық білім басқармасының басшысы Гүлмира Кәрімова тестілеу өткізу орындары 8 ауданда орналасатынын айтып, қазіргі жағдайға байланысты санитарлық талаптарды қатаң сақтау қажеттілігін тілге тиек етті.</w:t>
      </w:r>
    </w:p>
    <w:p w:rsidR="00B50D99" w:rsidRPr="00634214" w:rsidRDefault="00FB1CA3" w:rsidP="00B50D99">
      <w:pPr>
        <w:widowControl/>
        <w:autoSpaceDE/>
        <w:autoSpaceDN/>
        <w:adjustRightInd/>
        <w:ind w:firstLine="709"/>
        <w:jc w:val="both"/>
        <w:rPr>
          <w:rFonts w:eastAsia="Times New Roman"/>
          <w:sz w:val="24"/>
          <w:szCs w:val="24"/>
          <w:bdr w:val="none" w:sz="0" w:space="0" w:color="auto" w:frame="1"/>
          <w:lang w:val="kk-KZ"/>
        </w:rPr>
      </w:pPr>
      <w:r w:rsidRPr="00634214">
        <w:rPr>
          <w:rFonts w:eastAsia="Times New Roman"/>
          <w:sz w:val="24"/>
          <w:szCs w:val="24"/>
          <w:bdr w:val="none" w:sz="0" w:space="0" w:color="auto" w:frame="1"/>
          <w:lang w:val="kk-KZ"/>
        </w:rPr>
        <w:t>Облыс орталығында тестілеу әдеттегідей М.Қозыбаев атындағы СҚУ-де өтеді. Жоғары оқу орны ректорының міндетін атқарушы Ербол Исақаевтың айтуынша, емтихан тапсыруға 580 орынға шақталған 11 аудитория дайындалған. Санитарлық талаптарды сақтау үшін балалар 2 метрлік арақашықтықты сақтап отырғызылады.</w:t>
      </w:r>
      <w:r w:rsidRPr="00634214">
        <w:rPr>
          <w:rFonts w:eastAsia="Times New Roman"/>
          <w:sz w:val="24"/>
          <w:szCs w:val="24"/>
          <w:bdr w:val="none" w:sz="0" w:space="0" w:color="auto" w:frame="1"/>
          <w:lang w:val="kk-KZ"/>
        </w:rPr>
        <w:br/>
        <w:t>– Өңірімізде педагог кадрлардың жетіспеушілігі мәселесі шешілді. Егер үш жыл бұрын 737 мұғалім қажет болса, өткен оқу жылында бос орындар кадрлармен толықты. Биыл білім саласының 15600 қызметкерінің еңбекақысы 25 пайызға ұлғайды. ҰБТ бойынша орташа ұпай көлемі де өсіп, 82 баллға дейін көтерілген. Былтырдан бері шетелге кететін түлектердің үлесі азайды. Егер 2017 жылы қазақстандық жоғары оқу орындарына бізден 1390 түлек оқуға түссе, былтыр олардың саны 1854-ке дейін көбейді. Сонымен қатар жергілікті жоғары оқу орнына түсушілердің де қатары артты. Егер үш жыл бұрын М.Қозыбаев атындағы СҚУ-ді 664 студент таңдаса, былтыр олардың қатары қалыңдап, 959-ға жетті, – деген облыс әкімі Құмар Ақсақалов ҰБТ-ны ұйымдастырушыларға балаларды шектен тыс тексерулермен үрейлендіріп, жүйкесіне салмақ салмау керектігін айтты.</w:t>
      </w:r>
    </w:p>
    <w:p w:rsidR="00B50D99" w:rsidRPr="00634214" w:rsidRDefault="00FB1CA3" w:rsidP="00B50D99">
      <w:pPr>
        <w:widowControl/>
        <w:autoSpaceDE/>
        <w:autoSpaceDN/>
        <w:adjustRightInd/>
        <w:ind w:firstLine="709"/>
        <w:jc w:val="both"/>
        <w:rPr>
          <w:rFonts w:eastAsia="Times New Roman"/>
          <w:sz w:val="24"/>
          <w:szCs w:val="24"/>
          <w:bdr w:val="none" w:sz="0" w:space="0" w:color="auto" w:frame="1"/>
          <w:lang w:val="kk-KZ"/>
        </w:rPr>
      </w:pPr>
      <w:r w:rsidRPr="00634214">
        <w:rPr>
          <w:rFonts w:eastAsia="Times New Roman"/>
          <w:sz w:val="24"/>
          <w:szCs w:val="24"/>
          <w:bdr w:val="none" w:sz="0" w:space="0" w:color="auto" w:frame="1"/>
          <w:lang w:val="kk-KZ"/>
        </w:rPr>
        <w:t>Қазіргі таңда өңірімізде мектептерді жөндеуге қыруар қаржы бөлініп жатқанына тоқталған өңір басшысы соңғы уақытта жылы әрі жайлы жерде білім алып жүрген оқушылардың арасында аурушаңдық 41 пайызға азайғанын атап өтті. Сондай-ақ, өткен жылы мектеп түлектерінің 74 пайызының жоғары оқу орнына түсуі мектептердегі білім сапасының артқандығын көрсетеді.</w:t>
      </w:r>
    </w:p>
    <w:p w:rsidR="00FB1CA3" w:rsidRPr="00634214" w:rsidRDefault="00FB1CA3" w:rsidP="00B50D99">
      <w:pPr>
        <w:widowControl/>
        <w:autoSpaceDE/>
        <w:autoSpaceDN/>
        <w:adjustRightInd/>
        <w:ind w:firstLine="709"/>
        <w:jc w:val="both"/>
        <w:rPr>
          <w:rFonts w:eastAsia="Times New Roman"/>
          <w:sz w:val="24"/>
          <w:szCs w:val="24"/>
          <w:lang w:val="kk-KZ"/>
        </w:rPr>
      </w:pPr>
      <w:r w:rsidRPr="00634214">
        <w:rPr>
          <w:rFonts w:eastAsia="Times New Roman"/>
          <w:sz w:val="24"/>
          <w:szCs w:val="24"/>
          <w:bdr w:val="none" w:sz="0" w:space="0" w:color="auto" w:frame="1"/>
          <w:lang w:val="kk-KZ"/>
        </w:rPr>
        <w:t>Биыл өңірде оқушылар саны 4,5 пайызға артады деп күтілуде. Мектеп табалдырығын аттайтын 1-сынып оқушыларының өзі өткен жылдармен салыстырғанда 8 пайызға көп. Оқушы саны артқан сайын жаңа мектептер салу мәселесі алдан шығатыны анық. Өткен жылы екі мектеп бой көтерсе, биыл облыс орталығы мен Қызылжар ауданының Бескөл ауылында жаңа білім ошақтары есігін айқара ашады.</w:t>
      </w:r>
    </w:p>
    <w:p w:rsidR="00FB1CA3" w:rsidRPr="00634214" w:rsidRDefault="00FB1CA3" w:rsidP="00B50D99">
      <w:pPr>
        <w:widowControl/>
        <w:autoSpaceDE/>
        <w:autoSpaceDN/>
        <w:adjustRightInd/>
        <w:ind w:firstLine="709"/>
        <w:jc w:val="both"/>
        <w:rPr>
          <w:rFonts w:eastAsia="Times New Roman"/>
          <w:b/>
          <w:sz w:val="24"/>
          <w:szCs w:val="24"/>
          <w:lang w:val="kk-KZ"/>
        </w:rPr>
      </w:pPr>
      <w:r w:rsidRPr="00634214">
        <w:rPr>
          <w:rFonts w:eastAsia="Times New Roman"/>
          <w:sz w:val="24"/>
          <w:szCs w:val="24"/>
          <w:lang w:val="kk-KZ"/>
        </w:rPr>
        <w:br/>
      </w:r>
      <w:r w:rsidRPr="00634214">
        <w:rPr>
          <w:rFonts w:eastAsia="Times New Roman"/>
          <w:b/>
          <w:bCs/>
          <w:i/>
          <w:iCs/>
          <w:sz w:val="24"/>
          <w:szCs w:val="24"/>
          <w:bdr w:val="none" w:sz="0" w:space="0" w:color="auto" w:frame="1"/>
          <w:lang w:val="kk-KZ"/>
        </w:rPr>
        <w:br/>
      </w:r>
      <w:r w:rsidR="00B50D99" w:rsidRPr="00634214">
        <w:rPr>
          <w:rFonts w:eastAsia="Times New Roman"/>
          <w:b/>
          <w:sz w:val="24"/>
          <w:szCs w:val="24"/>
        </w:rPr>
        <w:t xml:space="preserve">// </w:t>
      </w:r>
      <w:proofErr w:type="spellStart"/>
      <w:r w:rsidR="00B50D99" w:rsidRPr="00634214">
        <w:rPr>
          <w:rFonts w:eastAsia="Times New Roman"/>
          <w:b/>
          <w:sz w:val="24"/>
          <w:szCs w:val="24"/>
        </w:rPr>
        <w:t>Солт</w:t>
      </w:r>
      <w:proofErr w:type="spellEnd"/>
      <w:r w:rsidR="00B50D99" w:rsidRPr="00634214">
        <w:rPr>
          <w:rFonts w:eastAsia="Times New Roman"/>
          <w:b/>
          <w:sz w:val="24"/>
          <w:szCs w:val="24"/>
          <w:lang w:val="kk-KZ"/>
        </w:rPr>
        <w:t>ү</w:t>
      </w:r>
      <w:proofErr w:type="gramStart"/>
      <w:r w:rsidR="00B50D99" w:rsidRPr="00634214">
        <w:rPr>
          <w:rFonts w:eastAsia="Times New Roman"/>
          <w:b/>
          <w:sz w:val="24"/>
          <w:szCs w:val="24"/>
          <w:lang w:val="kk-KZ"/>
        </w:rPr>
        <w:t>ст</w:t>
      </w:r>
      <w:proofErr w:type="gramEnd"/>
      <w:r w:rsidR="00B50D99" w:rsidRPr="00634214">
        <w:rPr>
          <w:rFonts w:eastAsia="Times New Roman"/>
          <w:b/>
          <w:sz w:val="24"/>
          <w:szCs w:val="24"/>
          <w:lang w:val="kk-KZ"/>
        </w:rPr>
        <w:t>ік Қазақстан.- 2020.- 30 мамыр</w:t>
      </w:r>
    </w:p>
    <w:p w:rsidR="00033E24" w:rsidRPr="00634214" w:rsidRDefault="00033E24" w:rsidP="00B50D99">
      <w:pPr>
        <w:ind w:firstLine="709"/>
        <w:jc w:val="both"/>
        <w:rPr>
          <w:b/>
          <w:sz w:val="24"/>
          <w:szCs w:val="24"/>
        </w:rPr>
      </w:pPr>
      <w:bookmarkStart w:id="0" w:name="_GoBack"/>
      <w:bookmarkEnd w:id="0"/>
    </w:p>
    <w:sectPr w:rsidR="00033E24" w:rsidRPr="00634214" w:rsidSect="0062265D">
      <w:pgSz w:w="11909" w:h="16834"/>
      <w:pgMar w:top="1134" w:right="850"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EF6F25"/>
    <w:multiLevelType w:val="multilevel"/>
    <w:tmpl w:val="6BA86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39F3174"/>
    <w:multiLevelType w:val="multilevel"/>
    <w:tmpl w:val="F3DA8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7C89"/>
    <w:rsid w:val="00033E24"/>
    <w:rsid w:val="000865A3"/>
    <w:rsid w:val="0062265D"/>
    <w:rsid w:val="00634214"/>
    <w:rsid w:val="00B50D99"/>
    <w:rsid w:val="00F5491B"/>
    <w:rsid w:val="00FB1CA3"/>
    <w:rsid w:val="00FF7C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265D"/>
    <w:pPr>
      <w:widowControl w:val="0"/>
      <w:autoSpaceDE w:val="0"/>
      <w:autoSpaceDN w:val="0"/>
      <w:adjustRightInd w:val="0"/>
      <w:spacing w:after="0" w:line="240" w:lineRule="auto"/>
    </w:pPr>
    <w:rPr>
      <w:rFonts w:ascii="Times New Roman" w:eastAsiaTheme="minorEastAsia" w:hAnsi="Times New Roman" w:cs="Times New Roman"/>
      <w:sz w:val="20"/>
      <w:szCs w:val="20"/>
      <w:lang w:eastAsia="ru-RU"/>
    </w:rPr>
  </w:style>
  <w:style w:type="paragraph" w:styleId="2">
    <w:name w:val="heading 2"/>
    <w:basedOn w:val="a"/>
    <w:link w:val="20"/>
    <w:uiPriority w:val="9"/>
    <w:qFormat/>
    <w:rsid w:val="00FB1CA3"/>
    <w:pPr>
      <w:widowControl/>
      <w:autoSpaceDE/>
      <w:autoSpaceDN/>
      <w:adjustRightInd/>
      <w:spacing w:before="100" w:beforeAutospacing="1" w:after="100" w:afterAutospacing="1"/>
      <w:outlineLvl w:val="1"/>
    </w:pPr>
    <w:rPr>
      <w:rFonts w:eastAsia="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2265D"/>
    <w:rPr>
      <w:rFonts w:ascii="Tahoma" w:hAnsi="Tahoma" w:cs="Tahoma"/>
      <w:sz w:val="16"/>
      <w:szCs w:val="16"/>
    </w:rPr>
  </w:style>
  <w:style w:type="character" w:customStyle="1" w:styleId="a4">
    <w:name w:val="Текст выноски Знак"/>
    <w:basedOn w:val="a0"/>
    <w:link w:val="a3"/>
    <w:uiPriority w:val="99"/>
    <w:semiHidden/>
    <w:rsid w:val="0062265D"/>
    <w:rPr>
      <w:rFonts w:ascii="Tahoma" w:eastAsiaTheme="minorEastAsia" w:hAnsi="Tahoma" w:cs="Tahoma"/>
      <w:sz w:val="16"/>
      <w:szCs w:val="16"/>
      <w:lang w:eastAsia="ru-RU"/>
    </w:rPr>
  </w:style>
  <w:style w:type="character" w:customStyle="1" w:styleId="20">
    <w:name w:val="Заголовок 2 Знак"/>
    <w:basedOn w:val="a0"/>
    <w:link w:val="2"/>
    <w:uiPriority w:val="9"/>
    <w:rsid w:val="00FB1CA3"/>
    <w:rPr>
      <w:rFonts w:ascii="Times New Roman" w:eastAsia="Times New Roman" w:hAnsi="Times New Roman" w:cs="Times New Roman"/>
      <w:b/>
      <w:bCs/>
      <w:sz w:val="36"/>
      <w:szCs w:val="36"/>
      <w:lang w:eastAsia="ru-RU"/>
    </w:rPr>
  </w:style>
  <w:style w:type="character" w:styleId="a5">
    <w:name w:val="Hyperlink"/>
    <w:basedOn w:val="a0"/>
    <w:uiPriority w:val="99"/>
    <w:semiHidden/>
    <w:unhideWhenUsed/>
    <w:rsid w:val="00FB1CA3"/>
    <w:rPr>
      <w:color w:val="0000FF"/>
      <w:u w:val="single"/>
    </w:rPr>
  </w:style>
  <w:style w:type="paragraph" w:styleId="a6">
    <w:name w:val="Normal (Web)"/>
    <w:basedOn w:val="a"/>
    <w:uiPriority w:val="99"/>
    <w:semiHidden/>
    <w:unhideWhenUsed/>
    <w:rsid w:val="00FB1CA3"/>
    <w:pPr>
      <w:widowControl/>
      <w:autoSpaceDE/>
      <w:autoSpaceDN/>
      <w:adjustRightInd/>
      <w:spacing w:before="100" w:beforeAutospacing="1" w:after="100" w:afterAutospacing="1"/>
    </w:pPr>
    <w:rPr>
      <w:rFonts w:eastAsia="Times New Roman"/>
      <w:sz w:val="24"/>
      <w:szCs w:val="24"/>
    </w:rPr>
  </w:style>
  <w:style w:type="character" w:styleId="a7">
    <w:name w:val="Strong"/>
    <w:basedOn w:val="a0"/>
    <w:uiPriority w:val="22"/>
    <w:qFormat/>
    <w:rsid w:val="00FB1CA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265D"/>
    <w:pPr>
      <w:widowControl w:val="0"/>
      <w:autoSpaceDE w:val="0"/>
      <w:autoSpaceDN w:val="0"/>
      <w:adjustRightInd w:val="0"/>
      <w:spacing w:after="0" w:line="240" w:lineRule="auto"/>
    </w:pPr>
    <w:rPr>
      <w:rFonts w:ascii="Times New Roman" w:eastAsiaTheme="minorEastAsia" w:hAnsi="Times New Roman" w:cs="Times New Roman"/>
      <w:sz w:val="20"/>
      <w:szCs w:val="20"/>
      <w:lang w:eastAsia="ru-RU"/>
    </w:rPr>
  </w:style>
  <w:style w:type="paragraph" w:styleId="2">
    <w:name w:val="heading 2"/>
    <w:basedOn w:val="a"/>
    <w:link w:val="20"/>
    <w:uiPriority w:val="9"/>
    <w:qFormat/>
    <w:rsid w:val="00FB1CA3"/>
    <w:pPr>
      <w:widowControl/>
      <w:autoSpaceDE/>
      <w:autoSpaceDN/>
      <w:adjustRightInd/>
      <w:spacing w:before="100" w:beforeAutospacing="1" w:after="100" w:afterAutospacing="1"/>
      <w:outlineLvl w:val="1"/>
    </w:pPr>
    <w:rPr>
      <w:rFonts w:eastAsia="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2265D"/>
    <w:rPr>
      <w:rFonts w:ascii="Tahoma" w:hAnsi="Tahoma" w:cs="Tahoma"/>
      <w:sz w:val="16"/>
      <w:szCs w:val="16"/>
    </w:rPr>
  </w:style>
  <w:style w:type="character" w:customStyle="1" w:styleId="a4">
    <w:name w:val="Текст выноски Знак"/>
    <w:basedOn w:val="a0"/>
    <w:link w:val="a3"/>
    <w:uiPriority w:val="99"/>
    <w:semiHidden/>
    <w:rsid w:val="0062265D"/>
    <w:rPr>
      <w:rFonts w:ascii="Tahoma" w:eastAsiaTheme="minorEastAsia" w:hAnsi="Tahoma" w:cs="Tahoma"/>
      <w:sz w:val="16"/>
      <w:szCs w:val="16"/>
      <w:lang w:eastAsia="ru-RU"/>
    </w:rPr>
  </w:style>
  <w:style w:type="character" w:customStyle="1" w:styleId="20">
    <w:name w:val="Заголовок 2 Знак"/>
    <w:basedOn w:val="a0"/>
    <w:link w:val="2"/>
    <w:uiPriority w:val="9"/>
    <w:rsid w:val="00FB1CA3"/>
    <w:rPr>
      <w:rFonts w:ascii="Times New Roman" w:eastAsia="Times New Roman" w:hAnsi="Times New Roman" w:cs="Times New Roman"/>
      <w:b/>
      <w:bCs/>
      <w:sz w:val="36"/>
      <w:szCs w:val="36"/>
      <w:lang w:eastAsia="ru-RU"/>
    </w:rPr>
  </w:style>
  <w:style w:type="character" w:styleId="a5">
    <w:name w:val="Hyperlink"/>
    <w:basedOn w:val="a0"/>
    <w:uiPriority w:val="99"/>
    <w:semiHidden/>
    <w:unhideWhenUsed/>
    <w:rsid w:val="00FB1CA3"/>
    <w:rPr>
      <w:color w:val="0000FF"/>
      <w:u w:val="single"/>
    </w:rPr>
  </w:style>
  <w:style w:type="paragraph" w:styleId="a6">
    <w:name w:val="Normal (Web)"/>
    <w:basedOn w:val="a"/>
    <w:uiPriority w:val="99"/>
    <w:semiHidden/>
    <w:unhideWhenUsed/>
    <w:rsid w:val="00FB1CA3"/>
    <w:pPr>
      <w:widowControl/>
      <w:autoSpaceDE/>
      <w:autoSpaceDN/>
      <w:adjustRightInd/>
      <w:spacing w:before="100" w:beforeAutospacing="1" w:after="100" w:afterAutospacing="1"/>
    </w:pPr>
    <w:rPr>
      <w:rFonts w:eastAsia="Times New Roman"/>
      <w:sz w:val="24"/>
      <w:szCs w:val="24"/>
    </w:rPr>
  </w:style>
  <w:style w:type="character" w:styleId="a7">
    <w:name w:val="Strong"/>
    <w:basedOn w:val="a0"/>
    <w:uiPriority w:val="22"/>
    <w:qFormat/>
    <w:rsid w:val="00FB1CA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48605308">
      <w:bodyDiv w:val="1"/>
      <w:marLeft w:val="0"/>
      <w:marRight w:val="0"/>
      <w:marTop w:val="0"/>
      <w:marBottom w:val="0"/>
      <w:divBdr>
        <w:top w:val="none" w:sz="0" w:space="0" w:color="auto"/>
        <w:left w:val="none" w:sz="0" w:space="0" w:color="auto"/>
        <w:bottom w:val="none" w:sz="0" w:space="0" w:color="auto"/>
        <w:right w:val="none" w:sz="0" w:space="0" w:color="auto"/>
      </w:divBdr>
      <w:divsChild>
        <w:div w:id="1357317159">
          <w:marLeft w:val="0"/>
          <w:marRight w:val="0"/>
          <w:marTop w:val="0"/>
          <w:marBottom w:val="150"/>
          <w:divBdr>
            <w:top w:val="none" w:sz="0" w:space="0" w:color="auto"/>
            <w:left w:val="none" w:sz="0" w:space="0" w:color="auto"/>
            <w:bottom w:val="none" w:sz="0" w:space="0" w:color="auto"/>
            <w:right w:val="none" w:sz="0" w:space="0" w:color="auto"/>
          </w:divBdr>
          <w:divsChild>
            <w:div w:id="1087531895">
              <w:marLeft w:val="0"/>
              <w:marRight w:val="0"/>
              <w:marTop w:val="0"/>
              <w:marBottom w:val="0"/>
              <w:divBdr>
                <w:top w:val="none" w:sz="0" w:space="0" w:color="auto"/>
                <w:left w:val="none" w:sz="0" w:space="0" w:color="auto"/>
                <w:bottom w:val="none" w:sz="0" w:space="0" w:color="auto"/>
                <w:right w:val="none" w:sz="0" w:space="0" w:color="auto"/>
              </w:divBdr>
            </w:div>
          </w:divsChild>
        </w:div>
        <w:div w:id="929773008">
          <w:marLeft w:val="0"/>
          <w:marRight w:val="0"/>
          <w:marTop w:val="0"/>
          <w:marBottom w:val="0"/>
          <w:divBdr>
            <w:top w:val="none" w:sz="0" w:space="0" w:color="auto"/>
            <w:left w:val="none" w:sz="0" w:space="0" w:color="auto"/>
            <w:bottom w:val="none" w:sz="0" w:space="0" w:color="auto"/>
            <w:right w:val="none" w:sz="0" w:space="0" w:color="auto"/>
          </w:divBdr>
          <w:divsChild>
            <w:div w:id="1317613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oltustikkaz.kz/index.php/basty-jan-alyq/11316-emtikhanda-sa-ty-azhet"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497</Words>
  <Characters>2836</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dc:description/>
  <cp:lastModifiedBy>Косарева Наталья Евгеньевна</cp:lastModifiedBy>
  <cp:revision>4</cp:revision>
  <dcterms:created xsi:type="dcterms:W3CDTF">2020-05-28T06:26:00Z</dcterms:created>
  <dcterms:modified xsi:type="dcterms:W3CDTF">2020-06-02T06:25:00Z</dcterms:modified>
</cp:coreProperties>
</file>