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7F" w:rsidRPr="00B5217F" w:rsidRDefault="00B5217F" w:rsidP="00B521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B5217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Масштаб личности</w:t>
      </w:r>
      <w:r w:rsidR="00DC419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bookmarkStart w:id="0" w:name="_GoBack"/>
      <w:bookmarkEnd w:id="0"/>
      <w:r w:rsidRPr="00B5217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 планетарный</w:t>
      </w:r>
    </w:p>
    <w:p w:rsidR="00B5217F" w:rsidRDefault="00B5217F" w:rsidP="00B521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5217F" w:rsidRPr="00B5217F" w:rsidRDefault="00B5217F" w:rsidP="00B5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Праздничные мероприятия к 125-летию </w:t>
      </w:r>
      <w:proofErr w:type="spellStart"/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Маг</w:t>
      </w:r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жана</w:t>
      </w:r>
      <w:proofErr w:type="spellEnd"/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Жумабаева продолжаются в СКО. В СКГУ имени М. Козыбаева состоялась между</w:t>
      </w:r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народная научно-практическая конференция «Наследие </w:t>
      </w:r>
      <w:proofErr w:type="spellStart"/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Магжана</w:t>
      </w:r>
      <w:proofErr w:type="spellEnd"/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Жумабаева и мировая духовность». Участие в ней принял </w:t>
      </w:r>
      <w:proofErr w:type="spellStart"/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</w:t>
      </w:r>
      <w:proofErr w:type="spellEnd"/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СКО </w:t>
      </w:r>
      <w:proofErr w:type="spellStart"/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Кумар</w:t>
      </w:r>
      <w:proofErr w:type="spellEnd"/>
      <w:r w:rsidRPr="00B5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Аксакалов.</w:t>
      </w:r>
    </w:p>
    <w:p w:rsidR="00B5217F" w:rsidRPr="00B5217F" w:rsidRDefault="00B5217F" w:rsidP="00B5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Фойе первого корпуса на время превратили в экспозиционный зал: каждый желающий смог по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знакомиться с произведениями писателя на книж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выставке «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великое дитя Апаша» и узнать много нового из его биографии на экспози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документов, связанных с жизнью и творчеством публициста «Чистое сердце - честные помыслы».</w:t>
      </w:r>
    </w:p>
    <w:p w:rsidR="00B5217F" w:rsidRPr="00B5217F" w:rsidRDefault="00B5217F" w:rsidP="00B5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день в зале собрались североказахстан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студенты, преподаватели и гости из зару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бежья. Ученые, журналисты, общественные деяте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из США, Турции, Узбекистана, Кыргызстана, Азербайджана, Монголии и России говорили о вы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дающейся роли нашего великого земляка.</w:t>
      </w:r>
    </w:p>
    <w:p w:rsidR="00B5217F" w:rsidRPr="00B5217F" w:rsidRDefault="00B5217F" w:rsidP="00B5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отметил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Аксакалов, в СКО в честь 125-летия великого казахского поэта проведут более 450 мероприятий. Глава региона поблагодарил всех гостей за участие, подчеркнул, что главной мечтой публициста всегда было счас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тливое будущее его родины. Творчество поэта бы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обращено к потомкам, ведь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 отво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дил молодежи важнейшую роль. По мнению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Иргибаевича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том, что сегодня мы живем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успешном, открытом госу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дарстве, есть заслуга и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Жумабаева, на долю которого выпали тяжелейшие испытания и лишения.</w:t>
      </w:r>
    </w:p>
    <w:p w:rsidR="00B5217F" w:rsidRPr="00B5217F" w:rsidRDefault="00B5217F" w:rsidP="00B5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конференции исполняющая обязанности директора Северо-Казахстанского областного отде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АО «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Казпочта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Жанна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Омарова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реги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она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Акска</w:t>
      </w:r>
      <w:proofErr w:type="spellEnd"/>
      <w:r w:rsidR="00FF30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произвели гашение почтовой марки серии «Памятные и юбилейные даты», по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священной 125-летию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Жумабаева, специ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альным почтовым штемпелем, оставили подписи на конвертах и обменялись ими.</w:t>
      </w:r>
    </w:p>
    <w:p w:rsidR="00B5217F" w:rsidRPr="00B5217F" w:rsidRDefault="00B5217F" w:rsidP="00B5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17F">
        <w:rPr>
          <w:rFonts w:ascii="Times New Roman" w:hAnsi="Times New Roman" w:cs="Times New Roman"/>
          <w:color w:val="000000"/>
          <w:sz w:val="24"/>
          <w:szCs w:val="24"/>
        </w:rPr>
        <w:t xml:space="preserve">10 000 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марок, на которых изображен поэт, были отпечатаны на предприятии «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Бобруйская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укрупнен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типография им. А.Т.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Непогодина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» (Беларусь). На почтовой марке применены элементы защиты ультрафиолетовой краской.</w:t>
      </w:r>
    </w:p>
    <w:p w:rsidR="00B5217F" w:rsidRPr="00B5217F" w:rsidRDefault="00B5217F" w:rsidP="00B5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17F">
        <w:rPr>
          <w:rFonts w:ascii="Times New Roman" w:hAnsi="Times New Roman" w:cs="Times New Roman"/>
          <w:color w:val="000000"/>
          <w:sz w:val="24"/>
          <w:szCs w:val="24"/>
        </w:rPr>
        <w:t xml:space="preserve">19 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участников конференции получили из рук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нагрудные знаки за значительный вклад в продвижение творчества поэта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 и в связи со 125-летием со дня его рож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дения.</w:t>
      </w:r>
    </w:p>
    <w:p w:rsidR="00B5217F" w:rsidRPr="00B5217F" w:rsidRDefault="00B5217F" w:rsidP="00B5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Разговор о неизвестных страницах биографии поэта и его творчестве научные деятели продолжи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после официальной части встречи, в ходе кото</w:t>
      </w:r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рой также презентовали книги «Наш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«Жизнь и творчество </w:t>
      </w:r>
      <w:proofErr w:type="spellStart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B5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Жумабаева».</w:t>
      </w:r>
    </w:p>
    <w:p w:rsidR="00B5217F" w:rsidRDefault="00B5217F" w:rsidP="00B521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5217F" w:rsidRPr="00B5217F" w:rsidRDefault="00B5217F" w:rsidP="00B5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// Северный Казахстан.- 2018.- 26 июня</w:t>
      </w:r>
    </w:p>
    <w:p w:rsidR="00345171" w:rsidRPr="00B5217F" w:rsidRDefault="00345171" w:rsidP="00B521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45171" w:rsidRPr="00B5217F" w:rsidSect="00B5217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CFF"/>
    <w:rsid w:val="00345171"/>
    <w:rsid w:val="00B5217F"/>
    <w:rsid w:val="00DC4196"/>
    <w:rsid w:val="00F34CFF"/>
    <w:rsid w:val="00F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1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17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1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17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362</Words>
  <Characters>2068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2018-06-26T04:04:00Z</dcterms:created>
  <dcterms:modified xsi:type="dcterms:W3CDTF">2018-06-26T08:45:00Z</dcterms:modified>
</cp:coreProperties>
</file>