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F48" w:rsidRDefault="00A33B5F" w:rsidP="00C16365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Руслан </w:t>
      </w:r>
      <w:proofErr w:type="spellStart"/>
      <w:r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Хайргельдинов</w:t>
      </w:r>
      <w:proofErr w:type="spellEnd"/>
    </w:p>
    <w:p w:rsidR="00C16365" w:rsidRPr="00A33B5F" w:rsidRDefault="00C16365" w:rsidP="00C16365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color w:val="333333"/>
          <w:sz w:val="45"/>
          <w:szCs w:val="45"/>
          <w:lang w:eastAsia="ru-RU"/>
        </w:rPr>
      </w:pPr>
    </w:p>
    <w:p w:rsidR="008F6F48" w:rsidRDefault="008F6F48" w:rsidP="00C16365">
      <w:pPr>
        <w:shd w:val="clear" w:color="auto" w:fill="FFFFFF"/>
        <w:spacing w:after="0" w:line="240" w:lineRule="auto"/>
        <w:ind w:firstLine="709"/>
        <w:jc w:val="both"/>
        <w:outlineLvl w:val="1"/>
        <w:rPr>
          <w:rFonts w:eastAsia="Times New Roman" w:cs="Times New Roman"/>
          <w:b/>
          <w:color w:val="333333"/>
          <w:sz w:val="45"/>
          <w:szCs w:val="45"/>
          <w:lang w:eastAsia="ru-RU"/>
        </w:rPr>
      </w:pPr>
      <w:r w:rsidRPr="00A33B5F"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  <w:t>Крупный сакральный центр кочевников</w:t>
      </w:r>
      <w:r w:rsidRPr="00A33B5F">
        <w:rPr>
          <w:rFonts w:ascii="Helvetica" w:eastAsia="Times New Roman" w:hAnsi="Helvetica" w:cs="Times New Roman"/>
          <w:b/>
          <w:color w:val="333333"/>
          <w:sz w:val="45"/>
          <w:szCs w:val="45"/>
          <w:lang w:eastAsia="ru-RU"/>
        </w:rPr>
        <w:t xml:space="preserve"> </w:t>
      </w:r>
    </w:p>
    <w:p w:rsidR="00C16365" w:rsidRPr="00C16365" w:rsidRDefault="00C16365" w:rsidP="00C16365">
      <w:pPr>
        <w:shd w:val="clear" w:color="auto" w:fill="FFFFFF"/>
        <w:spacing w:after="0" w:line="240" w:lineRule="auto"/>
        <w:ind w:firstLine="709"/>
        <w:jc w:val="both"/>
        <w:outlineLvl w:val="1"/>
        <w:rPr>
          <w:rFonts w:eastAsia="Times New Roman" w:cs="Times New Roman"/>
          <w:b/>
          <w:color w:val="333333"/>
          <w:sz w:val="24"/>
          <w:szCs w:val="24"/>
          <w:lang w:eastAsia="ru-RU"/>
        </w:rPr>
      </w:pP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 Северном Казахстане приостановили исследования мавзолеев эпохи Золотой Орды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Раскопки в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Уалихановском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районе Северо-Казахстанской области, в долине реки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Селеты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начались в 2019 году. В ходе раскопок руин мавзолея в урочище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Кызылоба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были обнаружены основания массивных стен из жженого квадратного </w:t>
      </w:r>
      <w:proofErr w:type="gram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кирпича</w:t>
      </w:r>
      <w:proofErr w:type="gram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так называемого «золотоордынского стандарта» и погребения кочевой элиты XIV-XV веков. Этим летом археологические исследования продолжились, но в связи с объявленным карантином 5 июля работы временно пришлось прекратить.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Историческая ценность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Мавзолеи в урочище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Кызылоба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являются уникальными памятниками археологии, отражающими важный этап в истории средневекового Казахстана - сложение государственности на территории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Сарыарки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эпоху Алтын Орды и Казахского ханства.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Актуальность их изучения переоценить сложно: ученым просто необходимо расширять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источниковую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базу по истории средневекового Казахстана 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углубленней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изучать памятники этого периода на севере страны, чтобы воссоздать полномасштабную картину историко-культурных процессов на территории степной Евразии в 14-16 веках.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Нужно констатировать, что сегодня отсутствуют информативные письменные источники, целостно отражающие исторические процессы на севере и востоке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Сарыарки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средневековье, потому новейшие археологические материалы имеют </w:t>
      </w:r>
      <w:proofErr w:type="gram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важное значение</w:t>
      </w:r>
      <w:proofErr w:type="gram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реконструкции исторического прошлого значительной территории нашей страны, этногенеза и этнической территории казахского народа.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 истории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Первые сведения о наличии в регионе значительных объектов средневековой архитектуры встречаются в досоветский период и содержатся в краткой заметке А.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Букейханова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«Список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обам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реке Слеты в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Коржункульской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волости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Акмолинского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уезда», в которой речь идет о зданиях из жженого кирпича, расположенных по берегам реки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Селеты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Позднее А.Х.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Маргулан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</w:t>
      </w:r>
      <w:proofErr w:type="spellStart"/>
      <w:proofErr w:type="gram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извест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-ной</w:t>
      </w:r>
      <w:proofErr w:type="gram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работе «Остатки оседлых поселений в Центральном Казахстане» попытался локализовать в долине реки ряд городищ и мавзолеев, упомянутых в записках российского академика И.П. Фалька. Однако целенаправленных поисков и разведок этих объектов не проводилось.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2003-2007 годах в долине р.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Селеты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археолог Т.Н.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Смагулов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 то время научный сотрудник археологического центра ПГУ им.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С.Торайгырова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научный сотрудник Института археологии им. А.Х.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Маргулана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обследовал остатки мавзолеев в урочищах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Мортык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(п. Изобильный, </w:t>
      </w:r>
      <w:proofErr w:type="spellStart"/>
      <w:proofErr w:type="gram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Акмолин-ская</w:t>
      </w:r>
      <w:proofErr w:type="spellEnd"/>
      <w:proofErr w:type="gram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область),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Байнияз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Кызылоба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(Северо-Казахстанская область). Были проведены их картирование и сборы подъемного материала.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Эти же объекты в 2003 году осматривались директором Института археологии им. А.Х.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Маргулана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академиком К.М.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Байпаковым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который высказал мнение о необходимости поиска в этом районе средневековых городищ и раскопок вновь выявленных объектов.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Старт раскопок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Приступить к раскопочным работам археологам удалось только в 2019 году. Они изучали хронологическую принадлежность, степень сохранности и целесообразность дальнейшего полномасштабного археологического исследования объекта.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Рекогносцировочными раскопками ученые вскрыли участок северного сектора мавзолея, в котором выявили хорошо сохранившийся северо-восточный угол сооружения и фрагмент </w:t>
      </w:r>
      <w:proofErr w:type="gram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семейной</w:t>
      </w:r>
      <w:proofErr w:type="gram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усыпальницы-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гурханы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надгробиями из жженого кирпича.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Как считает руководитель экспедиции Тимур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Смагулов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в золотоордынскую эпоху в долине реки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Селеты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размещался ранее неизвестный науке крупный культурно-политический и сакральный центр кочевников, населявших степи Северного Казахстана и Западной Сибири. Об этом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свиде-тельствует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наличие руин других еще не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изучавшихся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средневековых мавзолеев, остатков ремесленных сооружений и древней ирригации - системы арыков и находок сосудов </w:t>
      </w:r>
      <w:proofErr w:type="gram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водоподъемных механизмов-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чиги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-рей.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мнению </w:t>
      </w:r>
      <w:proofErr w:type="gram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исполняющего</w:t>
      </w:r>
      <w:proofErr w:type="gram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обязанности ректора СКУ им.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М.Козыбаева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Ербола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Исакаева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это археологическое открытие не только расширяет горизонты отечественной археологической науки, но и позволяет заполнить «белые пятна» в истории Северного Казахстана: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Золотоордынский период ранее практически не изучался на территории данного региона, поэтому мы придаем особое значение развитию исследований Золотой Орды в нашем университете и подготовке будущих учителей-историков, для которых археологические раскопки являются необходимым этапом в профессиональном становлении.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мнению директора Центра по сохранению историко-культурного наследия Северо-Казахстанской области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Рахата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Мамбеталинова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кроме научных и образовательных задач, важным направлением работы является сохранение изученных археологами памятников древностей Золотой Орды: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Поэтому уже на стадии раскопок мы совместно с учеными при поддержке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акимата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Северо-Казахстанской области приступили к разработке проекта создания туристического маршрута и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музеефикации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изучаемого объекта.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Если карантин не помешает...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Новые археологические находки и подробную информацию о сделанных открытиях исследователи надеются представить осенью после возобновления археологических работ, приостановленных на время карантина.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Напомним, в работе экспедиции активное участие принимают студенты и преподаватели СКУ им.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М.Козыбаева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«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Margulan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Centre</w:t>
      </w:r>
      <w:proofErr w:type="spellEnd"/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Павлодарского государственного педагогического университета и сотрудники Центра по сохранению историко-культурного наследия Северо-Казахстанской области.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Перспективы дальнейших археологических исследований огромны, сенсационные открытия, артефакты - все это впереди!</w:t>
      </w:r>
    </w:p>
    <w:p w:rsidR="008F6F48" w:rsidRPr="00A33B5F" w:rsidRDefault="008F6F48" w:rsidP="00C1636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33B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A33B5F"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//</w:t>
      </w:r>
      <w:bookmarkStart w:id="0" w:name="_GoBack"/>
      <w:bookmarkEnd w:id="0"/>
      <w:r w:rsidR="00A33B5F"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Северный Казахстан</w:t>
      </w:r>
      <w:r w:rsidR="00A33B5F"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.- 2020.- 16 июля</w:t>
      </w:r>
      <w:r w:rsidRPr="00A33B5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</w:p>
    <w:p w:rsidR="00D712E5" w:rsidRPr="00A33B5F" w:rsidRDefault="00D712E5" w:rsidP="00C163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712E5" w:rsidRPr="00A33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BC"/>
    <w:rsid w:val="008F6F48"/>
    <w:rsid w:val="00A33B5F"/>
    <w:rsid w:val="00B90EBC"/>
    <w:rsid w:val="00C16365"/>
    <w:rsid w:val="00D712E5"/>
    <w:rsid w:val="00F2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6F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lign-center">
    <w:name w:val="align-center"/>
    <w:basedOn w:val="a"/>
    <w:rsid w:val="008F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F6F48"/>
    <w:rPr>
      <w:b/>
      <w:bCs/>
    </w:rPr>
  </w:style>
  <w:style w:type="paragraph" w:styleId="a4">
    <w:name w:val="Normal (Web)"/>
    <w:basedOn w:val="a"/>
    <w:uiPriority w:val="99"/>
    <w:semiHidden/>
    <w:unhideWhenUsed/>
    <w:rsid w:val="008F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8F6F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6F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lign-center">
    <w:name w:val="align-center"/>
    <w:basedOn w:val="a"/>
    <w:rsid w:val="008F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F6F48"/>
    <w:rPr>
      <w:b/>
      <w:bCs/>
    </w:rPr>
  </w:style>
  <w:style w:type="paragraph" w:styleId="a4">
    <w:name w:val="Normal (Web)"/>
    <w:basedOn w:val="a"/>
    <w:uiPriority w:val="99"/>
    <w:semiHidden/>
    <w:unhideWhenUsed/>
    <w:rsid w:val="008F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8F6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7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393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1806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2020-08-19T04:22:00Z</dcterms:created>
  <dcterms:modified xsi:type="dcterms:W3CDTF">2020-08-24T03:59:00Z</dcterms:modified>
</cp:coreProperties>
</file>