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7E5C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Повторный шанс</w:t>
      </w:r>
    </w:p>
    <w:p w:rsidR="007E5C2C" w:rsidRDefault="007E5C2C" w:rsidP="007E5C2C">
      <w:pPr>
        <w:shd w:val="clear" w:color="auto" w:fill="FFFFFF"/>
        <w:ind w:firstLine="709"/>
        <w:jc w:val="both"/>
        <w:rPr>
          <w:i/>
          <w:iCs/>
          <w:color w:val="000000"/>
          <w:sz w:val="22"/>
          <w:szCs w:val="22"/>
        </w:rPr>
      </w:pPr>
    </w:p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C2C">
        <w:rPr>
          <w:rFonts w:ascii="Times New Roman" w:hAnsi="Times New Roman" w:cs="Times New Roman"/>
          <w:iCs/>
          <w:color w:val="000000"/>
          <w:sz w:val="24"/>
          <w:szCs w:val="24"/>
        </w:rPr>
        <w:t>В</w:t>
      </w:r>
      <w:r w:rsidRPr="007E5C2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7E5C2C">
        <w:rPr>
          <w:rFonts w:ascii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E5C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5C2C">
        <w:rPr>
          <w:rFonts w:ascii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E5C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прошел осенний этап Единого национального тестирования. Участие в нем приняло более 200 че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заплатив 2,2 тысячи тенге.</w:t>
      </w:r>
    </w:p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рассказала ответственный секретарь приемной комиссии </w:t>
      </w:r>
      <w:proofErr w:type="spell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Ирина </w:t>
      </w:r>
      <w:proofErr w:type="spell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, участие в нем приняли те, кто по каким-либо причинам не успел прой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основное июньское тестирова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по итогам которого тестируе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могли претендовать на получе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государственного образова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гранта. В этом потоке так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были потенциальные абитуриенты, не набравшие ранее необходимого количества баллов, или те, кто   захотел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изменить профильные предметы,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E5C2C" w:rsidRDefault="007E5C2C" w:rsidP="007E5C2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5C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 претендентов, изъявив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желание участвовать в тестиро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вании, на данный момент 225 чело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С учетом сложившейся ситуа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так же, как и в июне, процедура тестирования осуществляется с со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блюдением санитарно-эпидемиоло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гических требований, - рассказала Ирина </w:t>
      </w:r>
      <w:proofErr w:type="spell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отметила, что в вузе проводится пятиэтапная дез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инфекция, </w:t>
      </w:r>
      <w:proofErr w:type="gram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</w:t>
      </w:r>
      <w:proofErr w:type="gram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антибакте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риальный тоннель, дезинфекцион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коврик, производится обеззара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живание рук антисептическими сре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дствами. В аудиториях </w:t>
      </w:r>
      <w:proofErr w:type="gram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тестируемые</w:t>
      </w:r>
      <w:proofErr w:type="gram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рассажены на расстоянии не менее двух метров друг от друга. Количес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тво мест в аудитории уменьшено до 17-18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10-12 в зависимости от площади помещения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и в июне, на тестирование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четыре часа. </w:t>
      </w:r>
      <w:proofErr w:type="gram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При хорошем результате (проходной балл для зачисления на платное отделение состав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50 баллов на технические и се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льскохозяйственные специальнос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медицинские - 65 и 70 на педаго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гические) участники ЕНТ могут по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заявление на зачисление в вуз на платное отделение, но даже если баллов недостаточно, они могут за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числиться в вуз условно, чтобы прой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тестирование в течение следую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календарного года.</w:t>
      </w:r>
      <w:proofErr w:type="gramEnd"/>
    </w:p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отметила Ирина </w:t>
      </w:r>
      <w:proofErr w:type="spell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, тестирование проводится в течение двух дней. Таков же порядок работы апелляционной комиссии.</w:t>
      </w:r>
    </w:p>
    <w:p w:rsidR="007E5C2C" w:rsidRPr="007E5C2C" w:rsidRDefault="007E5C2C" w:rsidP="007E5C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C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Тот, кто недоволен своим резуль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татом, может подать заявление на апелляцию, но решение апелляци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онной комиссии на местном уровне, даже если оно положительное, по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согласовывается с республи</w:t>
      </w:r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канской апелляционной комиссией, - подчеркнула Ирина </w:t>
      </w:r>
      <w:proofErr w:type="spellStart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7E5C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631A" w:rsidRDefault="0049631A" w:rsidP="007E5C2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C2C" w:rsidRPr="007E5C2C" w:rsidRDefault="007E5C2C" w:rsidP="007E5C2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C2C">
        <w:rPr>
          <w:rFonts w:ascii="Times New Roman" w:hAnsi="Times New Roman" w:cs="Times New Roman"/>
          <w:b/>
          <w:sz w:val="24"/>
          <w:szCs w:val="24"/>
        </w:rPr>
        <w:t>// Северный Казахстан.-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2C">
        <w:rPr>
          <w:rFonts w:ascii="Times New Roman" w:hAnsi="Times New Roman" w:cs="Times New Roman"/>
          <w:b/>
          <w:sz w:val="24"/>
          <w:szCs w:val="24"/>
        </w:rPr>
        <w:t xml:space="preserve">2020.-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2C">
        <w:rPr>
          <w:rFonts w:ascii="Times New Roman" w:hAnsi="Times New Roman" w:cs="Times New Roman"/>
          <w:b/>
          <w:sz w:val="24"/>
          <w:szCs w:val="24"/>
        </w:rPr>
        <w:t>20 августа</w:t>
      </w:r>
      <w:bookmarkEnd w:id="0"/>
    </w:p>
    <w:sectPr w:rsidR="007E5C2C" w:rsidRPr="007E5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EEA"/>
    <w:rsid w:val="002B3EEA"/>
    <w:rsid w:val="0049631A"/>
    <w:rsid w:val="007E5C2C"/>
    <w:rsid w:val="00CD51FA"/>
    <w:rsid w:val="00FB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C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B599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59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B599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bold">
    <w:name w:val="author-bold"/>
    <w:basedOn w:val="a0"/>
    <w:rsid w:val="00FB5997"/>
  </w:style>
  <w:style w:type="paragraph" w:styleId="a4">
    <w:name w:val="Balloon Text"/>
    <w:basedOn w:val="a"/>
    <w:link w:val="a5"/>
    <w:uiPriority w:val="99"/>
    <w:semiHidden/>
    <w:unhideWhenUsed/>
    <w:rsid w:val="007E5C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C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C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B599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59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B599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bold">
    <w:name w:val="author-bold"/>
    <w:basedOn w:val="a0"/>
    <w:rsid w:val="00FB5997"/>
  </w:style>
  <w:style w:type="paragraph" w:styleId="a4">
    <w:name w:val="Balloon Text"/>
    <w:basedOn w:val="a"/>
    <w:link w:val="a5"/>
    <w:uiPriority w:val="99"/>
    <w:semiHidden/>
    <w:unhideWhenUsed/>
    <w:rsid w:val="007E5C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C2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933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2105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1841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2020-08-19T03:42:00Z</dcterms:created>
  <dcterms:modified xsi:type="dcterms:W3CDTF">2020-08-24T04:15:00Z</dcterms:modified>
</cp:coreProperties>
</file>