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F1D" w:rsidRDefault="00E85F1D" w:rsidP="00E85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Александра </w:t>
      </w:r>
      <w:proofErr w:type="spellStart"/>
      <w:r w:rsidRPr="00216782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Кондратова</w:t>
      </w:r>
      <w:proofErr w:type="spellEnd"/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21678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Вуз 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н</w:t>
      </w:r>
      <w:r w:rsidRPr="0021678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 xml:space="preserve">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у</w:t>
      </w:r>
      <w:r w:rsidRPr="00216782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дален</w:t>
      </w:r>
      <w:r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ке</w:t>
      </w:r>
      <w:proofErr w:type="spellEnd"/>
    </w:p>
    <w:p w:rsidR="00E85F1D" w:rsidRDefault="00E85F1D" w:rsidP="00E85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</w:p>
    <w:p w:rsidR="00E85F1D" w:rsidRDefault="00E85F1D" w:rsidP="00E85F1D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Студенты </w:t>
      </w:r>
      <w:proofErr w:type="spellStart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Kozybayev</w:t>
      </w:r>
      <w:proofErr w:type="spellEnd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val="en-US"/>
        </w:rPr>
        <w:t>University</w:t>
      </w:r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пока, как и школьники, остаются на </w:t>
      </w:r>
      <w:proofErr w:type="spellStart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дистанционке</w:t>
      </w:r>
      <w:proofErr w:type="spellEnd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. К обучению в вузе приступили порядка 7500 юношей и девушек. Тех студентов, у которых нет дома Интернета, поселят в общежитии вуза... Об организации учебного процесса в Северо-Казахстанском университете им. М. Козыбаева рассказал и. о. председателя правления, ректора университета </w:t>
      </w:r>
      <w:proofErr w:type="spellStart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Ербол</w:t>
      </w:r>
      <w:proofErr w:type="spellEnd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 </w:t>
      </w:r>
      <w:proofErr w:type="spellStart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Исакаев</w:t>
      </w:r>
      <w:proofErr w:type="spellEnd"/>
      <w:r w:rsidRPr="00216782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.</w:t>
      </w:r>
    </w:p>
    <w:p w:rsidR="00E85F1D" w:rsidRPr="00652BB5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Лекционные и практические занятия для педагогических, гуманитарных и 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специаль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ностей будут проводиться </w:t>
      </w:r>
      <w:proofErr w:type="gram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proofErr w:type="gram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ре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жима онлайн (на платформах 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Zoom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BigBlueButton</w:t>
      </w:r>
      <w:proofErr w:type="spell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). Также будут использованы </w:t>
      </w:r>
      <w:proofErr w:type="spell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стриминговые</w:t>
      </w:r>
      <w:proofErr w:type="spell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занятия, записанные в </w:t>
      </w:r>
      <w:proofErr w:type="spell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симуляционных</w:t>
      </w:r>
      <w:proofErr w:type="spell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кабинетах для сту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дентов Высшей школы медици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ны. Практические и лаборатор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занятия для студентов, об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учающихся на технических, се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льскохозяйственных, медицин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и естественных направле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ниях, будут проходить по сме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шанному типу: лекции - онлайн, практические - в лабораториях со строгим соблюдением сани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тарно-эпидемиологического режима. Профессиональные практики будут организованы дистанционно. Студенты 3 кур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са, обучающиеся на педагоги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ческих специальностях, в осен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нем семестре окажут помощь в школах региона в качестве циф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ровых волонтеров, - рассказал </w:t>
      </w:r>
      <w:proofErr w:type="spell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и.о</w:t>
      </w:r>
      <w:proofErr w:type="spell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. ректора.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Е. </w:t>
      </w:r>
      <w:proofErr w:type="spellStart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отметил, что уни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 обеспечивает учащих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всем необходимым контен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том. В течение летнего периода вуз оцифровал и приобрел элек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тронные книги (более шести тысяч экземпляров). Книги рас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положены на официальном сай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те университета. Университет продолжает укреплять 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IT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ин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фраструктуру для бесперебой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проведения учебных заня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тий, в частности для функцио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нирования 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LMS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Moodle</w:t>
      </w:r>
      <w:r w:rsidRPr="00652BB5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приоб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ретены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сервер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внешний канал Интернета с пропускной способ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ностью 500 м/бит, приобретены новые ноутбуки, имеется студия «Мультимедийного Электрон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ного Учебника» для записи онлайн-курсов.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По словам 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Е.Исакаева</w:t>
      </w:r>
      <w:proofErr w:type="spell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, сту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дентам, у которых нет доступа в интернет, предоставят места в общежитиях университета. Сог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ласно проведенному опросу, в общежитии по причине отсу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тствия интернета нуждаются 135 человек. Студенческие об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щежития уже подключены к ин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тернету.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С соблюдением санитарно-эпидемиологических требова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 докторантам, магистран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там, студентам выпускного кур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 будет разрешен доступ в ла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боратории и обсерваторию для проведения исследований. В лабораториях будут учтены пра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вила социального 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дистанциро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</w:t>
      </w:r>
      <w:proofErr w:type="spell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167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Обучение в традиционном формате предусматривается для докторантов по следующим областям образования: «биз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нес, управление и право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»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«инженерн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ы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е, обрабатывающие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строительные отрасли»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для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магистрантов 2 курса по следу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ющим областям образования: «естественные науки, матема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тика и статистика» и «инженер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ные, обрабатывающие и строи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тельные отрасли», так как прак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тические и лабораторные заня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тия, а также научные исследо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вания проводят в лабораторных кабинетах.</w:t>
      </w:r>
      <w:proofErr w:type="gramEnd"/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Образовательная деятель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ность будет осуществляться с обязательным соблюдением мер профилактики и обеспечения санитарно-эпид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е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миологического режима в учебных корпусах и общежити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ях, в том числе используются дезинфицирующие тоннели, бесконтактная термометрия, 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санитайзеры</w:t>
      </w:r>
      <w:proofErr w:type="spell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 антисептиком на этажах, санитарная обработка аудиторий и коридоров, вклю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чая обеззараживание воздуха и проветривание; обязательно ношение масок, исключена воз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можность скопления людей.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Несмотря на то, что больши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нство студентов остаются на «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дистационке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» це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а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на обуче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в вузе в этом году не изме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нится.</w:t>
      </w:r>
    </w:p>
    <w:p w:rsidR="00E85F1D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В связи с тем, что обучение будет проходить дистанционно, снижение стоимости не плани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руется, - отметил Е. 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Исакаев</w:t>
      </w:r>
      <w:proofErr w:type="spell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. Значительная часть дохода уни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верситета составляет доход от поступления денежных средств за платное обучение студентов. 70% с этой суммы уходит на оплату  труда   сотрудников, оставшаяся часть - на покрытие расходов   за   коммунальные услуги, на выплату налогов, со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держание и ремонт материально-технической базы.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И. </w:t>
      </w:r>
      <w:proofErr w:type="gram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о</w:t>
      </w:r>
      <w:proofErr w:type="gram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  <w:proofErr w:type="gram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ректор</w:t>
      </w:r>
      <w:proofErr w:type="gram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также проинфор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мировал, что срок набора на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оенную кафедру университета перенесен на период с 1 по 30 сентября.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16782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Прием заявлений и прохож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 медицинского  освидет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ельствования будут организо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ваны с 1 по 30 сентября. Работа отборочной комиссии заплани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рована с 1 по 10 октября (прове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дение   профессионально-психологического   тестирова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ния, проверка физической под</w:t>
      </w:r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готовленнос</w:t>
      </w:r>
      <w:r w:rsidR="001E6E3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ти и </w:t>
      </w:r>
      <w:bookmarkStart w:id="0" w:name="_GoBack"/>
      <w:bookmarkEnd w:id="0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конкурсный отбор</w:t>
      </w:r>
      <w:proofErr w:type="gram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),—-</w:t>
      </w:r>
      <w:proofErr w:type="gram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сказал </w:t>
      </w:r>
      <w:proofErr w:type="spellStart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Е.Исакаев</w:t>
      </w:r>
      <w:proofErr w:type="spellEnd"/>
      <w:r w:rsidRPr="00216782">
        <w:rPr>
          <w:rFonts w:ascii="Times New Roman" w:eastAsia="Times New Roman" w:hAnsi="Times New Roman" w:cs="Times New Roman"/>
          <w:color w:val="000000"/>
          <w:sz w:val="24"/>
          <w:szCs w:val="24"/>
        </w:rPr>
        <w:t>,</w:t>
      </w:r>
    </w:p>
    <w:p w:rsidR="00E85F1D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16782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</w:p>
    <w:p w:rsidR="00E85F1D" w:rsidRPr="00216782" w:rsidRDefault="00E85F1D" w:rsidP="00E85F1D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16782">
        <w:rPr>
          <w:rFonts w:ascii="Times New Roman" w:hAnsi="Times New Roman" w:cs="Times New Roman"/>
          <w:b/>
          <w:color w:val="000000"/>
          <w:sz w:val="24"/>
          <w:szCs w:val="24"/>
        </w:rPr>
        <w:t>// Неделя СК.- 2020.- 3 сентября</w:t>
      </w:r>
    </w:p>
    <w:p w:rsidR="00C10A8C" w:rsidRDefault="00C10A8C"/>
    <w:sectPr w:rsidR="00C10A8C" w:rsidSect="00E85F1D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0F41"/>
    <w:rsid w:val="001E6E3C"/>
    <w:rsid w:val="00820F41"/>
    <w:rsid w:val="00C10A8C"/>
    <w:rsid w:val="00E85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5F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3648</Characters>
  <Application>Microsoft Office Word</Application>
  <DocSecurity>0</DocSecurity>
  <Lines>30</Lines>
  <Paragraphs>8</Paragraphs>
  <ScaleCrop>false</ScaleCrop>
  <Company>SPecialiST RePack</Company>
  <LinksUpToDate>false</LinksUpToDate>
  <CharactersWithSpaces>4280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Косарева Наталья Евгеньевна</cp:lastModifiedBy>
  <cp:revision>3</cp:revision>
  <dcterms:created xsi:type="dcterms:W3CDTF">2020-09-03T11:17:00Z</dcterms:created>
  <dcterms:modified xsi:type="dcterms:W3CDTF">2020-09-04T09:04:00Z</dcterms:modified>
</cp:coreProperties>
</file>