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1E2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t>Гулбахша</w:t>
      </w:r>
      <w:proofErr w:type="spellEnd"/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t xml:space="preserve"> Мусабаева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председатель казахского культурно-просветительского центра </w:t>
      </w:r>
      <w:r w:rsidRPr="00CC43F8">
        <w:rPr>
          <w:rFonts w:ascii="Times New Roman" w:eastAsia="Times New Roman" w:hAnsi="Times New Roman" w:cs="Times New Roman"/>
          <w:sz w:val="24"/>
          <w:szCs w:val="24"/>
          <w:lang w:eastAsia="en-US"/>
        </w:rPr>
        <w:t>«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Urpaq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  <w:lang w:eastAsia="en-US"/>
        </w:rPr>
        <w:t>»</w:t>
      </w:r>
      <w:r w:rsidR="00C85723">
        <w:rPr>
          <w:rFonts w:ascii="Times New Roman" w:eastAsia="Times New Roman" w:hAnsi="Times New Roman" w:cs="Times New Roman"/>
          <w:sz w:val="24"/>
          <w:szCs w:val="24"/>
          <w:lang w:eastAsia="en-US"/>
        </w:rPr>
        <w:t>,</w:t>
      </w:r>
      <w:bookmarkStart w:id="0" w:name="_GoBack"/>
      <w:bookmarkEnd w:id="0"/>
      <w:r w:rsidRPr="00CC43F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доцент СКУ им. М. Козыбаева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41E2" w:rsidRPr="00325056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44"/>
          <w:szCs w:val="44"/>
        </w:rPr>
      </w:pPr>
      <w:r w:rsidRPr="00325056">
        <w:rPr>
          <w:rFonts w:ascii="Times New Roman" w:eastAsia="Times New Roman" w:hAnsi="Times New Roman" w:cs="Times New Roman"/>
          <w:b/>
          <w:sz w:val="44"/>
          <w:szCs w:val="44"/>
        </w:rPr>
        <w:t>Наследие Абая богатство страны</w:t>
      </w:r>
    </w:p>
    <w:p w:rsidR="004741E2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741E2" w:rsidRPr="00325056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t>На заре суверенитета в 1995 году наша страна под эгидой ЮНЕСКО впервые отпраздновала юбилеи Абая. Тогда мир через его твор</w:t>
      </w:r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softHyphen/>
        <w:t>чество впервые открыл для себя казахскую литературу и поэзию вто</w:t>
      </w:r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softHyphen/>
        <w:t xml:space="preserve">рой половины XIX - начала XX веков. С тех пор прошло 25 лет. За эти годы великий Абай стал более известен миру </w:t>
      </w:r>
      <w:proofErr w:type="gramStart"/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t>своими</w:t>
      </w:r>
      <w:proofErr w:type="gramEnd"/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t xml:space="preserve"> творчеством и фило</w:t>
      </w:r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softHyphen/>
        <w:t>софией. В настоящее время муд</w:t>
      </w:r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softHyphen/>
        <w:t>рость его произведений сравни</w:t>
      </w:r>
      <w:r w:rsidRPr="00325056">
        <w:rPr>
          <w:rFonts w:ascii="Times New Roman" w:eastAsia="Times New Roman" w:hAnsi="Times New Roman" w:cs="Times New Roman"/>
          <w:b/>
          <w:sz w:val="24"/>
          <w:szCs w:val="24"/>
        </w:rPr>
        <w:softHyphen/>
        <w:t>вается с античными и немецкими философами.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Наследие Абая - необходимая для современной молодежи духовная пища, с которой можно знакомиться и в сети Интернет, а лучше всего в библиотеках нашего города. Глубокие мысли и сме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лые откровения Абая - это советы по раз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ным жизненным ситуациям. Стремле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ние к их пониманию, принятие моло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дежью нравственных ценностей и осо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знания долга перед Отечеством - очень важное явление настоящего времени.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Выступая на торжественном мероп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риятии в честь 170-летия Абая в 2015 году. Первый Президент Республики Казахстан Нурсултан Назарбаев отме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тил: «... Мир Абая - наша путеводная звез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да. Она не позволит нам сбиться с пути. По ней мы определяем свои главные ориентиры. На все сложнейшие, сму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щающие душу вопросы он давным-давно ответил. Внимая Абаю, прислуши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ваясь к его советам, еще тогда можно было направить великое кочевье по вер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ному пути».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Особенно важно, чтобы современное казахстанское общество развивалось в соответствии с духовными установками Абая. Об этом недавно подробно напи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сал в своей статье «Абай и Казахстан в XXI веке» Президент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Касым-Жомарт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Токаев. «Нынешний год стал междуна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родным Годом Абая, на его творчество обратили внимание во многих странах мира. По инициативе Казахстана и при поддержке ЮНЕСКО 175-летие нашего выдающегося поэта отмечают на гло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бальном уровне», - отметил он.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Подлинный гуманизм, пристальное внимание к заботам и нуждам человека, беспощадная правдивость в изображе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нии жизни, открытый взгляд на мир, духовный максимализм, выразившийся в остром неприятии равнодушия, ду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шевной лени, алчности, интриганства, бездумности и безалаберности, коснос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ти и невежества - эти грани таланта на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шего великого наставника даже сегодня определяют главный смысл и содержа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ние всех наших больших и малых проб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лем.</w:t>
      </w:r>
      <w:proofErr w:type="gramEnd"/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В соответствии с признанием истори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ческой значимости роли Абая в судьбе казахского народа и роли его сближения с русской культурой 2006 год был объяв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лен Годом Абая в России и Годом Пушки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на в Казахстане. В том же году Прези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дент России Владимир Путин на откры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тии памятника Абаю в Москве, на Чис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топрудном бульваре возле посольства Казахстана, отметил: «Абай был не толь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ко творцом казахского литературного языка, но и тем человеком, который от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крыл для казахов русскую культуру. Абай перевел на казахский язык около 50 про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изведений великих русских литераторов - Пушкина, Лермонтова, Крылова. Это был человек, внесший огромный вклад в становление духовного взаимодействия между казахским и русским народами».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Полюбившимся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петропавловцам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мес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том является памятник Абаю и Пушки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ну на центральной улице Конституции Казахстана. Здесь ежегодно проводятся «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Абаевские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чтения» и «Пушкинские чте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ния» - конкурсы стихов среди учащихся школ, колледжей и университета. Вот и наш центр провел ряд мероприятий вос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питательного значения в школах города под названием «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Абайдың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улы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мұрасы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». А теперь в Петропавловске появилось еще одно место, связанное с великим Абаем - первое в Казахстане керамичес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кое панно с изображением поэта на пере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сечении улиц Абая и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Ауэзова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 15 октября мне посчастливилось быть на церемо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нии его открытия вместе с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акимом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Севе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ро-Казахстанской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области К.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Аксакаловым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, который отметил: «Его слова, кото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рые были сказаны полтора столетия назад, на сегодняшний день не теряют актуальности. Это нужно для того, чтобы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стать немного лучше, образованнее, культурнее, требовательнее 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>себе».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Очень приятно, что важную роль в реализации этой идеи, предложенной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Кумаром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Иргибаевичем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, сыграл член Союза художников РК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Болат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Асербеков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 Автор данного панно - наш земляк, кото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рый уже более 40 лет живет и трудится в Алматы. Панно выполнено в керамике, а значит, установлено на долгий срок. Ке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рамика выдерживает разные контраст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ные </w:t>
      </w: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температуры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как летом, так и зимой. Как историк хочу отметить, что в боль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шинстве своем дошедшие до нас исто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рические артефакты именно керами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ческие. Когда-то в студенческие годы, участвуя в археологической экспедиции в районе города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Сатпаева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и мавзолея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Жошы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хана, по останкам найденной ке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рамики мы вместе с учеными археолога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ми определяли период существования поселения, его культуру, быт и так далее.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На мой взгляд, место для размеще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ния панно выбрано не случайно! Благо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даря произведению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Мухтара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Ауззова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«Путь Абая» мир познакомился с уни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кальным творцом мудрости и защитни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ком справедливости, сыном казахского народа Абаем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Кунанбаевым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 Масштаб панно огромный, оно сразу бросается в глаза любому, кто проезжает или прохо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дит мимо. Думаю, что молодые пары в день бракосочетания теперь обязатель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но возложат к этому панно цветы, попро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сят у Абая благословения и жизненной мудрости на новом жизненном пути. И I самым многолюдным это красивое и уют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ное место будет 10 августа - в день рождения Абая!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Абай - это поэт, философ, компози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тор, просветитель, мыслитель, общест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венный деятель, основоположник казах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ской письменной литературы.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Его твор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ческое наследие - это 170 стихотворе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 xml:space="preserve">ний, многие из которых он переложил на музыку, 56 переводов, несколько поэм и известные всем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казахстанцам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«Слова назидания» («Кара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сездер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»). В Абае обрели свое воплощение все грани казахской души - любовь и благодар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нос</w:t>
      </w:r>
      <w:r>
        <w:rPr>
          <w:rFonts w:ascii="Times New Roman" w:eastAsia="Times New Roman" w:hAnsi="Times New Roman" w:cs="Times New Roman"/>
          <w:sz w:val="24"/>
          <w:szCs w:val="24"/>
        </w:rPr>
        <w:t>ть наступившему дню, щедрость и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открытость души, а также сомнения и  отчаянные искания, вера в созидательный потенциал своего народа.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Удивительно, но Абай, не имея фундаментального академического образования, в своих произведениях смог заложить основы казахского литературного языка и письменной литературы</w:t>
      </w: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CC43F8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редкостной проницательностью угадать и мастерски запечатлеть национальный облик народа в его характере, традициях, обычаях, состязаниях акы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нов, национальных играх, горячих спо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рах и т.д.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>Интеллектуальный облик Абая - это сочетание традиций народного мудре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ца, исламского мыслителя и современног</w:t>
      </w:r>
      <w:r>
        <w:rPr>
          <w:rFonts w:ascii="Times New Roman" w:eastAsia="Times New Roman" w:hAnsi="Times New Roman" w:cs="Times New Roman"/>
          <w:sz w:val="24"/>
          <w:szCs w:val="24"/>
        </w:rPr>
        <w:t>о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прогрессивного мыслителя того времени. Одна из ключевых идей его творчества заключается в сближении казах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ской и русской культуры, в котором Абай видел единственно верный путь...</w:t>
      </w:r>
    </w:p>
    <w:p w:rsidR="004741E2" w:rsidRPr="00CC43F8" w:rsidRDefault="004741E2" w:rsidP="004741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Хотелось бы завершить свою статью высказыванием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Сабита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C43F8">
        <w:rPr>
          <w:rFonts w:ascii="Times New Roman" w:eastAsia="Times New Roman" w:hAnsi="Times New Roman" w:cs="Times New Roman"/>
          <w:sz w:val="24"/>
          <w:szCs w:val="24"/>
        </w:rPr>
        <w:t>Муканова</w:t>
      </w:r>
      <w:proofErr w:type="spellEnd"/>
      <w:r w:rsidRPr="00CC43F8">
        <w:rPr>
          <w:rFonts w:ascii="Times New Roman" w:eastAsia="Times New Roman" w:hAnsi="Times New Roman" w:cs="Times New Roman"/>
          <w:sz w:val="24"/>
          <w:szCs w:val="24"/>
        </w:rPr>
        <w:t>. клас</w:t>
      </w:r>
      <w:r w:rsidRPr="00CC43F8">
        <w:rPr>
          <w:rFonts w:ascii="Times New Roman" w:eastAsia="Times New Roman" w:hAnsi="Times New Roman" w:cs="Times New Roman"/>
          <w:sz w:val="24"/>
          <w:szCs w:val="24"/>
        </w:rPr>
        <w:softHyphen/>
        <w:t>сика казахской литературы, поэта: «Не все гении - поэты, не все поэты - гении. Абай был и тем, и другим ».</w:t>
      </w:r>
    </w:p>
    <w:p w:rsidR="00BE5CC6" w:rsidRDefault="00BE5CC6" w:rsidP="004741E2">
      <w:pPr>
        <w:spacing w:after="0" w:line="240" w:lineRule="auto"/>
        <w:ind w:firstLine="709"/>
        <w:jc w:val="both"/>
      </w:pPr>
    </w:p>
    <w:p w:rsidR="004741E2" w:rsidRPr="004741E2" w:rsidRDefault="004741E2" w:rsidP="004741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41E2">
        <w:rPr>
          <w:rFonts w:ascii="Times New Roman" w:hAnsi="Times New Roman" w:cs="Times New Roman"/>
          <w:b/>
          <w:sz w:val="24"/>
          <w:szCs w:val="24"/>
        </w:rPr>
        <w:t>// Проспект СК.- 2020.- 23 октября</w:t>
      </w:r>
    </w:p>
    <w:sectPr w:rsidR="004741E2" w:rsidRPr="004741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4F5A"/>
    <w:rsid w:val="004741E2"/>
    <w:rsid w:val="006B4F5A"/>
    <w:rsid w:val="00BE5CC6"/>
    <w:rsid w:val="00C85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1E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990</Words>
  <Characters>5648</Characters>
  <Application>Microsoft Office Word</Application>
  <DocSecurity>0</DocSecurity>
  <Lines>47</Lines>
  <Paragraphs>13</Paragraphs>
  <ScaleCrop>false</ScaleCrop>
  <Company>SPecialiST RePack</Company>
  <LinksUpToDate>false</LinksUpToDate>
  <CharactersWithSpaces>6625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2020-10-22T08:27:00Z</dcterms:created>
  <dcterms:modified xsi:type="dcterms:W3CDTF">2020-10-23T05:09:00Z</dcterms:modified>
</cp:coreProperties>
</file>