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b/>
          <w:noProof/>
          <w:sz w:val="24"/>
          <w:szCs w:val="24"/>
        </w:rPr>
        <w:t>Олег Синяков</w:t>
      </w:r>
      <w:r w:rsidRPr="00611B85">
        <w:rPr>
          <w:rFonts w:ascii="Times New Roman" w:hAnsi="Times New Roman" w:cs="Times New Roman"/>
          <w:noProof/>
          <w:sz w:val="24"/>
          <w:szCs w:val="24"/>
        </w:rPr>
        <w:t>, магистр гуманитарных наук, старший преподаватель Северо-Казахстанского университета имени М.Козыбаева, эксперт-аналитик КГУ «Центр общественного развития и информации»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eorgia" w:hAnsi="Georgia" w:cs="Georgia"/>
          <w:noProof/>
          <w:sz w:val="20"/>
          <w:szCs w:val="20"/>
        </w:rPr>
      </w:pPr>
    </w:p>
    <w:p w:rsidR="0087544D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611B85">
        <w:rPr>
          <w:rFonts w:ascii="Times New Roman" w:hAnsi="Times New Roman" w:cs="Times New Roman"/>
          <w:b/>
          <w:noProof/>
          <w:sz w:val="44"/>
          <w:szCs w:val="44"/>
        </w:rPr>
        <w:t>Религиозное воспитание детей: грани разумного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Н</w:t>
      </w:r>
      <w:r w:rsidRPr="00611B85">
        <w:rPr>
          <w:rFonts w:ascii="Times New Roman" w:hAnsi="Times New Roman" w:cs="Times New Roman"/>
          <w:noProof/>
          <w:sz w:val="24"/>
          <w:szCs w:val="24"/>
        </w:rPr>
        <w:t>е умаляя важности школьного образования, для многих казахстанских семей важным остается вопрос духовного воспитания детей и направления их на путь, при котором они не попадут в сети деструк-тивных псевдорелигиозных течений. Ведь только так ребенок сможет нормально развиваться, сохранив свою индивидуальность, вырасти достойным человеком, способным прийти на смену старшему поколению, вобрав в себя все самое лучшее, прогрессивное.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Однако зачастую только лишь одним желанием дело и ограничивается. Одни родители считают главным своим долгом и обязанностью накормить, одеть, обуть ребенка, другие направляют все усилия, чтобы дать своему чаду образование, развить его таланты и способности. Но при этом и те, и другие нередко забывают при этом дать ему какие-либо «духовные» ориентиры.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В действительности же духовное воспитание - важная составляющая в процессе воспитания каждого человека. Дело в том, что от этого зависит не только формирование полноценной нравственной личности, но и уменьшение риска попадания ребенка в какую-либо опасную псевдоре-лигиозную организацию, способную «вырвать» его из общественной деятельности и нанести непоправимый урон психике. В итоге вместо достойного гражданина в будущем может получиться покорный «овощ», для которого не будет существовать ничего, кроме интересов «общины».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Как же этого не допустить? И как при «духовном воспитании» в семье не перегнуть палку? Ведь если сами родители начнут грубо навязывать ребенку свои религиозные или атеистические взгля-ды, ничего хорошего из этого не получится. Особенно если родители сами имеют в этих вопросах лишь поверхностные знания.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Любая система ценностей дол-жна прививаться осторожно, с любовью, давая возможность ребенку самостоятельно все понять и осмыслить. Важно, чтобы ребенок сам пришел к правиль-ному пониманию вещей, четко уяснил, что любая религия учит добру, милосердию, уважительному отношению к другим вероисповеданиям и конфессиям. В то же время слепая вера, фана-тизм, насилие, ненависть - атрибуты деструктивных течений и группировок, лишь прикрывающихся религией, на деле же имеющих свои меркантильные или политические цели. Необходимо предостеречь родителей, чтобы они глубже изучили этот важный вопрос, обратив свое внимание на то, как следует и как не следует прививать своим детям духовный вкус, как следует выбирать религию либо атеистическое, научное мировоззрение.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Каждая семья в индивидуальном порядке решает, что необходимо знать их ребенку о религии и в каком возрасте эта информация будет ему доступна и более-менее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11B85">
        <w:rPr>
          <w:rFonts w:ascii="Times New Roman" w:hAnsi="Times New Roman" w:cs="Times New Roman"/>
          <w:noProof/>
          <w:sz w:val="24"/>
          <w:szCs w:val="24"/>
        </w:rPr>
        <w:t>понятна.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 xml:space="preserve">В семьях глубоко верующих людей религиозное мировоззрение, как правило, передается по наследству. Если, к примеру, ро-дители с детства воспитывают ребенка в мусульманских тради-циях с четким соблюдением всех традиций, ритуалов и молитв, то вероятность того, что он в зрелом возрасте станет буддистом, христианином или, например, кришнаитом, крайне мала (хотя и не исключена). Аналогичная ситуация и в </w:t>
      </w:r>
      <w:r w:rsidRPr="00611B85">
        <w:rPr>
          <w:rFonts w:ascii="Times New Roman" w:hAnsi="Times New Roman" w:cs="Times New Roman"/>
          <w:noProof/>
          <w:sz w:val="24"/>
          <w:szCs w:val="24"/>
        </w:rPr>
        <w:lastRenderedPageBreak/>
        <w:t>христианских семьях, независимо от конфессии. Родившись в таком окружении, ребенок почти всегда перенимает религи-озные взгляды своих родителей.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 xml:space="preserve">Однако глубоко религиозных семей не так много. По данным Министерства информации и общественного развития РК, на сегодняшний день практикующих верующйх в стране насчитывается порядка 15%, в Северо-Казахстанской области - около 10%. Религиозность больши-нства людей ограничивается формальным соблюдением различных ритуалов, свойственных той или иной вере. Достаточно высок процент в нашем обществе атеистов и агностиков, людей научного склада ума, не принимающих никакую религиозную концепцию и воспитывающих детей в светском, а нередко и в антирелигиозном и антимистическом ключе. </w:t>
      </w:r>
      <w:proofErr w:type="gramStart"/>
      <w:r w:rsidRPr="00611B85">
        <w:rPr>
          <w:rFonts w:ascii="Times New Roman" w:hAnsi="Times New Roman" w:cs="Times New Roman"/>
          <w:noProof/>
          <w:sz w:val="24"/>
          <w:szCs w:val="24"/>
        </w:rPr>
        <w:t>Однако даже глубоко сомневающиеся в правдивости религиозных трактатов неверующие люди часто красят на Пасху яйца, пекут куличи, поздравляют друг друга с Курбан айтом, соблюдают ритуалы 7-го, 9-го и 40-го дня после смерти близких и друзей и т. п. Это связано прежде всего с культурой нашего народа: религиозные праздники глубоко вошли и укоренились в нашем сознании и стали неотъемлемой частью нашего</w:t>
      </w:r>
      <w:proofErr w:type="gramEnd"/>
      <w:r w:rsidRPr="00611B85">
        <w:rPr>
          <w:rFonts w:ascii="Times New Roman" w:hAnsi="Times New Roman" w:cs="Times New Roman"/>
          <w:noProof/>
          <w:sz w:val="24"/>
          <w:szCs w:val="24"/>
        </w:rPr>
        <w:t xml:space="preserve"> бытия, независи-мо от уровня религиозности или антирелигиозности.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Хотим мы этого или нет, но религиозные даты и традиции сопровождают нас на протяжении всей жизни. Иногда мы и сами не замечаем, как по инерции исполняем религиозные ритуалы, даже не задумываясь об их истинном смысле и не являясь глубоко верующими.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611B85">
        <w:rPr>
          <w:rFonts w:ascii="Times New Roman" w:hAnsi="Times New Roman" w:cs="Times New Roman"/>
          <w:noProof/>
          <w:sz w:val="24"/>
          <w:szCs w:val="24"/>
        </w:rPr>
        <w:t>В любом случае, даже если вы не относитесь к числу верующих людей и являетесь атеистами, однажды вам придется объяснять своему ребенку, что подразумевают всевозможные религиозные традиции, почему люди отмечают Рождество и Пасху, Ураза байрам и Курбан байрам, зачем нужны священнослужители, какие еще существуют религии и т. д. Ребенок неизбежно будет спрашивать вас об этом, поскольку религиозные концепты так или иначе</w:t>
      </w:r>
      <w:proofErr w:type="gramEnd"/>
      <w:r w:rsidRPr="00611B85">
        <w:rPr>
          <w:rFonts w:ascii="Times New Roman" w:hAnsi="Times New Roman" w:cs="Times New Roman"/>
          <w:noProof/>
          <w:sz w:val="24"/>
          <w:szCs w:val="24"/>
        </w:rPr>
        <w:t xml:space="preserve"> окружают каждого из нас с самого раннего детства.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Дети могут задавать вопросы на религиозную тему в разном возрасте, но, как правило, это происходит уже в дошкольные годы, когда ребенок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11B85">
        <w:rPr>
          <w:rFonts w:ascii="Times New Roman" w:hAnsi="Times New Roman" w:cs="Times New Roman"/>
          <w:noProof/>
          <w:sz w:val="24"/>
          <w:szCs w:val="24"/>
        </w:rPr>
        <w:t>узнает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11B85">
        <w:rPr>
          <w:rFonts w:ascii="Times New Roman" w:hAnsi="Times New Roman" w:cs="Times New Roman"/>
          <w:noProof/>
          <w:sz w:val="24"/>
          <w:szCs w:val="24"/>
        </w:rPr>
        <w:t>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11B85">
        <w:rPr>
          <w:rFonts w:ascii="Times New Roman" w:hAnsi="Times New Roman" w:cs="Times New Roman"/>
          <w:noProof/>
          <w:sz w:val="24"/>
          <w:szCs w:val="24"/>
        </w:rPr>
        <w:t>соответствующих праздниках и ритуалах или попадает на похороны кого-то из родных.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Конечно, в этом возрасте он вряд ли поймет какие-то серьезные вещи, связанные с религиозными вопросами. Понять смысл религии он сможет где-то к 10 годам, а полностью осознать их назначение в жизни людей и даже, возможно, сделать сознательный выбор в пользу одной из них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11B85">
        <w:rPr>
          <w:rFonts w:ascii="Times New Roman" w:hAnsi="Times New Roman" w:cs="Times New Roman"/>
          <w:noProof/>
          <w:sz w:val="24"/>
          <w:szCs w:val="24"/>
        </w:rPr>
        <w:t>- в 12-15 лет. Соответственно большую часть религиозной информации следует приберечь до этого возраста, а малышам объяснять все в упрощенном виде, без сложных богословских терминов, так, чтобы они поняли, о чем именно идет речь.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Что именно вы будете рассказывать, зависит от ваших собственных религиозных взглядов. Но это надо делать так, что-бы это было для ребенка интересно и познавательно, а не еще одним «уроком», который надлежит выучить. Поэтому передавать надо рассказ не в виде чего-то, что он должен заучить, а в той же плоскости, в которой мы рассказываем какие-то вещи близ-ким нам людям: о том, что нас волнует, интересует, поражает воображение или пугает. И ребенок может это воспринять, потому что если он почувствует, что мать, отец, бабушка действительно пропускают через себя то, о чем говорят, то этот «огонь» передастся и ему.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Самое главное, чтобы вы сами понимали то, что рассказываете детям. Лучше всего передать ребенку собственное миропонимание и мироощущение.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Обязательно рассказывайте о религиозных праздниках, чтобы ребенок понимал их значение. Объясните ребенку смысл праз-дника, ведь дополнительные зна-ния никогда не помешают, будут способствовать расширению его кругозора.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lastRenderedPageBreak/>
        <w:t>Гораздо лучше, если ребенок получит ответы на свои вопросы от вас, а не узнает их от кого-то другого или в Интернете, на каких-то сомнительных сайтах. Ведь цели посторонних людей могут быть вовсе не в просвещении вашего чада, наставлении его на правильный жизненный путь, а совсем иные.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Но не стоит забывать и о том, что мы живем в светском государстве. Согласно Закону РК «О религиозной деятельности и ре-лигиозных объединениях» система образования и воспитания в Республике Казахстан, за исклю-чением духовных (религиозных) организаций образования, отделена от религии и религиозных объединений и носит светский характер. Не допускается прове-дение (совершение) богослужений, религиозных обрядов, церемоний и (или) собраний, а таюке осуществление миссионерской деятельности на территории и в зданиях организаций образования. Руководитель религиозного объединения обязан принять меры к недопущению вовлечения и (или) участия несовершеннолетних в деятельности религиозного объединения при возражении одного из родителей несовершеннолетнего или иных его законных представителей.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В частности, в феврале 2017 г. за нарушение п.16 ст. 3 Закона «О религиозной деятельности и религиозных объединениях» в городе Лисаковске Костанайской области гражданин А., привлекавший к религиозной деятельности «Церкви Жатвы» несовершеннолетних, привлечен к административной ответственности и оштрафован на 400 тысяч тенге.</w:t>
      </w: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Как было сказано ранее, любое знание должно прививаться осторожно. К сожалению, есть случаи, когда дети приверженцев религиозных течений становятся заложниками убеждений своих родителей. Родители запрещают смотреть телевизор, отказываются отмечать все установленные государством праздники и многое другое, запрещают поздравлять детей с днем рождения, запрещают почитание государственных символов (Флаг, Герб, Гимн) в школе. Имеются случаи отказа родителей от медицинской вакцинации детей по религиозным мотивам.</w:t>
      </w:r>
    </w:p>
    <w:p w:rsidR="0087544D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1B85">
        <w:rPr>
          <w:rFonts w:ascii="Times New Roman" w:hAnsi="Times New Roman" w:cs="Times New Roman"/>
          <w:noProof/>
          <w:sz w:val="24"/>
          <w:szCs w:val="24"/>
        </w:rPr>
        <w:t>В нашей стране созданы все условия для реализации права на свободу совести и осуществления религиозных практик, однако в случае угрозы жизни и здоровью ребенка, а также ущемления его прав государство оставляет за собой право введения определенных санкций в отношении тех, кто подвергает своего ребенка опасности.</w:t>
      </w:r>
    </w:p>
    <w:p w:rsidR="0087544D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7544D" w:rsidRPr="00611B85" w:rsidRDefault="0087544D" w:rsidP="008754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11B85">
        <w:rPr>
          <w:rFonts w:ascii="Times New Roman" w:hAnsi="Times New Roman" w:cs="Times New Roman"/>
          <w:b/>
          <w:noProof/>
          <w:sz w:val="24"/>
          <w:szCs w:val="24"/>
        </w:rPr>
        <w:t>// Северный Казахстан.-2021.- 12 июня</w:t>
      </w:r>
    </w:p>
    <w:p w:rsidR="0012135D" w:rsidRPr="0087544D" w:rsidRDefault="0012135D" w:rsidP="0087544D"/>
    <w:sectPr w:rsidR="0012135D" w:rsidRPr="0087544D" w:rsidSect="0087544D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F395C"/>
    <w:multiLevelType w:val="multilevel"/>
    <w:tmpl w:val="0D60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B74"/>
    <w:rsid w:val="0012135D"/>
    <w:rsid w:val="00686C3C"/>
    <w:rsid w:val="0087544D"/>
    <w:rsid w:val="00987D53"/>
    <w:rsid w:val="00B37211"/>
    <w:rsid w:val="00BE1B74"/>
    <w:rsid w:val="00C974E4"/>
    <w:rsid w:val="00EA1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44D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E1B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B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BE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st-cats">
    <w:name w:val="post-cats"/>
    <w:basedOn w:val="a0"/>
    <w:rsid w:val="00BE1B74"/>
  </w:style>
  <w:style w:type="character" w:styleId="a3">
    <w:name w:val="Hyperlink"/>
    <w:basedOn w:val="a0"/>
    <w:uiPriority w:val="99"/>
    <w:semiHidden/>
    <w:unhideWhenUsed/>
    <w:rsid w:val="00BE1B74"/>
    <w:rPr>
      <w:color w:val="0000FF"/>
      <w:u w:val="single"/>
    </w:rPr>
  </w:style>
  <w:style w:type="character" w:customStyle="1" w:styleId="post-comments">
    <w:name w:val="post-comments"/>
    <w:basedOn w:val="a0"/>
    <w:rsid w:val="00BE1B74"/>
  </w:style>
  <w:style w:type="character" w:customStyle="1" w:styleId="post-views">
    <w:name w:val="post-views"/>
    <w:basedOn w:val="a0"/>
    <w:rsid w:val="00BE1B74"/>
  </w:style>
  <w:style w:type="character" w:customStyle="1" w:styleId="tie-date">
    <w:name w:val="tie-date"/>
    <w:basedOn w:val="a0"/>
    <w:rsid w:val="00BE1B74"/>
  </w:style>
  <w:style w:type="paragraph" w:styleId="a4">
    <w:name w:val="Normal (Web)"/>
    <w:basedOn w:val="a"/>
    <w:uiPriority w:val="99"/>
    <w:semiHidden/>
    <w:unhideWhenUsed/>
    <w:rsid w:val="00BE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BE1B74"/>
    <w:rPr>
      <w:i/>
      <w:iCs/>
    </w:rPr>
  </w:style>
  <w:style w:type="paragraph" w:customStyle="1" w:styleId="post-tag">
    <w:name w:val="post-tag"/>
    <w:basedOn w:val="a"/>
    <w:rsid w:val="00BE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2614">
              <w:marLeft w:val="0"/>
              <w:marRight w:val="0"/>
              <w:marTop w:val="150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8" w:color="EAEAEA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2021-06-14T09:34:00Z</dcterms:created>
  <dcterms:modified xsi:type="dcterms:W3CDTF">2021-06-15T05:55:00Z</dcterms:modified>
</cp:coreProperties>
</file>