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9AE" w:rsidRPr="00BE09AE" w:rsidRDefault="00BE09AE" w:rsidP="00BE09AE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333333"/>
          <w:sz w:val="44"/>
          <w:szCs w:val="44"/>
          <w:lang w:eastAsia="ru-RU"/>
        </w:rPr>
      </w:pPr>
      <w:r w:rsidRPr="00BE09AE">
        <w:rPr>
          <w:rFonts w:ascii="Times New Roman" w:eastAsia="Times New Roman" w:hAnsi="Times New Roman" w:cs="Times New Roman"/>
          <w:b/>
          <w:color w:val="333333"/>
          <w:sz w:val="44"/>
          <w:szCs w:val="44"/>
          <w:lang w:eastAsia="ru-RU"/>
        </w:rPr>
        <w:t>Грантов стало больше</w:t>
      </w:r>
      <w:r w:rsidRPr="00BE09AE">
        <w:rPr>
          <w:rFonts w:ascii="Times New Roman" w:eastAsia="Times New Roman" w:hAnsi="Times New Roman" w:cs="Times New Roman"/>
          <w:b/>
          <w:color w:val="333333"/>
          <w:sz w:val="44"/>
          <w:szCs w:val="44"/>
          <w:lang w:eastAsia="ru-RU"/>
        </w:rPr>
        <w:br/>
      </w:r>
    </w:p>
    <w:p w:rsidR="00BE09AE" w:rsidRPr="00BE09AE" w:rsidRDefault="00A41CB6" w:rsidP="00BE09AE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E09A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Почти 800 государственных образовательных грантов в нынешнем году выделено для обучения студентов в </w:t>
      </w:r>
      <w:proofErr w:type="spellStart"/>
      <w:r w:rsidRPr="00BE09A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Kozybayev</w:t>
      </w:r>
      <w:proofErr w:type="spellEnd"/>
      <w:r w:rsidRPr="00BE09A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  <w:proofErr w:type="spellStart"/>
      <w:r w:rsidRPr="00BE09A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University</w:t>
      </w:r>
      <w:proofErr w:type="spellEnd"/>
      <w:r w:rsidR="00BE09A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</w:p>
    <w:p w:rsidR="00A41CB6" w:rsidRPr="00BE09AE" w:rsidRDefault="00A41CB6" w:rsidP="00BE09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BE09A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91 грант предусмотрен для обучающихся по программе «</w:t>
      </w:r>
      <w:proofErr w:type="spellStart"/>
      <w:r w:rsidRPr="00BE09A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Серп</w:t>
      </w:r>
      <w:proofErr w:type="gramStart"/>
      <w:r w:rsidRPr="00BE09A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i</w:t>
      </w:r>
      <w:proofErr w:type="gramEnd"/>
      <w:r w:rsidRPr="00BE09A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н</w:t>
      </w:r>
      <w:proofErr w:type="spellEnd"/>
      <w:r w:rsidRPr="00BE09A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».</w:t>
      </w:r>
    </w:p>
    <w:p w:rsidR="00A41CB6" w:rsidRPr="00BE09AE" w:rsidRDefault="00A41CB6" w:rsidP="00BE09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E09A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Ответственный секретарь приемной комиссии </w:t>
      </w:r>
      <w:proofErr w:type="spellStart"/>
      <w:r w:rsidRPr="00BE09A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Kozybayev</w:t>
      </w:r>
      <w:proofErr w:type="spellEnd"/>
      <w:r w:rsidRPr="00BE09A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BE09A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University</w:t>
      </w:r>
      <w:proofErr w:type="spellEnd"/>
      <w:r w:rsidRPr="00BE09A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BE09A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Гульмира</w:t>
      </w:r>
      <w:proofErr w:type="spellEnd"/>
      <w:r w:rsidRPr="00BE09A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BE09A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Оспанова</w:t>
      </w:r>
      <w:proofErr w:type="spellEnd"/>
      <w:r w:rsidRPr="00BE09A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рассказала, что в настоящее время члены приемной комиссии обзванивают каждого абитуриента, получившего грант. Причем, чтобы стать студентом вуза, приходить в стены альма-матер необязательно.</w:t>
      </w:r>
    </w:p>
    <w:p w:rsidR="00A41CB6" w:rsidRPr="00BE09AE" w:rsidRDefault="00A41CB6" w:rsidP="00BE09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E09A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- Заявления абитуриенты будут подавать через </w:t>
      </w:r>
      <w:proofErr w:type="spellStart"/>
      <w:proofErr w:type="gramStart"/>
      <w:r w:rsidRPr="00BE09A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е</w:t>
      </w:r>
      <w:proofErr w:type="gramEnd"/>
      <w:r w:rsidRPr="00BE09A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Gov</w:t>
      </w:r>
      <w:proofErr w:type="spellEnd"/>
      <w:r w:rsidRPr="00BE09A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. Те, кто </w:t>
      </w:r>
      <w:proofErr w:type="gramStart"/>
      <w:r w:rsidRPr="00BE09A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проживает в отдаленных районах и у кого нет</w:t>
      </w:r>
      <w:proofErr w:type="gramEnd"/>
      <w:r w:rsidRPr="00BE09A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возможности приехать в университет, могут подать заявки через виртуальную приемную комиссию, которая работает и в выходные дни. Абитуриенты, которые поступают на обучение на коммерческой основе, также могут подавать заявления через портал «электронного правительства» или могут прийти в университет, где также будет производиться зачисление, - рассказала </w:t>
      </w:r>
      <w:proofErr w:type="spellStart"/>
      <w:r w:rsidRPr="00BE09A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Гульмира</w:t>
      </w:r>
      <w:proofErr w:type="spellEnd"/>
      <w:r w:rsidRPr="00BE09A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BE09A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Оспанова</w:t>
      </w:r>
      <w:proofErr w:type="spellEnd"/>
      <w:r w:rsidRPr="00BE09A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. Она отметила, что по процедуре зачисления абитуриентов, получивших грант, проблем не будет. Каждый из них может воспользоваться не только услугами виртуальной приемной комиссии, но и зонами самообслуживания, где можно оформить электронную цифровую подпись.</w:t>
      </w:r>
    </w:p>
    <w:p w:rsidR="00A41CB6" w:rsidRPr="00BE09AE" w:rsidRDefault="00A41CB6" w:rsidP="00BE09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proofErr w:type="spellStart"/>
      <w:r w:rsidRPr="00BE09A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Гульмира</w:t>
      </w:r>
      <w:proofErr w:type="spellEnd"/>
      <w:r w:rsidRPr="00BE09A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BE09A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Оспанова</w:t>
      </w:r>
      <w:proofErr w:type="spellEnd"/>
      <w:r w:rsidRPr="00BE09A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рассказала, что при подаче абитуриентами документов в электронном виде им необходимо прикрепить аттестаты. Свидетельства о государственном образовательном гранте будут в личном кабинете каждого абитуриента.</w:t>
      </w:r>
    </w:p>
    <w:p w:rsidR="00A41CB6" w:rsidRPr="00BE09AE" w:rsidRDefault="00A41CB6" w:rsidP="00BE09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E09A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У тех, кто желает получить грант местных исполнительных органов (</w:t>
      </w:r>
      <w:proofErr w:type="spellStart"/>
      <w:r w:rsidRPr="00BE09A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акима</w:t>
      </w:r>
      <w:proofErr w:type="spellEnd"/>
      <w:r w:rsidRPr="00BE09A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области, их всего 50), еще есть время подать документы. Прием документов ведется по адресу: улица Конституции Казахстана, 60.</w:t>
      </w:r>
    </w:p>
    <w:p w:rsidR="00A41CB6" w:rsidRPr="00BE09AE" w:rsidRDefault="00A41CB6" w:rsidP="00BE09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E09A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Всего в нынешнем году для участия в конкурсе на присуждение грантов документы подали более 75 тысяч казахстанских абитуриентов. По информации пресс-службы Министерства образования и науки РК, в этом году наиболее востребованными стали такие направления, как «Образование» и «Здравоохранение», а также «Информационно-коммуникационные технологии», «Право», «Дизайн», «Менеджмент».</w:t>
      </w:r>
    </w:p>
    <w:p w:rsidR="00A41CB6" w:rsidRPr="00BE09AE" w:rsidRDefault="00A41CB6" w:rsidP="00BE09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E09A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К слову, среди претендентов на гранты более восьми тысяч обладателей знака «Алтын </w:t>
      </w:r>
      <w:proofErr w:type="spellStart"/>
      <w:r w:rsidRPr="00BE09A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белгі</w:t>
      </w:r>
      <w:proofErr w:type="spellEnd"/>
      <w:r w:rsidRPr="00BE09A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», более 800 победителей международных и республиканских олимпиад, а также 520 победителей республиканских и международных спортивных соревнований. При равенстве баллов у них имелось преимущественное право.</w:t>
      </w:r>
    </w:p>
    <w:p w:rsidR="00A41CB6" w:rsidRPr="00BE09AE" w:rsidRDefault="00A41CB6" w:rsidP="00BE09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E09A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- МОН РК проводит работу для того, чтобы улучшить качественный состав обладателей государственных образовательных грантов. Мы усиливаем требования и к желающим стать в будущем педагогами. Проходной балл на ЕНТ по педагогическим направлениям повышен до 75. При этом мы отмечаем положительную тенденцию – количество желающих стать педагогами увеличивается, – отметил </w:t>
      </w:r>
      <w:proofErr w:type="spellStart"/>
      <w:proofErr w:type="gramStart"/>
      <w:r w:rsidRPr="00BE09A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вице-министр</w:t>
      </w:r>
      <w:proofErr w:type="spellEnd"/>
      <w:proofErr w:type="gramEnd"/>
      <w:r w:rsidRPr="00BE09A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образования и науки РК </w:t>
      </w:r>
      <w:proofErr w:type="spellStart"/>
      <w:r w:rsidRPr="00BE09A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Куаныш</w:t>
      </w:r>
      <w:proofErr w:type="spellEnd"/>
      <w:r w:rsidRPr="00BE09A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BE09A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Ергалиев</w:t>
      </w:r>
      <w:proofErr w:type="spellEnd"/>
      <w:r w:rsidRPr="00BE09A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.</w:t>
      </w:r>
    </w:p>
    <w:p w:rsidR="00A41CB6" w:rsidRPr="00BE09AE" w:rsidRDefault="00A41CB6" w:rsidP="00BE09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E09A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Напомним, что в этом году в соответствии с поручением главы государства впервые выделены квоты для детей из социально уязвимых категорий. То есть дети из многодетных или неполных семей, а также те, в семьях которых воспитывают детей с особыми потребностями, имели больше шансов для получения гранта.</w:t>
      </w:r>
    </w:p>
    <w:p w:rsidR="00A41CB6" w:rsidRPr="00BE09AE" w:rsidRDefault="00A41CB6" w:rsidP="00BE09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E09A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- Кроме того, гранты по соответствующей квоте получили дети-сироты и представители этнической диаспоры. Таким образом, абитуриенты из социально уязвимых категорий граждан имели преимущество при присуждении образовательных грантов. К примеру, если на педагогические специальности выделено почти 11 тысяч образовательных грантов, то более тысячи из них получили льготные категории граждан, – сообщил </w:t>
      </w:r>
      <w:proofErr w:type="spellStart"/>
      <w:proofErr w:type="gramStart"/>
      <w:r w:rsidRPr="00BE09A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вице-министр</w:t>
      </w:r>
      <w:proofErr w:type="spellEnd"/>
      <w:proofErr w:type="gramEnd"/>
      <w:r w:rsidRPr="00BE09A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образования и науки РК </w:t>
      </w:r>
      <w:proofErr w:type="spellStart"/>
      <w:r w:rsidRPr="00BE09A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Куаныш</w:t>
      </w:r>
      <w:proofErr w:type="spellEnd"/>
      <w:r w:rsidRPr="00BE09A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BE09A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Ергалиев</w:t>
      </w:r>
      <w:proofErr w:type="spellEnd"/>
      <w:r w:rsidRPr="00BE09A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.</w:t>
      </w:r>
    </w:p>
    <w:p w:rsidR="00A41CB6" w:rsidRPr="00BE09AE" w:rsidRDefault="00A41CB6" w:rsidP="00BE09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E09A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Отметим, что по поручению Президента общее количество грантов увеличилось на пять тысяч, с 51 тыс. в прошлом году до 56 тысяч грантов в этом.</w:t>
      </w:r>
    </w:p>
    <w:p w:rsidR="00A41CB6" w:rsidRPr="00BE09AE" w:rsidRDefault="00A41CB6" w:rsidP="00BE09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E09A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Все обладатели грантов для зачисления должны будут представить свои документы в вузы до 25 августа.</w:t>
      </w:r>
    </w:p>
    <w:p w:rsidR="00A41CB6" w:rsidRPr="00BE09AE" w:rsidRDefault="00A41CB6" w:rsidP="00BE09AE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</w:pPr>
      <w:r w:rsidRPr="00BE09A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br/>
      </w:r>
      <w:r w:rsidR="00BE09AE" w:rsidRPr="00BE09AE">
        <w:rPr>
          <w:rFonts w:ascii="Times New Roman" w:eastAsia="Times New Roman" w:hAnsi="Times New Roman" w:cs="Times New Roman"/>
          <w:b/>
          <w:color w:val="333333"/>
          <w:sz w:val="21"/>
          <w:lang w:eastAsia="ru-RU"/>
        </w:rPr>
        <w:t>// Северный Казахстан.-2021.- 17 августа</w:t>
      </w:r>
      <w:r w:rsidRPr="00BE09AE"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  <w:br/>
      </w:r>
    </w:p>
    <w:p w:rsidR="0012135D" w:rsidRPr="00BE09AE" w:rsidRDefault="0012135D" w:rsidP="00BE09A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sectPr w:rsidR="0012135D" w:rsidRPr="00BE09AE" w:rsidSect="001213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1CB6"/>
    <w:rsid w:val="0012135D"/>
    <w:rsid w:val="009F7144"/>
    <w:rsid w:val="00A41CB6"/>
    <w:rsid w:val="00BE09AE"/>
    <w:rsid w:val="00C157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35D"/>
  </w:style>
  <w:style w:type="paragraph" w:styleId="2">
    <w:name w:val="heading 2"/>
    <w:basedOn w:val="a"/>
    <w:link w:val="20"/>
    <w:uiPriority w:val="9"/>
    <w:qFormat/>
    <w:rsid w:val="00A41CB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41CB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A41C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uthor-bold">
    <w:name w:val="author-bold"/>
    <w:basedOn w:val="a0"/>
    <w:rsid w:val="00A41CB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369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722906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  <w:div w:id="126210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8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CEEDC0-91AD-4AC7-BE62-3DE5F4C2C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561</Words>
  <Characters>3200</Characters>
  <Application>Microsoft Office Word</Application>
  <DocSecurity>0</DocSecurity>
  <Lines>26</Lines>
  <Paragraphs>7</Paragraphs>
  <ScaleCrop>false</ScaleCrop>
  <Company/>
  <LinksUpToDate>false</LinksUpToDate>
  <CharactersWithSpaces>3754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4</cp:revision>
  <dcterms:created xsi:type="dcterms:W3CDTF">2021-08-19T05:26:00Z</dcterms:created>
  <dcterms:modified xsi:type="dcterms:W3CDTF">2021-08-19T06:26:00Z</dcterms:modified>
</cp:coreProperties>
</file>