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2521">
        <w:rPr>
          <w:rFonts w:ascii="Book Antiqua" w:eastAsia="Times New Roman" w:hAnsi="Book Antiqua" w:cs="Times New Roman"/>
          <w:b/>
          <w:bCs/>
          <w:color w:val="000000"/>
          <w:sz w:val="24"/>
          <w:szCs w:val="24"/>
        </w:rPr>
        <w:t>Зауре</w:t>
      </w:r>
      <w:proofErr w:type="spellEnd"/>
      <w:r w:rsidRPr="00DE2521">
        <w:rPr>
          <w:rFonts w:ascii="Book Antiqua" w:eastAsia="Times New Roman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Картова</w:t>
      </w:r>
      <w:proofErr w:type="spellEnd"/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Book Antiqua" w:hAnsi="Book Antiqua" w:cs="Times New Roman"/>
          <w:sz w:val="24"/>
          <w:szCs w:val="24"/>
        </w:rPr>
      </w:pPr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к. и. н., директор института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Book Antiqua" w:hAnsi="Book Antiqua" w:cs="Times New Roman"/>
          <w:sz w:val="24"/>
          <w:szCs w:val="24"/>
        </w:rPr>
      </w:pPr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социально-гуманитарных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Book Antiqua" w:hAnsi="Book Antiqua" w:cs="Times New Roman"/>
          <w:sz w:val="24"/>
          <w:szCs w:val="24"/>
        </w:rPr>
      </w:pPr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исследований «</w:t>
      </w:r>
      <w:proofErr w:type="spellStart"/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Рухани</w:t>
      </w:r>
      <w:proofErr w:type="spellEnd"/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Book Antiqua" w:hAnsi="Book Antiqua" w:cs="Times New Roman"/>
          <w:sz w:val="24"/>
          <w:szCs w:val="24"/>
        </w:rPr>
      </w:pPr>
      <w:proofErr w:type="spellStart"/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жа</w:t>
      </w:r>
      <w:proofErr w:type="spellEnd"/>
      <w:r w:rsidR="00E73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ыру</w:t>
      </w:r>
      <w:proofErr w:type="spellEnd"/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» Северо-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Book Antiqua" w:hAnsi="Book Antiqua" w:cs="Times New Roman"/>
          <w:sz w:val="24"/>
          <w:szCs w:val="24"/>
        </w:rPr>
      </w:pPr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Казахстанского университета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Book Antiqua" w:hAnsi="Book Antiqua" w:cs="Times New Roman"/>
          <w:sz w:val="24"/>
          <w:szCs w:val="24"/>
        </w:rPr>
      </w:pPr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 xml:space="preserve">имени </w:t>
      </w:r>
      <w:proofErr w:type="spellStart"/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М.Козыбаева</w:t>
      </w:r>
      <w:proofErr w:type="spellEnd"/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, член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Book Antiqua" w:hAnsi="Book Antiqua" w:cs="Times New Roman"/>
          <w:sz w:val="24"/>
          <w:szCs w:val="24"/>
        </w:rPr>
      </w:pPr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научно-экспертной группы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Book Antiqua" w:eastAsia="Times New Roman" w:hAnsi="Book Antiqua" w:cs="Times New Roman"/>
          <w:bCs/>
          <w:color w:val="000000"/>
          <w:sz w:val="24"/>
          <w:szCs w:val="24"/>
        </w:rPr>
      </w:pPr>
      <w:r w:rsidRPr="00DE2521"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>ассамблеи народа Казахстана</w:t>
      </w:r>
      <w:r>
        <w:rPr>
          <w:rFonts w:ascii="Book Antiqua" w:eastAsia="Times New Roman" w:hAnsi="Book Antiqua" w:cs="Times New Roman"/>
          <w:bCs/>
          <w:color w:val="000000"/>
          <w:sz w:val="24"/>
          <w:szCs w:val="24"/>
        </w:rPr>
        <w:t xml:space="preserve"> СКО</w:t>
      </w:r>
    </w:p>
    <w:p w:rsidR="00B719B6" w:rsidRPr="00EC3726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19B6" w:rsidRDefault="00B719B6" w:rsidP="00B719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EC372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Летопись независимости</w:t>
      </w:r>
      <w:r w:rsidR="00CE5C0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 w:rsidRPr="00EC372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в тр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удах</w:t>
      </w:r>
      <w:r w:rsidRPr="00EC372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EC372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Н.А.Назарбаева</w:t>
      </w:r>
      <w:proofErr w:type="spellEnd"/>
    </w:p>
    <w:p w:rsidR="00B719B6" w:rsidRPr="00EC3726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аучно-публицистические труды Первого Президента Республики Казахстан являются источниками новейшей истории страны. Большой комплекс на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учно-публицистических матери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алов, автором которых является Нурсултан </w:t>
      </w:r>
      <w:proofErr w:type="spellStart"/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Абишевич</w:t>
      </w:r>
      <w:proofErr w:type="spellEnd"/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Назарбаев, можно условно разделить на три группы: первая состоит из отдельных монографий, вторая - это ежегодные послания Пре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зидента народу Республики Ка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захстан и Стратегические про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граммы, в третью включены сборники, содержащие выступ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ления, доклады, интервью по самым актуальным вопросам современности. Особый интерес для читателей представляют стратегические инициативы, вы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двинутые в статьях «Пятый путь», «Ключи от кризиса», «Взгляд в будущее: модерниза</w:t>
      </w:r>
      <w:r w:rsidRPr="00DE25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ция общественного сознания», «Семь граней Великой степи», свод принципов «Семь столпов государственности».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Труды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CE5C0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CE5C0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Назарбаева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полно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ценные источники по истории ста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новления Независимости Респуб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Казахстан, по формированию института президентской власти в нашей стране. Одна книга является логическим продолжением другой, в них автор делится с народом мыс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о наиболее важных пробле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мах современного общества. Все книги изданы как на казахском, так и русском языках. Богатый и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жанровый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 в книгах объе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 в тематические главы, отра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жающие наиболее важные аспекты жизнедеятельности государства. Жанр книг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Н.А.Назарбаева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не столь популярная политическая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муаристика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. Описания происходя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событий он делает не для того, чтобы «переписать с единственной целью; посадить в центр политичес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картины самого автора с непо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рочной улыбкой и сияющим нимбом над головой. Я бы определил жанр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этой книги как воспоминание о буду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щем», - говорит сам автор в книге «На</w:t>
      </w:r>
      <w:bookmarkStart w:id="0" w:name="_GoBack"/>
      <w:bookmarkEnd w:id="0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пороге 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века».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В книгах освещены проблемы но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вейшей истории независимого Ка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Достоверность изложен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исторических фактов очевидна, так как автор в качестве видного го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сударственного деятеля был в гуще событий того периода, принимал исторические решения в период со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здания независимого государства. Особый интерес представляют кни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Лидера нации как источник по ис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становления и формирова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президентской формы правле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Особо ярко это проявилось при написании книг «Без правых и ле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вых», «В потоке истории», «На поро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ге 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века».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Книга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Н.А.Назарбаева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«На пороге 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века» появилась в 1996 году. Цель этой книги - ввести читателя в круг сложнейших проблем постсо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ветской реальности, дать оценку событиям в реальном времени, вре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действующего политика. Кни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 состоит из трех глав: «Вспоминая недавнее прошлое», «Определение пути», «Между Востоком и Запа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дом». Каждая из глав посвящена одной из важнейших вех на пути ста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новления независимости Республи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Казахстан. В первой главе автор делится мыслями о причинах 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пада СССР - мощной державы 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века. Учитываются предположения западных и отечественных полити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и идеологов, таких как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З.Бзежинский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Г.Киссинджер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С.Тэлбот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вице-президента США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А.Гора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, Б. Олейника. Автор предполагает, что существовало две ключевые причи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распада Советского Союза. Пер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- это отставание в военно-технической и стратегической сфе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рах. Расходы на военные нужды со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ставляли в период 1950-1990 гг. свы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20 триллионов долларов. Вто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не менее важная причина - тео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ретическая слабость в националь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вопросах, непонимание важ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актуальности национальной политики, которая была присуща управлению СССР. И эта мина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медленного действия дала свои ре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зультаты событиями в Казахстане, Баку, Вильнюсе, Тбилиси и привела к необходимости кардинальной сме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высшей управленческой элиты. Автором описываются первые шаги по созданию стабильной внешней политики "нашего государства. «Ту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рецким меридианом» он называет первые шаги в установлении связки и дипломатического признания со стороны Турции, особо выделяет налаживание отношений с «вели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ким соседом» - Китаем. </w:t>
      </w:r>
      <w:proofErr w:type="gram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Факты о</w:t>
      </w:r>
      <w:proofErr w:type="gram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Дипломатических взаимоотношени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с европейскими странами - Фран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цией, Германией, Великобритан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ей, США - представляют интерес для массового читателя.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Н.А.Назарбаев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один из немно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гих, у кого умение глубоко изучать историю сочетается со способнос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лаконично и интересно изла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 исторический материал. Особо ярко проявилось это в книге Н.А. Назарбаева «В потоке истории», написанной в 1999 году. Появление ее было связано с возрождением казахской самоидентификации в период распада СССР, когда сохра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своего «я», осмысление судь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казахской этничности стало од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из основных проблем общес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твенного сознания. Проблемы, изло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женные в книге, можно разделить на два блока, первый связан с вопро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сами и проблемами возрождения казахской этничности и второй блок, связанный с историей происхожде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казахского народа. В то время было довольно много споров о том, какой путь развития в период приня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независимости ждет казахский этнос. Появилось много изданий, излагающих историческую науку с позиции нового мышления. Иссле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дования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Б.Е.Кумекова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С.Г.Кляшторного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Т.И.Султанова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Н.Э.Масанова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М.К.Козыбаева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номадной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кочевой цивилизации открыли но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горизонты развития отечес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исторической науки. Исто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рики нового мышления не просто пересматривали и переписывали новую историю, они преподносили новые методологические установки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концептуальные положения.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Лидер страны одним из первых в мировой политике поднял вопросы сокращения ядерных вооружений и ядерного разоружения. Его раз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мышления о прогрессирующей опасности диктата силы над раз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умом и о трудных поисках челове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чеством формулы ядерной безо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пасности нашли отражение в книге «Эпицентр мира», написанной в ав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густе 2001 года. С распадом СССР Казахстан получил всю необходи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мую базу для осуществления по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лного военного ядерного цикла: ис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пытаний, модернизации и произво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дства ядерного оружия. В стране были не только крупные полигоны: Семипалатинск, Курчатов,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сейсмокомплекс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Денгелене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, Опытное поле, но и ряд мелких опытных экс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периментальных площадок. Этим «ядерным наследством» надо было грамотно распорядиться, наступил момент, от которого зависели наше настоящее и будущее. По мнению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Н.А.Назарбаева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, самая большая ошибка заключалась в том, что «мы вошли в новый век, захватив с со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мышление старого». Хотелось бы отметить, что предположения автора идут в русле общей полити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нашего государства, нацеленной на строительство многополярного мира, безопасности Центральной Азии, равноправного партнерства и добрососедства со всеми странами и народами. Условием обеспечения международной безопасности дол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 стать создание системы гло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бальной и региональной безопас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В книге «Эра независимости», изданной в 2017 году, изложены все этапы строительства независимого и суверенного государства с момен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его основания, показаны внут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ренняя логика и механизмы приня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тия решений в ответ на внутренние 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внешние вызовы. Очень детально и подробно с объяснением причин и последствий изложены все основ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эпизоды политической жизни государства. Автор абсолютно прав, утверждая, что мы сами пишем лето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пись независимого Казахстана.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словам автора, «в этой череде собы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тий, несомненно, найдут свое зна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чимое место 20-летие Конституции Республики Казахстан и 20-летие Ассамблеи народа Казахстана; 550-летие образования Казахского ха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нства; 70-летие Победы в Великой Отечественной войне; 180-летие крупнейшего казахстанского восто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коведа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Чокана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Валиханова, 170-летие великого поэта Абая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Кунанбаева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100-летие выдающегося писа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 Ильяса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Есенберлина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B719B6" w:rsidRPr="00DE252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Книга «Эра независимости» Н.А. Назарбаева для нас - достоверный источник по современной истории республики, написанный очевид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цем и творцом этих событий. Инте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ресна и мировоззренческая пози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автора книги. Историческая па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мять расценивается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це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ментирующий фактор сплоченнос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взаимопонимания.</w:t>
      </w:r>
    </w:p>
    <w:p w:rsidR="00B719B6" w:rsidRDefault="00B719B6" w:rsidP="00B719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Умение глобально мыслить и жить судьбой собственного народа, несомненно, выделяет нашего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Елба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среди политиков мира. Он не про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наш современник, он личность, которая, находясь в центре проис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ходящих событий, имеет возмож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координировать глобальные геополитические процессы. Раз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мышления </w:t>
      </w:r>
      <w:proofErr w:type="spellStart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>Н.А.Назарбаева</w:t>
      </w:r>
      <w:proofErr w:type="spellEnd"/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буду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и прошлом народа, о созида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тельном развитии эры независи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мости, опубликованные в его кни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гах, придают импульс для дальней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научного изучения отечествен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новейшей истории. Научно-публицистические труды Первого Президента Республики Казахстан имеют большое социальное значе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объективно призваны нести большую развивающую, научную, просветительскую, образователь</w:t>
      </w:r>
      <w:r w:rsidRPr="00DE252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ную, воспитательную функции.</w:t>
      </w:r>
    </w:p>
    <w:p w:rsidR="00B719B6" w:rsidRDefault="00B719B6" w:rsidP="00B719B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719B6" w:rsidRPr="00835191" w:rsidRDefault="00B719B6" w:rsidP="00B719B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51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Казахстан.- 2021.- 21 декабря</w:t>
      </w:r>
    </w:p>
    <w:p w:rsidR="0012135D" w:rsidRDefault="0012135D"/>
    <w:sectPr w:rsidR="0012135D" w:rsidSect="00B719B6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62E" w:rsidRDefault="0071662E" w:rsidP="0046226E">
      <w:r>
        <w:separator/>
      </w:r>
    </w:p>
  </w:endnote>
  <w:endnote w:type="continuationSeparator" w:id="0">
    <w:p w:rsidR="0071662E" w:rsidRDefault="0071662E" w:rsidP="0046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62E" w:rsidRDefault="0071662E" w:rsidP="0046226E">
      <w:r>
        <w:separator/>
      </w:r>
    </w:p>
  </w:footnote>
  <w:footnote w:type="continuationSeparator" w:id="0">
    <w:p w:rsidR="0071662E" w:rsidRDefault="0071662E" w:rsidP="00462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19B6"/>
    <w:rsid w:val="0012135D"/>
    <w:rsid w:val="0014524C"/>
    <w:rsid w:val="002034D6"/>
    <w:rsid w:val="0046226E"/>
    <w:rsid w:val="00531714"/>
    <w:rsid w:val="0071662E"/>
    <w:rsid w:val="00B719B6"/>
    <w:rsid w:val="00BA2A26"/>
    <w:rsid w:val="00CE5C05"/>
    <w:rsid w:val="00E7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9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62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6226E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62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6226E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1294</Words>
  <Characters>7379</Characters>
  <Application>Microsoft Office Word</Application>
  <DocSecurity>0</DocSecurity>
  <Lines>61</Lines>
  <Paragraphs>17</Paragraphs>
  <ScaleCrop>false</ScaleCrop>
  <Company/>
  <LinksUpToDate>false</LinksUpToDate>
  <CharactersWithSpaces>8656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6</cp:revision>
  <dcterms:created xsi:type="dcterms:W3CDTF">2021-12-21T08:25:00Z</dcterms:created>
  <dcterms:modified xsi:type="dcterms:W3CDTF">2021-12-21T11:11:00Z</dcterms:modified>
</cp:coreProperties>
</file>