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2C8" w:rsidRDefault="006242C8" w:rsidP="006242C8">
      <w:pPr>
        <w:pStyle w:val="Style3"/>
        <w:widowControl/>
        <w:tabs>
          <w:tab w:val="left" w:pos="2280"/>
        </w:tabs>
        <w:ind w:hanging="142"/>
        <w:rPr>
          <w:rStyle w:val="FontStyle15"/>
          <w:rFonts w:ascii="Times New Roman" w:hAnsi="Times New Roman" w:cs="Times New Roman"/>
          <w:b w:val="0"/>
        </w:rPr>
      </w:pPr>
      <w:r>
        <w:rPr>
          <w:rStyle w:val="FontStyle15"/>
          <w:rFonts w:ascii="Times New Roman" w:hAnsi="Times New Roman" w:cs="Times New Roman"/>
        </w:rPr>
        <w:t xml:space="preserve">  </w:t>
      </w:r>
      <w:r w:rsidRPr="00B439F5">
        <w:rPr>
          <w:rStyle w:val="FontStyle15"/>
          <w:rFonts w:ascii="Times New Roman" w:hAnsi="Times New Roman" w:cs="Times New Roman"/>
          <w:sz w:val="24"/>
          <w:szCs w:val="24"/>
        </w:rPr>
        <w:t xml:space="preserve">Елена </w:t>
      </w:r>
      <w:r w:rsidRPr="00B439F5">
        <w:rPr>
          <w:rStyle w:val="FontStyle15"/>
          <w:rFonts w:ascii="Times New Roman" w:hAnsi="Times New Roman" w:cs="Times New Roman"/>
        </w:rPr>
        <w:t>Киреева,</w:t>
      </w:r>
      <w:r>
        <w:rPr>
          <w:rStyle w:val="FontStyle15"/>
          <w:rFonts w:ascii="Times New Roman" w:hAnsi="Times New Roman" w:cs="Times New Roman"/>
        </w:rPr>
        <w:tab/>
      </w:r>
      <w:r w:rsidRPr="00B439F5">
        <w:rPr>
          <w:rStyle w:val="FontStyle15"/>
          <w:rFonts w:ascii="Times New Roman" w:hAnsi="Times New Roman" w:cs="Times New Roman"/>
          <w:sz w:val="24"/>
          <w:szCs w:val="24"/>
        </w:rPr>
        <w:br/>
      </w:r>
      <w:r w:rsidRPr="00B439F5">
        <w:rPr>
          <w:rStyle w:val="FontStyle15"/>
          <w:rFonts w:ascii="Times New Roman" w:hAnsi="Times New Roman" w:cs="Times New Roman"/>
          <w:b w:val="0"/>
          <w:sz w:val="24"/>
          <w:szCs w:val="24"/>
        </w:rPr>
        <w:t>старший преподаватель</w:t>
      </w:r>
      <w:r w:rsidRPr="00B439F5">
        <w:rPr>
          <w:rStyle w:val="FontStyle15"/>
          <w:rFonts w:ascii="Times New Roman" w:hAnsi="Times New Roman" w:cs="Times New Roman"/>
          <w:b w:val="0"/>
          <w:sz w:val="24"/>
          <w:szCs w:val="24"/>
        </w:rPr>
        <w:br/>
        <w:t>кафедры «Русский</w:t>
      </w:r>
      <w:r w:rsidRPr="00B439F5">
        <w:rPr>
          <w:rStyle w:val="FontStyle15"/>
          <w:rFonts w:ascii="Times New Roman" w:hAnsi="Times New Roman" w:cs="Times New Roman"/>
          <w:b w:val="0"/>
          <w:sz w:val="24"/>
          <w:szCs w:val="24"/>
        </w:rPr>
        <w:br/>
        <w:t>язык и литература»</w:t>
      </w:r>
      <w:r w:rsidRPr="00B439F5">
        <w:rPr>
          <w:rStyle w:val="FontStyle15"/>
          <w:rFonts w:ascii="Times New Roman" w:hAnsi="Times New Roman" w:cs="Times New Roman"/>
          <w:b w:val="0"/>
          <w:sz w:val="24"/>
          <w:szCs w:val="24"/>
        </w:rPr>
        <w:br/>
        <w:t>СКУ имени Манаша Козыбаева</w:t>
      </w:r>
    </w:p>
    <w:p w:rsidR="006242C8" w:rsidRDefault="006242C8" w:rsidP="006242C8">
      <w:pPr>
        <w:pStyle w:val="Style3"/>
        <w:widowControl/>
        <w:ind w:firstLine="720"/>
        <w:jc w:val="both"/>
        <w:rPr>
          <w:rStyle w:val="FontStyle15"/>
        </w:rPr>
      </w:pPr>
    </w:p>
    <w:p w:rsidR="006242C8" w:rsidRPr="00D6775B" w:rsidRDefault="006242C8" w:rsidP="006242C8">
      <w:pPr>
        <w:pStyle w:val="Style1"/>
        <w:widowControl/>
        <w:ind w:firstLine="720"/>
        <w:jc w:val="both"/>
        <w:rPr>
          <w:rStyle w:val="FontStyle13"/>
          <w:rFonts w:ascii="Times New Roman" w:hAnsi="Times New Roman" w:cs="Times New Roman"/>
          <w:position w:val="12"/>
          <w:sz w:val="44"/>
          <w:szCs w:val="44"/>
        </w:rPr>
      </w:pPr>
      <w:r w:rsidRPr="00D6775B">
        <w:rPr>
          <w:rStyle w:val="FontStyle13"/>
          <w:rFonts w:ascii="Times New Roman" w:hAnsi="Times New Roman" w:cs="Times New Roman"/>
          <w:position w:val="12"/>
          <w:sz w:val="44"/>
          <w:szCs w:val="44"/>
        </w:rPr>
        <w:t>Юбилей Федора Достоевского</w:t>
      </w:r>
    </w:p>
    <w:p w:rsidR="006242C8" w:rsidRPr="00D6775B" w:rsidRDefault="006242C8" w:rsidP="006242C8">
      <w:pPr>
        <w:pStyle w:val="Style1"/>
        <w:widowControl/>
        <w:ind w:firstLine="720"/>
        <w:jc w:val="both"/>
        <w:rPr>
          <w:rStyle w:val="FontStyle13"/>
          <w:rFonts w:ascii="Times New Roman" w:hAnsi="Times New Roman" w:cs="Times New Roman"/>
          <w:sz w:val="44"/>
          <w:szCs w:val="44"/>
        </w:rPr>
      </w:pPr>
      <w:r w:rsidRPr="00D6775B">
        <w:rPr>
          <w:rStyle w:val="FontStyle13"/>
          <w:rFonts w:ascii="Times New Roman" w:hAnsi="Times New Roman" w:cs="Times New Roman"/>
          <w:sz w:val="44"/>
          <w:szCs w:val="44"/>
        </w:rPr>
        <w:t>призыв к миру и дружбе</w:t>
      </w:r>
    </w:p>
    <w:p w:rsidR="006242C8" w:rsidRPr="00B439F5" w:rsidRDefault="006242C8" w:rsidP="006242C8">
      <w:pPr>
        <w:pStyle w:val="Style1"/>
        <w:widowControl/>
        <w:ind w:firstLine="720"/>
        <w:jc w:val="both"/>
        <w:rPr>
          <w:rStyle w:val="FontStyle13"/>
          <w:rFonts w:ascii="Times New Roman" w:hAnsi="Times New Roman" w:cs="Times New Roman"/>
          <w:color w:val="auto"/>
          <w:sz w:val="44"/>
          <w:szCs w:val="44"/>
        </w:rPr>
      </w:pPr>
    </w:p>
    <w:p w:rsidR="006242C8" w:rsidRPr="004977EC" w:rsidRDefault="006242C8" w:rsidP="006242C8">
      <w:pPr>
        <w:pStyle w:val="Style9"/>
        <w:widowControl/>
        <w:ind w:firstLine="720"/>
        <w:jc w:val="both"/>
        <w:rPr>
          <w:rStyle w:val="FontStyle17"/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4977EC">
        <w:rPr>
          <w:rStyle w:val="FontStyle16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977EC">
        <w:rPr>
          <w:rStyle w:val="FontStyle17"/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Имя Фёдора </w:t>
      </w:r>
      <w:r w:rsidRPr="004977EC">
        <w:rPr>
          <w:rStyle w:val="FontStyle16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4977EC">
        <w:rPr>
          <w:rStyle w:val="FontStyle17"/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Михайловича </w:t>
      </w:r>
      <w:r w:rsidRPr="004977EC">
        <w:rPr>
          <w:rStyle w:val="FontStyle18"/>
          <w:rFonts w:ascii="Times New Roman" w:hAnsi="Times New Roman" w:cs="Times New Roman"/>
          <w:b/>
          <w:color w:val="auto"/>
          <w:sz w:val="28"/>
          <w:szCs w:val="28"/>
          <w:lang w:eastAsia="en-US"/>
        </w:rPr>
        <w:t xml:space="preserve"> </w:t>
      </w:r>
      <w:r w:rsidRPr="004977EC">
        <w:rPr>
          <w:rStyle w:val="FontStyle16"/>
          <w:rFonts w:ascii="Times New Roman" w:hAnsi="Times New Roman" w:cs="Times New Roman"/>
          <w:b w:val="0"/>
          <w:color w:val="auto"/>
          <w:sz w:val="28"/>
          <w:szCs w:val="28"/>
          <w:lang w:eastAsia="en-US"/>
        </w:rPr>
        <w:t xml:space="preserve">Достоевского </w:t>
      </w:r>
      <w:r w:rsidRPr="004977EC">
        <w:rPr>
          <w:rStyle w:val="FontStyle17"/>
          <w:rFonts w:ascii="Times New Roman" w:hAnsi="Times New Roman" w:cs="Times New Roman"/>
          <w:b/>
          <w:i w:val="0"/>
          <w:color w:val="auto"/>
          <w:sz w:val="28"/>
          <w:szCs w:val="28"/>
          <w:lang w:eastAsia="en-US"/>
        </w:rPr>
        <w:t xml:space="preserve">и </w:t>
      </w:r>
      <w:r w:rsidRPr="004977EC">
        <w:rPr>
          <w:rStyle w:val="FontStyle17"/>
          <w:rFonts w:ascii="Times New Roman" w:hAnsi="Times New Roman" w:cs="Times New Roman"/>
          <w:b/>
          <w:i w:val="0"/>
          <w:color w:val="auto"/>
          <w:sz w:val="28"/>
          <w:szCs w:val="28"/>
        </w:rPr>
        <w:t>Иркутский областной</w:t>
      </w:r>
      <w:r w:rsidRPr="004977EC">
        <w:rPr>
          <w:rStyle w:val="FontStyle17"/>
          <w:rFonts w:ascii="Times New Roman" w:hAnsi="Times New Roman" w:cs="Times New Roman"/>
          <w:b/>
          <w:i w:val="0"/>
          <w:color w:val="auto"/>
          <w:sz w:val="28"/>
          <w:szCs w:val="28"/>
        </w:rPr>
        <w:br/>
        <w:t>художественный музей имени В. П. Сукачёва объединили детей из</w:t>
      </w:r>
      <w:r w:rsidRPr="004977EC">
        <w:rPr>
          <w:rStyle w:val="FontStyle17"/>
          <w:rFonts w:ascii="Times New Roman" w:hAnsi="Times New Roman" w:cs="Times New Roman"/>
          <w:b/>
          <w:i w:val="0"/>
          <w:color w:val="auto"/>
          <w:sz w:val="28"/>
          <w:szCs w:val="28"/>
        </w:rPr>
        <w:br/>
        <w:t>разных стран мира. Конкурс детского рисунка посвятили 200-летию со дня рождения великого русского писателя.</w:t>
      </w:r>
    </w:p>
    <w:p w:rsidR="006242C8" w:rsidRPr="00B439F5" w:rsidRDefault="006242C8" w:rsidP="006242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39F5">
        <w:rPr>
          <w:rFonts w:ascii="Times New Roman" w:eastAsia="Times New Roman" w:hAnsi="Times New Roman" w:cs="Times New Roman"/>
          <w:b/>
          <w:sz w:val="24"/>
          <w:szCs w:val="24"/>
        </w:rPr>
        <w:t>В 2021 году во многих странах ми</w:t>
      </w:r>
      <w:r w:rsidRPr="00B439F5">
        <w:rPr>
          <w:rFonts w:ascii="Times New Roman" w:eastAsia="Times New Roman" w:hAnsi="Times New Roman" w:cs="Times New Roman"/>
          <w:b/>
          <w:sz w:val="24"/>
          <w:szCs w:val="24"/>
        </w:rPr>
        <w:softHyphen/>
        <w:t>ра прошли торжественные меропри</w:t>
      </w:r>
      <w:r w:rsidRPr="00B439F5">
        <w:rPr>
          <w:rFonts w:ascii="Times New Roman" w:eastAsia="Times New Roman" w:hAnsi="Times New Roman" w:cs="Times New Roman"/>
          <w:b/>
          <w:sz w:val="24"/>
          <w:szCs w:val="24"/>
        </w:rPr>
        <w:softHyphen/>
        <w:t>ятия</w:t>
      </w:r>
      <w:r w:rsidRPr="00B439F5">
        <w:rPr>
          <w:rFonts w:ascii="Times New Roman" w:eastAsia="Times New Roman" w:hAnsi="Times New Roman" w:cs="Times New Roman"/>
          <w:color w:val="000000"/>
          <w:sz w:val="24"/>
          <w:szCs w:val="24"/>
        </w:rPr>
        <w:t>, посвященные 200-летию со дня рождения одного из величайших русских писателей - Фёдора Михай</w:t>
      </w:r>
      <w:r w:rsidRPr="00B439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ловича Достоевского.</w:t>
      </w:r>
    </w:p>
    <w:p w:rsidR="006242C8" w:rsidRPr="00B439F5" w:rsidRDefault="006242C8" w:rsidP="006242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39F5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 отрадно, когда к таким значимым событиям приобщают детей, ведь их воспитание - отве</w:t>
      </w:r>
      <w:r w:rsidRPr="00B439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тственность взрослых.</w:t>
      </w:r>
    </w:p>
    <w:p w:rsidR="006242C8" w:rsidRPr="00D6775B" w:rsidRDefault="006242C8" w:rsidP="006242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39F5">
        <w:rPr>
          <w:rFonts w:ascii="Times New Roman" w:eastAsia="Times New Roman" w:hAnsi="Times New Roman" w:cs="Times New Roman"/>
          <w:color w:val="000000"/>
          <w:sz w:val="24"/>
          <w:szCs w:val="24"/>
        </w:rPr>
        <w:t>К сожалению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t>, в нашем обществе сложилось мнение, что Ф.М. Досто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евский - не детский писатель, хотя в его творчестве есть замечательные произведения именно для детей, наполненные глубочайшим светом, добром и духовностью. Именно поэ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тому Иркутский областной художес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твенный </w:t>
      </w:r>
      <w:r w:rsidRPr="00D677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музей имени 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t>В. П. Сукачёва в июле, в преддверии юбилея писа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теля, объявил о проведении между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народного детского конкурса изо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бразительного искусства «Я откры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 Достоевского», целью которого стала популяризация творчества классика русской литературы среди ребят из разных стран.</w:t>
      </w:r>
      <w:bookmarkStart w:id="0" w:name="_GoBack"/>
      <w:bookmarkEnd w:id="0"/>
    </w:p>
    <w:p w:rsidR="006242C8" w:rsidRPr="00D6775B" w:rsidRDefault="006242C8" w:rsidP="006242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конкурсе приняли участие маль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чишки и девчонки из России, Казах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стана, Эстонии и даже Замбии, что свидетельствует о неугасаемом ин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тересе к творчеству Ф. М. Достоев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во всем мире.</w:t>
      </w:r>
    </w:p>
    <w:p w:rsidR="006242C8" w:rsidRPr="00D6775B" w:rsidRDefault="006242C8" w:rsidP="006242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было подано 111 заявок из разных городов: Иркутска, Москвы, Омска, Рязани, Самары, Петропав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ловска, </w:t>
      </w:r>
      <w:proofErr w:type="spellStart"/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t>Котхла-Ярве</w:t>
      </w:r>
      <w:proofErr w:type="spellEnd"/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t>, Лусаки.</w:t>
      </w:r>
    </w:p>
    <w:p w:rsidR="006242C8" w:rsidRPr="00D6775B" w:rsidRDefault="006242C8" w:rsidP="006242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«Записки Вареньки </w:t>
      </w:r>
      <w:proofErr w:type="spellStart"/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Доброселовой</w:t>
      </w:r>
      <w:proofErr w:type="spellEnd"/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t>», «Мальчик у Христа на ёлке», «Мужик Марей», «</w:t>
      </w:r>
      <w:proofErr w:type="spellStart"/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t>Илюшечка</w:t>
      </w:r>
      <w:proofErr w:type="spellEnd"/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t>» и неко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торые другие произведения стали основой для творческих работ детей разных возрастов. В составе жюри находились компетентные предста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вители из числа знаменитых худож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и деятелей искусства города Иркутска, которые, после тщатель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анализа рисунков, в ноябре подвели итоги конкурса.</w:t>
      </w:r>
    </w:p>
    <w:p w:rsidR="006242C8" w:rsidRPr="00D6775B" w:rsidRDefault="006242C8" w:rsidP="006242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 отметить, что работы были самые разнообразные, рас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крывающие тему конкурса с совер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шенно неожиданных для организа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торов сторон.</w:t>
      </w:r>
    </w:p>
    <w:p w:rsidR="006242C8" w:rsidRPr="00D6775B" w:rsidRDefault="006242C8" w:rsidP="006242C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Например, ребята из Омска не мог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оставить без внимания пребыва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писателя на каторге в их родном городе, а участники из Петро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павловска отразили на своем полот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историю знакомства и Дружбы Ф. М. Достоевского с великим казах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станским просветителем, ученым, исследователем и путешественни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ком </w:t>
      </w:r>
      <w:proofErr w:type="spellStart"/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t>Шоканом</w:t>
      </w:r>
      <w:proofErr w:type="spellEnd"/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Уалихановым</w:t>
      </w:r>
      <w:proofErr w:type="spellEnd"/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t>. Теплые дружеские отношения этих людей, нашедших друг в друге поддержку в далеком прошлом, еще раз подтвер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ждают неразрывность истории Ка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и России, важность сохра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 дружественных взаимоотно</w:t>
      </w:r>
      <w:r w:rsidRPr="00D6775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шений двух стран сейчас. Призовые</w:t>
      </w:r>
    </w:p>
    <w:p w:rsidR="006242C8" w:rsidRPr="00D6775B" w:rsidRDefault="006242C8" w:rsidP="006242C8">
      <w:pPr>
        <w:pStyle w:val="Style4"/>
        <w:widowControl/>
        <w:ind w:firstLine="720"/>
        <w:jc w:val="both"/>
        <w:rPr>
          <w:rStyle w:val="FontStyle18"/>
          <w:rFonts w:ascii="Times New Roman" w:hAnsi="Times New Roman" w:cs="Times New Roman"/>
          <w:sz w:val="24"/>
          <w:szCs w:val="24"/>
        </w:rPr>
      </w:pPr>
      <w:r w:rsidRPr="00D6775B">
        <w:rPr>
          <w:rFonts w:ascii="Times New Roman" w:eastAsia="Times New Roman" w:hAnsi="Times New Roman" w:cs="Times New Roman"/>
          <w:color w:val="000000"/>
        </w:rPr>
        <w:t xml:space="preserve">места   были </w:t>
      </w:r>
      <w:r w:rsidRPr="00D6775B">
        <w:rPr>
          <w:rStyle w:val="FontStyle18"/>
          <w:rFonts w:ascii="Times New Roman" w:hAnsi="Times New Roman" w:cs="Times New Roman"/>
          <w:sz w:val="24"/>
          <w:szCs w:val="24"/>
        </w:rPr>
        <w:t>распределены среди представителей возрастных групп с 7 до 9 лет, с 10 до 13 лет и с 14 до 17 лет. Творения искусства победителей отличаются большой глубиной понимания особенностей фигуры Ф. М.Достоевского в художественном мире, умелым раскрытием значения образов его героев для воспитания мировоззрения детей.</w:t>
      </w:r>
    </w:p>
    <w:p w:rsidR="006242C8" w:rsidRPr="00D6775B" w:rsidRDefault="006242C8" w:rsidP="00D6775B">
      <w:pPr>
        <w:jc w:val="both"/>
        <w:rPr>
          <w:rFonts w:ascii="Times New Roman" w:hAnsi="Times New Roman" w:cs="Times New Roman"/>
          <w:sz w:val="24"/>
          <w:szCs w:val="24"/>
        </w:rPr>
      </w:pPr>
      <w:r w:rsidRPr="00D6775B">
        <w:rPr>
          <w:rFonts w:ascii="Times New Roman" w:hAnsi="Times New Roman" w:cs="Times New Roman"/>
          <w:sz w:val="24"/>
          <w:szCs w:val="24"/>
        </w:rPr>
        <w:t xml:space="preserve"> Очень радует, что ребята из нашего города стали лауреатами конкурса 1, 2 и 3 степеней. </w:t>
      </w:r>
      <w:r w:rsidRPr="00D6775B">
        <w:rPr>
          <w:rFonts w:ascii="Times New Roman" w:hAnsi="Times New Roman" w:cs="Times New Roman"/>
          <w:sz w:val="24"/>
          <w:szCs w:val="24"/>
        </w:rPr>
        <w:lastRenderedPageBreak/>
        <w:t xml:space="preserve">Большая заслуга в победах наших маленьких </w:t>
      </w:r>
      <w:proofErr w:type="spellStart"/>
      <w:r w:rsidRPr="00D6775B">
        <w:rPr>
          <w:rFonts w:ascii="Times New Roman" w:hAnsi="Times New Roman" w:cs="Times New Roman"/>
          <w:sz w:val="24"/>
          <w:szCs w:val="24"/>
        </w:rPr>
        <w:t>североказахстанцев</w:t>
      </w:r>
      <w:proofErr w:type="spellEnd"/>
      <w:r w:rsidRPr="00D6775B">
        <w:rPr>
          <w:rFonts w:ascii="Times New Roman" w:hAnsi="Times New Roman" w:cs="Times New Roman"/>
          <w:sz w:val="24"/>
          <w:szCs w:val="24"/>
        </w:rPr>
        <w:t xml:space="preserve"> принадлежит, бесспорно, их наставникам-преподавателям художественной школы «Клуб ЮНЕСКО» Дворца школьников г. Петропавловска Елене </w:t>
      </w:r>
      <w:proofErr w:type="spellStart"/>
      <w:r w:rsidRPr="00D6775B">
        <w:rPr>
          <w:rFonts w:ascii="Times New Roman" w:hAnsi="Times New Roman" w:cs="Times New Roman"/>
          <w:sz w:val="24"/>
          <w:szCs w:val="24"/>
        </w:rPr>
        <w:t>Вячесл</w:t>
      </w:r>
      <w:proofErr w:type="gramStart"/>
      <w:r w:rsidRPr="00D6775B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D6775B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D6775B">
        <w:rPr>
          <w:rFonts w:ascii="Times New Roman" w:hAnsi="Times New Roman" w:cs="Times New Roman"/>
          <w:sz w:val="24"/>
          <w:szCs w:val="24"/>
        </w:rPr>
        <w:br/>
        <w:t xml:space="preserve">вовне Царёвой и Инне </w:t>
      </w:r>
      <w:proofErr w:type="spellStart"/>
      <w:r w:rsidRPr="00D6775B">
        <w:rPr>
          <w:rFonts w:ascii="Times New Roman" w:hAnsi="Times New Roman" w:cs="Times New Roman"/>
          <w:sz w:val="24"/>
          <w:szCs w:val="24"/>
        </w:rPr>
        <w:t>Гоигорьевне</w:t>
      </w:r>
      <w:proofErr w:type="spellEnd"/>
      <w:r w:rsidRPr="00D677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775B">
        <w:rPr>
          <w:rFonts w:ascii="Times New Roman" w:hAnsi="Times New Roman" w:cs="Times New Roman"/>
          <w:sz w:val="24"/>
          <w:szCs w:val="24"/>
        </w:rPr>
        <w:t>Рипачёвой</w:t>
      </w:r>
      <w:proofErr w:type="spellEnd"/>
      <w:r w:rsidRPr="00D6775B">
        <w:rPr>
          <w:rFonts w:ascii="Times New Roman" w:hAnsi="Times New Roman" w:cs="Times New Roman"/>
          <w:sz w:val="24"/>
          <w:szCs w:val="24"/>
        </w:rPr>
        <w:t>, педагогам дополнительного образования высшей категории. Под их профессиональным руководством были</w:t>
      </w:r>
      <w:r w:rsidRPr="00D6775B">
        <w:rPr>
          <w:rFonts w:ascii="Times New Roman" w:hAnsi="Times New Roman" w:cs="Times New Roman"/>
          <w:sz w:val="24"/>
          <w:szCs w:val="24"/>
        </w:rPr>
        <w:br/>
        <w:t xml:space="preserve">созданы настоящие шедевры детского творчества, по достоинству оцененные комиссией конкурса. Решением жюри талантливым участницам из </w:t>
      </w:r>
      <w:proofErr w:type="gramStart"/>
      <w:r w:rsidRPr="00D6775B">
        <w:rPr>
          <w:rFonts w:ascii="Times New Roman" w:hAnsi="Times New Roman" w:cs="Times New Roman"/>
          <w:sz w:val="24"/>
          <w:szCs w:val="24"/>
        </w:rPr>
        <w:t>Северо-</w:t>
      </w:r>
      <w:proofErr w:type="spellStart"/>
      <w:r w:rsidRPr="00D6775B">
        <w:rPr>
          <w:rFonts w:ascii="Times New Roman" w:hAnsi="Times New Roman" w:cs="Times New Roman"/>
          <w:sz w:val="24"/>
          <w:szCs w:val="24"/>
        </w:rPr>
        <w:t>Казахс</w:t>
      </w:r>
      <w:proofErr w:type="spellEnd"/>
      <w:r w:rsidRPr="00D6775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6775B">
        <w:rPr>
          <w:rFonts w:ascii="Times New Roman" w:hAnsi="Times New Roman" w:cs="Times New Roman"/>
          <w:sz w:val="24"/>
          <w:szCs w:val="24"/>
        </w:rPr>
        <w:t>танской</w:t>
      </w:r>
      <w:proofErr w:type="spellEnd"/>
      <w:proofErr w:type="gramEnd"/>
      <w:r w:rsidRPr="00D6775B">
        <w:rPr>
          <w:rFonts w:ascii="Times New Roman" w:hAnsi="Times New Roman" w:cs="Times New Roman"/>
          <w:sz w:val="24"/>
          <w:szCs w:val="24"/>
        </w:rPr>
        <w:t xml:space="preserve"> области </w:t>
      </w:r>
      <w:proofErr w:type="spellStart"/>
      <w:r w:rsidRPr="00D6775B">
        <w:rPr>
          <w:rFonts w:ascii="Times New Roman" w:hAnsi="Times New Roman" w:cs="Times New Roman"/>
          <w:sz w:val="24"/>
          <w:szCs w:val="24"/>
        </w:rPr>
        <w:t>присужденыпризовые</w:t>
      </w:r>
      <w:proofErr w:type="spellEnd"/>
      <w:r w:rsidRPr="00D6775B">
        <w:rPr>
          <w:rFonts w:ascii="Times New Roman" w:hAnsi="Times New Roman" w:cs="Times New Roman"/>
          <w:sz w:val="24"/>
          <w:szCs w:val="24"/>
        </w:rPr>
        <w:t xml:space="preserve"> места: Мери </w:t>
      </w:r>
      <w:proofErr w:type="spellStart"/>
      <w:r w:rsidRPr="00D6775B">
        <w:rPr>
          <w:rFonts w:ascii="Times New Roman" w:hAnsi="Times New Roman" w:cs="Times New Roman"/>
          <w:sz w:val="24"/>
          <w:szCs w:val="24"/>
        </w:rPr>
        <w:t>Аршакян</w:t>
      </w:r>
      <w:proofErr w:type="spellEnd"/>
      <w:r w:rsidRPr="00D6775B">
        <w:rPr>
          <w:rFonts w:ascii="Times New Roman" w:hAnsi="Times New Roman" w:cs="Times New Roman"/>
          <w:sz w:val="24"/>
          <w:szCs w:val="24"/>
        </w:rPr>
        <w:t xml:space="preserve"> и Александре Степичевой - первое, Любови Журавлёвой, Софии Добровольской, Дарье Родной -</w:t>
      </w:r>
      <w:r w:rsidRPr="00D6775B">
        <w:rPr>
          <w:rFonts w:ascii="Times New Roman" w:hAnsi="Times New Roman" w:cs="Times New Roman"/>
          <w:sz w:val="24"/>
          <w:szCs w:val="24"/>
        </w:rPr>
        <w:br/>
        <w:t xml:space="preserve">второе, Ладе </w:t>
      </w:r>
      <w:proofErr w:type="spellStart"/>
      <w:r w:rsidRPr="00D6775B">
        <w:rPr>
          <w:rFonts w:ascii="Times New Roman" w:hAnsi="Times New Roman" w:cs="Times New Roman"/>
          <w:sz w:val="24"/>
          <w:szCs w:val="24"/>
        </w:rPr>
        <w:t>Можаевой</w:t>
      </w:r>
      <w:proofErr w:type="spellEnd"/>
      <w:r w:rsidRPr="00D6775B">
        <w:rPr>
          <w:rFonts w:ascii="Times New Roman" w:hAnsi="Times New Roman" w:cs="Times New Roman"/>
          <w:sz w:val="24"/>
          <w:szCs w:val="24"/>
        </w:rPr>
        <w:t xml:space="preserve">, Таисии </w:t>
      </w:r>
      <w:proofErr w:type="spellStart"/>
      <w:r w:rsidRPr="00D6775B">
        <w:rPr>
          <w:rFonts w:ascii="Times New Roman" w:hAnsi="Times New Roman" w:cs="Times New Roman"/>
          <w:sz w:val="24"/>
          <w:szCs w:val="24"/>
        </w:rPr>
        <w:t>Гаан</w:t>
      </w:r>
      <w:proofErr w:type="spellEnd"/>
      <w:r w:rsidRPr="00D677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6775B">
        <w:rPr>
          <w:rFonts w:ascii="Times New Roman" w:hAnsi="Times New Roman" w:cs="Times New Roman"/>
          <w:sz w:val="24"/>
          <w:szCs w:val="24"/>
        </w:rPr>
        <w:t>Сивиль</w:t>
      </w:r>
      <w:proofErr w:type="spellEnd"/>
      <w:r w:rsidRPr="00D677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775B">
        <w:rPr>
          <w:rFonts w:ascii="Times New Roman" w:hAnsi="Times New Roman" w:cs="Times New Roman"/>
          <w:sz w:val="24"/>
          <w:szCs w:val="24"/>
        </w:rPr>
        <w:t>Шафаггатовой</w:t>
      </w:r>
      <w:proofErr w:type="spellEnd"/>
      <w:r w:rsidRPr="00D6775B">
        <w:rPr>
          <w:rFonts w:ascii="Times New Roman" w:hAnsi="Times New Roman" w:cs="Times New Roman"/>
          <w:sz w:val="24"/>
          <w:szCs w:val="24"/>
        </w:rPr>
        <w:t xml:space="preserve"> - третье. С выставкой конкурсных работ можно ознакомиться на официальном сайте Иркутского областного художественного музея имени В. П. </w:t>
      </w:r>
      <w:proofErr w:type="spellStart"/>
      <w:r w:rsidRPr="00D6775B">
        <w:rPr>
          <w:rFonts w:ascii="Times New Roman" w:hAnsi="Times New Roman" w:cs="Times New Roman"/>
          <w:sz w:val="24"/>
          <w:szCs w:val="24"/>
        </w:rPr>
        <w:t>Сукачёва</w:t>
      </w:r>
      <w:proofErr w:type="spellEnd"/>
      <w:r w:rsidRPr="00D6775B">
        <w:rPr>
          <w:rFonts w:ascii="Times New Roman" w:hAnsi="Times New Roman" w:cs="Times New Roman"/>
          <w:sz w:val="24"/>
          <w:szCs w:val="24"/>
        </w:rPr>
        <w:t>.</w:t>
      </w:r>
    </w:p>
    <w:p w:rsidR="006242C8" w:rsidRPr="00D6775B" w:rsidRDefault="006242C8" w:rsidP="00D677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42C8" w:rsidRDefault="006242C8" w:rsidP="006242C8">
      <w:pPr>
        <w:shd w:val="clear" w:color="auto" w:fill="FFFFFF"/>
        <w:ind w:firstLine="720"/>
        <w:jc w:val="both"/>
        <w:rPr>
          <w:rStyle w:val="FontStyle14"/>
        </w:rPr>
      </w:pPr>
      <w:r>
        <w:rPr>
          <w:rStyle w:val="FontStyle14"/>
        </w:rPr>
        <w:t>// Молодежна</w:t>
      </w:r>
      <w:proofErr w:type="gramStart"/>
      <w:r>
        <w:rPr>
          <w:rStyle w:val="FontStyle14"/>
        </w:rPr>
        <w:t>я-</w:t>
      </w:r>
      <w:proofErr w:type="gramEnd"/>
      <w:r>
        <w:rPr>
          <w:rStyle w:val="FontStyle14"/>
        </w:rPr>
        <w:t xml:space="preserve"> Жастар.-2021.- 9 декабря</w:t>
      </w:r>
    </w:p>
    <w:p w:rsidR="00854E2D" w:rsidRPr="007509DE" w:rsidRDefault="007509DE" w:rsidP="00096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</w:p>
    <w:p w:rsidR="00096661" w:rsidRPr="00854E2D" w:rsidRDefault="0009666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96661" w:rsidRPr="00854E2D" w:rsidSect="00486D54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47DB"/>
    <w:rsid w:val="00096661"/>
    <w:rsid w:val="0012135D"/>
    <w:rsid w:val="00415116"/>
    <w:rsid w:val="00486D54"/>
    <w:rsid w:val="005D47DB"/>
    <w:rsid w:val="006242C8"/>
    <w:rsid w:val="007509DE"/>
    <w:rsid w:val="007658F3"/>
    <w:rsid w:val="00854E2D"/>
    <w:rsid w:val="00916D28"/>
    <w:rsid w:val="00AC3242"/>
    <w:rsid w:val="00BA29EE"/>
    <w:rsid w:val="00BE63DD"/>
    <w:rsid w:val="00D6775B"/>
    <w:rsid w:val="00DD6340"/>
    <w:rsid w:val="00EB1C08"/>
    <w:rsid w:val="00EC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7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4E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4E2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6242C8"/>
    <w:rPr>
      <w:rFonts w:ascii="Bookman Old Style" w:hAnsi="Bookman Old Style" w:cstheme="minorBidi"/>
      <w:sz w:val="24"/>
      <w:szCs w:val="24"/>
    </w:rPr>
  </w:style>
  <w:style w:type="character" w:customStyle="1" w:styleId="FontStyle13">
    <w:name w:val="Font Style13"/>
    <w:basedOn w:val="a0"/>
    <w:uiPriority w:val="99"/>
    <w:rsid w:val="006242C8"/>
    <w:rPr>
      <w:rFonts w:ascii="Bookman Old Style" w:hAnsi="Bookman Old Style" w:cs="Bookman Old Style"/>
      <w:b/>
      <w:bCs/>
      <w:color w:val="000000"/>
      <w:spacing w:val="-40"/>
      <w:sz w:val="100"/>
      <w:szCs w:val="100"/>
    </w:rPr>
  </w:style>
  <w:style w:type="paragraph" w:customStyle="1" w:styleId="Style3">
    <w:name w:val="Style3"/>
    <w:basedOn w:val="a"/>
    <w:uiPriority w:val="99"/>
    <w:rsid w:val="006242C8"/>
    <w:rPr>
      <w:rFonts w:ascii="Bookman Old Style" w:hAnsi="Bookman Old Style" w:cstheme="minorBidi"/>
      <w:sz w:val="24"/>
      <w:szCs w:val="24"/>
    </w:rPr>
  </w:style>
  <w:style w:type="character" w:customStyle="1" w:styleId="FontStyle15">
    <w:name w:val="Font Style15"/>
    <w:basedOn w:val="a0"/>
    <w:uiPriority w:val="99"/>
    <w:rsid w:val="006242C8"/>
    <w:rPr>
      <w:rFonts w:ascii="Arial" w:hAnsi="Arial" w:cs="Arial"/>
      <w:b/>
      <w:bCs/>
      <w:color w:val="000000"/>
      <w:sz w:val="22"/>
      <w:szCs w:val="22"/>
    </w:rPr>
  </w:style>
  <w:style w:type="paragraph" w:customStyle="1" w:styleId="Style9">
    <w:name w:val="Style9"/>
    <w:basedOn w:val="a"/>
    <w:uiPriority w:val="99"/>
    <w:rsid w:val="006242C8"/>
    <w:rPr>
      <w:rFonts w:ascii="Bookman Old Style" w:hAnsi="Bookman Old Style" w:cstheme="minorBidi"/>
      <w:sz w:val="24"/>
      <w:szCs w:val="24"/>
    </w:rPr>
  </w:style>
  <w:style w:type="character" w:customStyle="1" w:styleId="FontStyle16">
    <w:name w:val="Font Style16"/>
    <w:basedOn w:val="a0"/>
    <w:uiPriority w:val="99"/>
    <w:rsid w:val="006242C8"/>
    <w:rPr>
      <w:rFonts w:ascii="Arial" w:hAnsi="Arial" w:cs="Arial"/>
      <w:b/>
      <w:bCs/>
      <w:color w:val="000000"/>
      <w:spacing w:val="-20"/>
      <w:sz w:val="30"/>
      <w:szCs w:val="30"/>
    </w:rPr>
  </w:style>
  <w:style w:type="character" w:customStyle="1" w:styleId="FontStyle17">
    <w:name w:val="Font Style17"/>
    <w:basedOn w:val="a0"/>
    <w:uiPriority w:val="99"/>
    <w:rsid w:val="006242C8"/>
    <w:rPr>
      <w:rFonts w:ascii="Franklin Gothic Demi" w:hAnsi="Franklin Gothic Demi" w:cs="Franklin Gothic Demi"/>
      <w:i/>
      <w:iCs/>
      <w:color w:val="000000"/>
      <w:sz w:val="30"/>
      <w:szCs w:val="30"/>
    </w:rPr>
  </w:style>
  <w:style w:type="character" w:customStyle="1" w:styleId="FontStyle18">
    <w:name w:val="Font Style18"/>
    <w:basedOn w:val="a0"/>
    <w:uiPriority w:val="99"/>
    <w:rsid w:val="006242C8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a0"/>
    <w:uiPriority w:val="99"/>
    <w:rsid w:val="006242C8"/>
    <w:rPr>
      <w:rFonts w:ascii="Arial" w:hAnsi="Arial" w:cs="Arial"/>
      <w:b/>
      <w:bCs/>
      <w:i/>
      <w:iCs/>
      <w:color w:val="000000"/>
      <w:sz w:val="22"/>
      <w:szCs w:val="22"/>
    </w:rPr>
  </w:style>
  <w:style w:type="paragraph" w:customStyle="1" w:styleId="Style4">
    <w:name w:val="Style4"/>
    <w:basedOn w:val="a"/>
    <w:uiPriority w:val="99"/>
    <w:rsid w:val="006242C8"/>
    <w:rPr>
      <w:rFonts w:ascii="Bookman Old Style" w:hAnsi="Bookman Old Style" w:cstheme="minorBid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7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10</cp:revision>
  <dcterms:created xsi:type="dcterms:W3CDTF">2021-12-14T04:56:00Z</dcterms:created>
  <dcterms:modified xsi:type="dcterms:W3CDTF">2021-12-27T03:38:00Z</dcterms:modified>
</cp:coreProperties>
</file>