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22" w:rsidRPr="00867322" w:rsidRDefault="00867322" w:rsidP="00867322">
      <w:pPr>
        <w:rPr>
          <w:rFonts w:ascii="Times New Roman" w:hAnsi="Times New Roman" w:cs="Times New Roman"/>
          <w:b/>
          <w:lang w:val="kk-KZ" w:eastAsia="kk-KZ" w:bidi="kk-KZ"/>
        </w:rPr>
      </w:pPr>
      <w:r w:rsidRPr="00867322">
        <w:rPr>
          <w:rFonts w:ascii="Times New Roman" w:hAnsi="Times New Roman" w:cs="Times New Roman"/>
          <w:b/>
          <w:lang w:val="kk-KZ" w:eastAsia="kk-KZ" w:bidi="kk-KZ"/>
        </w:rPr>
        <w:t>Зауре Жумалиева</w:t>
      </w:r>
      <w:bookmarkStart w:id="0" w:name="_GoBack"/>
      <w:bookmarkEnd w:id="0"/>
    </w:p>
    <w:p w:rsidR="00982A13" w:rsidRDefault="0047215A" w:rsidP="00472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</w:pPr>
      <w:r w:rsidRPr="0047215A"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  <w:t>Казахстан теряет свою историю</w:t>
      </w:r>
    </w:p>
    <w:p w:rsidR="0047215A" w:rsidRPr="0047215A" w:rsidRDefault="0047215A" w:rsidP="00472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15A">
        <w:rPr>
          <w:rStyle w:val="3Exact"/>
          <w:rFonts w:ascii="Times New Roman" w:hAnsi="Times New Roman" w:cs="Times New Roman"/>
          <w:bCs w:val="0"/>
          <w:sz w:val="24"/>
          <w:szCs w:val="24"/>
        </w:rPr>
        <w:t>Из свода памятников историко-культурного наследия Северо-Казахстанской области, составленного еще в советские времена, по самым приблизительным подсчетам, сохранилась лишь половина. «Бездумная хозяйственная деятельность человека, без оглядки на наличие ценнейших археологических объектов в земле, губит нашу историю почище вандалов и черных копателей», - считает кандидат исторических наук, профессор Анатолий Плешаков.</w:t>
      </w:r>
    </w:p>
    <w:p w:rsidR="0047215A" w:rsidRPr="0047215A" w:rsidRDefault="0047215A" w:rsidP="004721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7215A">
        <w:rPr>
          <w:rFonts w:ascii="Times New Roman" w:hAnsi="Times New Roman" w:cs="Times New Roman"/>
          <w:lang w:val="kk-KZ" w:eastAsia="kk-KZ" w:bidi="kk-KZ"/>
        </w:rPr>
        <w:t xml:space="preserve">В этом году профессор Анатолий Андреевич Плешаков отмечает свой </w:t>
      </w:r>
      <w:r w:rsidRPr="0047215A">
        <w:rPr>
          <w:rFonts w:ascii="Times New Roman" w:hAnsi="Times New Roman" w:cs="Times New Roman"/>
          <w:b/>
          <w:lang w:val="kk-KZ" w:eastAsia="kk-KZ" w:bidi="kk-KZ"/>
        </w:rPr>
        <w:t>55</w:t>
      </w:r>
      <w:r w:rsidRPr="0047215A">
        <w:rPr>
          <w:rFonts w:ascii="Times New Roman" w:hAnsi="Times New Roman" w:cs="Times New Roman"/>
          <w:lang w:val="kk-KZ" w:eastAsia="kk-KZ" w:bidi="kk-KZ"/>
        </w:rPr>
        <w:t>-й археологический сезон, поэтому он знает, о чем говорит, когда называет ситуацию с сохранностью археологических памятников в Северо-Казахстанской области настоящей бедой. В сельскохозяйавенном регионе миллионы гектаров пашни.а государавенные органы, призванные распоряжаться землей.озабочены одним - чтобы она не пу</w:t>
      </w:r>
      <w:r>
        <w:rPr>
          <w:rFonts w:ascii="Times New Roman" w:hAnsi="Times New Roman" w:cs="Times New Roman"/>
          <w:lang w:val="kk-KZ" w:eastAsia="kk-KZ" w:bidi="kk-KZ"/>
        </w:rPr>
        <w:t>ст</w:t>
      </w:r>
      <w:r w:rsidRPr="0047215A">
        <w:rPr>
          <w:rFonts w:ascii="Times New Roman" w:hAnsi="Times New Roman" w:cs="Times New Roman"/>
          <w:lang w:val="kk-KZ" w:eastAsia="kk-KZ" w:bidi="kk-KZ"/>
        </w:rPr>
        <w:t>овала и давала урожай. Поэтому все земли беспощадно распахивают, минуя разве что высокие курганы, по которым не пройдет сельхозтехника.</w:t>
      </w:r>
    </w:p>
    <w:p w:rsidR="0047215A" w:rsidRPr="0047215A" w:rsidRDefault="0047215A" w:rsidP="00472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15A">
        <w:rPr>
          <w:rFonts w:ascii="Times New Roman" w:hAnsi="Times New Roman" w:cs="Times New Roman"/>
          <w:lang w:val="kk-KZ" w:eastAsia="kk-KZ" w:bidi="kk-KZ"/>
        </w:rPr>
        <w:t>- В советское время я был здесь главным по охране памят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ников - на меня, как старшего научного сотрудника, возложили эту обязанно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ь. В течение нескольких лет мы вместе с обла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ным отделом землепользования объехали все археологические объекты, нанесли их на карты землепользования хозяйав. Со всеми хозяйствами, на чьей территории они расположены, мы заключили тогда охранные обязательава. А толку! Сегодня хорошо, если половина от тех четырех сотен археологических памятников сохранилась. Все подчистую распахано, - говорит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Анатолий Плешаков.</w:t>
      </w:r>
    </w:p>
    <w:p w:rsidR="0047215A" w:rsidRPr="0047215A" w:rsidRDefault="0047215A" w:rsidP="00472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Сохранился свод памятников иаорико-культурного наследия СКО, целая энциклопедия сокровищницы региона, изданная ограниченным тиражом больше 20 лет назад, в которую включены эти 400 выявленных на тот момент памятников.</w:t>
      </w:r>
    </w:p>
    <w:p w:rsidR="0047215A" w:rsidRPr="0047215A" w:rsidRDefault="0047215A" w:rsidP="001E4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Чтобы их сохранить, в свое время даже ученых привлекли для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создания правильных законов. Плешаков сам принимал учааие в подготовке Закона «06 охране памятников и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орико-культурного наследия», который вышел в 1992 году. Только ситуацию это нисколько не изменило, как и изданный в 2021 году новый закон об охране памятников.</w:t>
      </w:r>
    </w:p>
    <w:p w:rsidR="00DA51E4" w:rsidRPr="00DA51E4" w:rsidRDefault="0047215A" w:rsidP="001E4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- Норма, предписывающая при выделении земельных уча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>ков для проведения хозяйавенной деятельн</w:t>
      </w:r>
      <w:r w:rsid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>ост</w:t>
      </w:r>
      <w:r w:rsidRPr="0047215A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и привлекать археологов, в законе сохранилась, но никто ее как не выполнял, так и не выполняет. Возьмем, к примеру, могильник Баганаты в районе Шал акына, где в настоящее время расширяется карьер, песок добывают там или глину и разрушают памятник. Работают экскаваторами, бульдозерами, КамАЗами вывозят. А ведь там нашли женские погребения с золотыми и бронзовыми украшениями, как в кургане Байкара или могильнике Алып </w:t>
      </w:r>
      <w:r w:rsid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каш </w:t>
      </w:r>
      <w:r w:rsidR="00DA51E4" w:rsidRP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>(в переводе с казахского «хватай и беги»). Там еще много работы пред</w:t>
      </w:r>
      <w:r w:rsidR="004C4F1C">
        <w:rPr>
          <w:rFonts w:ascii="Times New Roman" w:hAnsi="Times New Roman" w:cs="Times New Roman"/>
          <w:sz w:val="24"/>
          <w:szCs w:val="24"/>
          <w:lang w:val="kk-KZ" w:eastAsia="kk-KZ" w:bidi="kk-KZ"/>
        </w:rPr>
        <w:t>стои</w:t>
      </w:r>
      <w:r w:rsidR="00DA51E4" w:rsidRP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>т. А кто у археологов спрашивал, можно ли там копать? Хотя в законе об охране памятников прямо сказано - нужно спрашивать. Я точно знаю, потому что сам этот пункт вносил, - говорит Анатолий Плешаков.</w:t>
      </w:r>
    </w:p>
    <w:p w:rsidR="00DA51E4" w:rsidRPr="00DA51E4" w:rsidRDefault="00DA51E4" w:rsidP="001E4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>По его словам, самый большой вред археологическим памятникам, которые находятся в земле, наносит хозяйавенная деятельно</w:t>
      </w:r>
      <w:r w:rsidR="004C4F1C">
        <w:rPr>
          <w:rFonts w:ascii="Times New Roman" w:hAnsi="Times New Roman" w:cs="Times New Roman"/>
          <w:sz w:val="24"/>
          <w:szCs w:val="24"/>
          <w:lang w:val="kk-KZ" w:eastAsia="kk-KZ" w:bidi="kk-KZ"/>
        </w:rPr>
        <w:t>сть</w:t>
      </w:r>
      <w:r w:rsidRP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. И беда в том, что в Северо- Казахаанской области все памятники находятся в земле, в отличие от Юга или Запада </w:t>
      </w:r>
      <w:r w:rsid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стр</w:t>
      </w:r>
      <w:r w:rsidRP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>аны, где имеются наземные сооружения.</w:t>
      </w:r>
    </w:p>
    <w:p w:rsidR="001A1D21" w:rsidRPr="001A1D21" w:rsidRDefault="00DA51E4" w:rsidP="001E4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>«Нет никакой взаимосвязи и взаимодейавия между госорганами по охране памятников и госорганами, которые решают вопросы выделения и использования земель.</w:t>
      </w:r>
      <w:r w:rsid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DA51E4">
        <w:rPr>
          <w:rFonts w:ascii="Times New Roman" w:hAnsi="Times New Roman" w:cs="Times New Roman"/>
          <w:sz w:val="24"/>
          <w:szCs w:val="24"/>
          <w:lang w:val="kk-KZ" w:eastAsia="kk-KZ" w:bidi="kk-KZ"/>
        </w:rPr>
        <w:t>Хотя археология тесно связана с землей. А ведь должна быть теснейшая связь с землеус</w:t>
      </w:r>
      <w:r w:rsidR="001A1D21"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троителями. Когда выделяются участки под </w:t>
      </w:r>
      <w:r w:rsidR="001E4171">
        <w:rPr>
          <w:rFonts w:ascii="Times New Roman" w:hAnsi="Times New Roman" w:cs="Times New Roman"/>
          <w:sz w:val="24"/>
          <w:szCs w:val="24"/>
          <w:lang w:val="kk-KZ" w:eastAsia="kk-KZ" w:bidi="kk-KZ"/>
        </w:rPr>
        <w:t>строительство</w:t>
      </w:r>
      <w:r w:rsidR="001A1D21"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домов, больниц, дорог, да чего угодно, надо все эти разрешения согласовывать с археологами. Иногда ко мне обращаются, но крайне редко, - говоритАнатолий Плешаков.</w:t>
      </w:r>
    </w:p>
    <w:p w:rsidR="001A1D21" w:rsidRPr="001A1D21" w:rsidRDefault="001A1D21" w:rsidP="001E4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lastRenderedPageBreak/>
        <w:t>Иаорик вспоминает, что несколько лет назад назначенный тогда прокурор Северо-Казах</w:t>
      </w:r>
      <w:r w:rsidR="001E4171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анской об</w:t>
      </w:r>
      <w:r w:rsidR="001E4171">
        <w:rPr>
          <w:rFonts w:ascii="Times New Roman" w:hAnsi="Times New Roman" w:cs="Times New Roman"/>
          <w:sz w:val="24"/>
          <w:szCs w:val="24"/>
          <w:lang w:val="kk-KZ" w:eastAsia="kk-KZ" w:bidi="kk-KZ"/>
        </w:rPr>
        <w:t>ласт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и Багбан Таймбетов решил вос</w:t>
      </w:r>
      <w:r w:rsidR="001E4171">
        <w:rPr>
          <w:rFonts w:ascii="Times New Roman" w:hAnsi="Times New Roman" w:cs="Times New Roman"/>
          <w:sz w:val="24"/>
          <w:szCs w:val="24"/>
          <w:lang w:val="kk-KZ" w:eastAsia="kk-KZ" w:bidi="kk-KZ"/>
        </w:rPr>
        <w:t>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ановить законно</w:t>
      </w:r>
      <w:r w:rsidR="001E4171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ь в деле охраны и</w:t>
      </w:r>
      <w:r w:rsidR="001E4171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орико-культурного наследия. Анатолий Плешаков бережно хранит документы 2019 года, свидетель</w:t>
      </w:r>
      <w:r w:rsidR="00973479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вующие о золотом времени для археологов, которое началось было, да так и не развилось. Ушло вм</w:t>
      </w:r>
      <w:r w:rsidR="00973479">
        <w:rPr>
          <w:rFonts w:ascii="Times New Roman" w:hAnsi="Times New Roman" w:cs="Times New Roman"/>
          <w:sz w:val="24"/>
          <w:szCs w:val="24"/>
          <w:lang w:val="kk-KZ" w:eastAsia="kk-KZ" w:bidi="kk-KZ"/>
        </w:rPr>
        <w:t>ест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е с Багбаном Таймбетовым, переведенным в другой регион.</w:t>
      </w:r>
    </w:p>
    <w:p w:rsidR="001A1D21" w:rsidRPr="001A1D21" w:rsidRDefault="001A1D21" w:rsidP="001E4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Тогда прокуратура начала реализацию региональной межведом</w:t>
      </w:r>
      <w:r w:rsidR="00973479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венной программы «Сохранение и</w:t>
      </w:r>
      <w:r w:rsidR="00973479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орико-культурного наследия». Был изучен свод памятников региона и намечены новые адреса исследований. Ведь древние памятники, бывает, обна- руживают даже при расследовании уголовных дел.</w:t>
      </w:r>
    </w:p>
    <w:p w:rsidR="0041788A" w:rsidRPr="0041788A" w:rsidRDefault="001A1D21" w:rsidP="00417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- Анализом уаановлено, что отдельные районы обла</w:t>
      </w:r>
      <w:r w:rsid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и (север Кызылжарского, Акжарский, Аккайынский, М. Жумабаева, Уалихановский, Мамлютский, Жамбылский, Г. Мусрепова.Тайыншинский, Тимирязевский) слабо исследованы. Рабочей группой прокуратуры обл</w:t>
      </w:r>
      <w:r w:rsid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аст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и в Тайыншинском районе обнаружены вещи и о</w:t>
      </w:r>
      <w:r w:rsid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станк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и че- ловеческого скелета, относящиеся к предметам античной культуры (предварительно относящиеся к </w:t>
      </w:r>
      <w:r w:rsidR="0041788A">
        <w:rPr>
          <w:rFonts w:ascii="Times New Roman" w:hAnsi="Times New Roman" w:cs="Times New Roman"/>
          <w:sz w:val="24"/>
          <w:szCs w:val="24"/>
          <w:lang w:val="en-US" w:eastAsia="kk-KZ" w:bidi="kk-KZ"/>
        </w:rPr>
        <w:t>V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-</w:t>
      </w:r>
      <w:r w:rsidR="0041788A">
        <w:rPr>
          <w:rFonts w:ascii="Times New Roman" w:hAnsi="Times New Roman" w:cs="Times New Roman"/>
          <w:sz w:val="24"/>
          <w:szCs w:val="24"/>
          <w:lang w:val="en-US" w:eastAsia="kk-KZ" w:bidi="kk-KZ"/>
        </w:rPr>
        <w:t>V</w:t>
      </w:r>
      <w:r w:rsidRPr="001A1D21">
        <w:rPr>
          <w:rFonts w:ascii="Times New Roman" w:hAnsi="Times New Roman" w:cs="Times New Roman"/>
          <w:sz w:val="24"/>
          <w:szCs w:val="24"/>
          <w:lang w:val="kk-KZ" w:eastAsia="kk-KZ" w:bidi="kk-KZ"/>
        </w:rPr>
        <w:t>І векам нашей эры на рубеже бронзового века и ранней эпохи железного века (послесакского периода), - процитировал Анатолий</w:t>
      </w:r>
      <w:r>
        <w:rPr>
          <w:lang w:val="kk-KZ" w:eastAsia="kk-KZ" w:bidi="kk-KZ"/>
        </w:rPr>
        <w:t xml:space="preserve"> </w:t>
      </w:r>
      <w:r w:rsidRPr="001A1D21">
        <w:rPr>
          <w:rFonts w:ascii="Times New Roman" w:hAnsi="Times New Roman" w:cs="Times New Roman"/>
          <w:sz w:val="24"/>
          <w:szCs w:val="24"/>
        </w:rPr>
        <w:t>Плешаков текст из письма обл</w:t>
      </w:r>
      <w:r w:rsidR="0041788A">
        <w:rPr>
          <w:rFonts w:ascii="Times New Roman" w:hAnsi="Times New Roman" w:cs="Times New Roman"/>
          <w:sz w:val="24"/>
          <w:szCs w:val="24"/>
          <w:lang w:val="kk-KZ"/>
        </w:rPr>
        <w:t>аст</w:t>
      </w:r>
      <w:r w:rsidRPr="001A1D21">
        <w:rPr>
          <w:rFonts w:ascii="Times New Roman" w:hAnsi="Times New Roman" w:cs="Times New Roman"/>
          <w:sz w:val="24"/>
          <w:szCs w:val="24"/>
        </w:rPr>
        <w:t>ной прокуратуры, адресо</w:t>
      </w:r>
      <w:r w:rsidR="0041788A"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ванное ректору Северо-Казах</w:t>
      </w:r>
      <w:r w:rsid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="0041788A"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анского университета.</w:t>
      </w:r>
    </w:p>
    <w:p w:rsidR="0041788A" w:rsidRPr="0041788A" w:rsidRDefault="0041788A" w:rsidP="00417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Прокуратура тогда передала обнаруженные предметы в учебно-научный центр археологии университета для научной фиксации и обработки, а главное, пред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ставила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площадку для обсуждения проблем сохранно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сти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памятников археологии ученым и пред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авителям госорганов.</w:t>
      </w:r>
    </w:p>
    <w:p w:rsidR="0041788A" w:rsidRPr="0041788A" w:rsidRDefault="0041788A" w:rsidP="00417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Ведь уничтожить памятник легко. За примерами далеко ходить не надо. В ходе строитедьава села Байтерек в Кызылжарском районе были уничтожены археологические объекты бронзового и каменного века «Бескол-4» и «Бескол-5» и редут 1752 года, - с горечью говорит и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орик.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 - Их больше нет, т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ам дома 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оят.</w:t>
      </w:r>
    </w:p>
    <w:p w:rsidR="0041788A" w:rsidRPr="0041788A" w:rsidRDefault="0041788A" w:rsidP="00417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В микрорайоне «Солнечный» курган раскопали, работы прио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ановили, дали поработать археологам. А всего то и нужно, чтобы это варвар</w:t>
      </w:r>
      <w:r w:rsidR="00C032DE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во о</w:t>
      </w:r>
      <w:r w:rsidR="00C032DE">
        <w:rPr>
          <w:rFonts w:ascii="Times New Roman" w:hAnsi="Times New Roman" w:cs="Times New Roman"/>
          <w:sz w:val="24"/>
          <w:szCs w:val="24"/>
          <w:lang w:val="kk-KZ" w:eastAsia="kk-KZ" w:bidi="kk-KZ"/>
        </w:rPr>
        <w:t>ст</w:t>
      </w: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ановить, - говорит собеседник «Литера», - соблюдать то, что предписывает закон.</w:t>
      </w:r>
    </w:p>
    <w:p w:rsidR="0041788A" w:rsidRDefault="0041788A" w:rsidP="0041788A">
      <w:pPr>
        <w:spacing w:after="0" w:line="240" w:lineRule="auto"/>
        <w:ind w:firstLine="709"/>
        <w:jc w:val="both"/>
        <w:rPr>
          <w:lang w:val="kk-KZ" w:eastAsia="kk-KZ" w:bidi="kk-KZ"/>
        </w:rPr>
      </w:pPr>
      <w:r w:rsidRPr="0041788A">
        <w:rPr>
          <w:rFonts w:ascii="Times New Roman" w:hAnsi="Times New Roman" w:cs="Times New Roman"/>
          <w:sz w:val="24"/>
          <w:szCs w:val="24"/>
          <w:lang w:val="kk-KZ" w:eastAsia="kk-KZ" w:bidi="kk-KZ"/>
        </w:rPr>
        <w:t>Вокруг выявленных памятников археологии надо создавать охранную зону. Проводить опашку или ровиком окопать, как положено по закону. Чтобы выделить как-то. Должна быть подъездная дорога к объекту, если по-человечески делать. Это же наследие, которое уже не вернуть, если так к нему относиться. Ведь сколько всего было внесено нашими археологами в мировую науку. - Петровская культура, Саргаринская культура, Атбасарская, Ботайская культура. У нас обнаружены первые коневоды, первые колесницы наши экспедиции нашли. Сколько еще открытий предстоит. Это все же надо охранять, а не разрушать! - подытожил Анатолий Плешаков</w:t>
      </w:r>
      <w:r>
        <w:rPr>
          <w:lang w:val="kk-KZ" w:eastAsia="kk-KZ" w:bidi="kk-KZ"/>
        </w:rPr>
        <w:t>.</w:t>
      </w:r>
    </w:p>
    <w:p w:rsidR="00C032DE" w:rsidRDefault="00C032DE" w:rsidP="0041788A">
      <w:pPr>
        <w:spacing w:after="0" w:line="240" w:lineRule="auto"/>
        <w:ind w:firstLine="709"/>
        <w:jc w:val="both"/>
        <w:rPr>
          <w:lang w:val="kk-KZ" w:eastAsia="kk-KZ" w:bidi="kk-KZ"/>
        </w:rPr>
      </w:pPr>
    </w:p>
    <w:p w:rsidR="00C032DE" w:rsidRDefault="00C032DE" w:rsidP="0041788A">
      <w:pPr>
        <w:spacing w:after="0" w:line="240" w:lineRule="auto"/>
        <w:ind w:firstLine="709"/>
        <w:jc w:val="both"/>
        <w:rPr>
          <w:lang w:val="kk-KZ" w:eastAsia="kk-KZ" w:bidi="kk-KZ"/>
        </w:rPr>
      </w:pPr>
    </w:p>
    <w:p w:rsidR="00C032DE" w:rsidRPr="00C032DE" w:rsidRDefault="00C032DE" w:rsidP="00C032DE">
      <w:pPr>
        <w:rPr>
          <w:rFonts w:ascii="Times New Roman" w:hAnsi="Times New Roman" w:cs="Times New Roman"/>
          <w:b/>
        </w:rPr>
      </w:pPr>
      <w:r w:rsidRPr="00C032DE">
        <w:rPr>
          <w:rFonts w:ascii="Times New Roman" w:hAnsi="Times New Roman" w:cs="Times New Roman"/>
          <w:b/>
          <w:lang w:val="kk-KZ" w:eastAsia="kk-KZ" w:bidi="kk-KZ"/>
        </w:rPr>
        <w:t>// Литер.- 2023.- 2 ноября.</w:t>
      </w:r>
    </w:p>
    <w:p w:rsidR="0041788A" w:rsidRPr="001A1D21" w:rsidRDefault="0041788A" w:rsidP="001E4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1788A" w:rsidRPr="001A1D21" w:rsidSect="00B4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1B62"/>
    <w:multiLevelType w:val="multilevel"/>
    <w:tmpl w:val="51BE5A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B57B39"/>
    <w:multiLevelType w:val="multilevel"/>
    <w:tmpl w:val="310E2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B22160"/>
    <w:multiLevelType w:val="multilevel"/>
    <w:tmpl w:val="49F2268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F12E8E"/>
    <w:multiLevelType w:val="multilevel"/>
    <w:tmpl w:val="5B2C41B0"/>
    <w:lvl w:ilvl="0">
      <w:start w:val="19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AC3CC4"/>
    <w:rsid w:val="0001003D"/>
    <w:rsid w:val="00040817"/>
    <w:rsid w:val="00066FE1"/>
    <w:rsid w:val="000A3280"/>
    <w:rsid w:val="000B005E"/>
    <w:rsid w:val="000B6DA9"/>
    <w:rsid w:val="000E69DE"/>
    <w:rsid w:val="0013794C"/>
    <w:rsid w:val="00146A0A"/>
    <w:rsid w:val="0017178D"/>
    <w:rsid w:val="00184047"/>
    <w:rsid w:val="001A1D21"/>
    <w:rsid w:val="001B5735"/>
    <w:rsid w:val="001E4171"/>
    <w:rsid w:val="002145DA"/>
    <w:rsid w:val="002263D2"/>
    <w:rsid w:val="0025672B"/>
    <w:rsid w:val="00275E9F"/>
    <w:rsid w:val="002D4C9D"/>
    <w:rsid w:val="002E50F0"/>
    <w:rsid w:val="002E6FF5"/>
    <w:rsid w:val="003363AE"/>
    <w:rsid w:val="003A7E78"/>
    <w:rsid w:val="003B1ECC"/>
    <w:rsid w:val="003E47AC"/>
    <w:rsid w:val="003F0D39"/>
    <w:rsid w:val="003F18B5"/>
    <w:rsid w:val="0041081D"/>
    <w:rsid w:val="0041788A"/>
    <w:rsid w:val="00426D02"/>
    <w:rsid w:val="00454E1E"/>
    <w:rsid w:val="00456012"/>
    <w:rsid w:val="00470183"/>
    <w:rsid w:val="0047215A"/>
    <w:rsid w:val="00472C73"/>
    <w:rsid w:val="00473CB8"/>
    <w:rsid w:val="00494115"/>
    <w:rsid w:val="004B7574"/>
    <w:rsid w:val="004C4F1C"/>
    <w:rsid w:val="005356D2"/>
    <w:rsid w:val="005B1CF2"/>
    <w:rsid w:val="005C2D33"/>
    <w:rsid w:val="005E6819"/>
    <w:rsid w:val="00600DB2"/>
    <w:rsid w:val="00605D1E"/>
    <w:rsid w:val="00613806"/>
    <w:rsid w:val="00640C5E"/>
    <w:rsid w:val="00651A11"/>
    <w:rsid w:val="006645A3"/>
    <w:rsid w:val="006A6C41"/>
    <w:rsid w:val="006B1578"/>
    <w:rsid w:val="006D35F9"/>
    <w:rsid w:val="006F04A6"/>
    <w:rsid w:val="00711F23"/>
    <w:rsid w:val="0071731E"/>
    <w:rsid w:val="007331E9"/>
    <w:rsid w:val="00745089"/>
    <w:rsid w:val="0076505B"/>
    <w:rsid w:val="007759D6"/>
    <w:rsid w:val="007C0D79"/>
    <w:rsid w:val="007C30AB"/>
    <w:rsid w:val="007C57CD"/>
    <w:rsid w:val="007D4388"/>
    <w:rsid w:val="007E5641"/>
    <w:rsid w:val="007F58CB"/>
    <w:rsid w:val="008201B6"/>
    <w:rsid w:val="0085218F"/>
    <w:rsid w:val="00863A1B"/>
    <w:rsid w:val="00867322"/>
    <w:rsid w:val="008812EB"/>
    <w:rsid w:val="0088542F"/>
    <w:rsid w:val="0088685D"/>
    <w:rsid w:val="008A1ABE"/>
    <w:rsid w:val="008A1D59"/>
    <w:rsid w:val="008F2255"/>
    <w:rsid w:val="00952AB4"/>
    <w:rsid w:val="00970159"/>
    <w:rsid w:val="00973479"/>
    <w:rsid w:val="0097781F"/>
    <w:rsid w:val="00982A13"/>
    <w:rsid w:val="0098562F"/>
    <w:rsid w:val="00993863"/>
    <w:rsid w:val="009C18BD"/>
    <w:rsid w:val="009C4355"/>
    <w:rsid w:val="00A03F84"/>
    <w:rsid w:val="00A554BF"/>
    <w:rsid w:val="00A6164C"/>
    <w:rsid w:val="00A617C7"/>
    <w:rsid w:val="00A7448A"/>
    <w:rsid w:val="00AC3CC4"/>
    <w:rsid w:val="00AE2948"/>
    <w:rsid w:val="00B04AEE"/>
    <w:rsid w:val="00B13272"/>
    <w:rsid w:val="00B25D22"/>
    <w:rsid w:val="00B451DD"/>
    <w:rsid w:val="00B85F34"/>
    <w:rsid w:val="00B91A90"/>
    <w:rsid w:val="00BE68F2"/>
    <w:rsid w:val="00BF0A7B"/>
    <w:rsid w:val="00C032DE"/>
    <w:rsid w:val="00C40251"/>
    <w:rsid w:val="00C41028"/>
    <w:rsid w:val="00C50FB8"/>
    <w:rsid w:val="00C53255"/>
    <w:rsid w:val="00C54AB1"/>
    <w:rsid w:val="00C56B99"/>
    <w:rsid w:val="00C66F53"/>
    <w:rsid w:val="00C97D84"/>
    <w:rsid w:val="00CA2160"/>
    <w:rsid w:val="00CF4B64"/>
    <w:rsid w:val="00D23656"/>
    <w:rsid w:val="00D322CE"/>
    <w:rsid w:val="00D456AC"/>
    <w:rsid w:val="00D6084E"/>
    <w:rsid w:val="00DA51E4"/>
    <w:rsid w:val="00DC5311"/>
    <w:rsid w:val="00DD3FBB"/>
    <w:rsid w:val="00DD5238"/>
    <w:rsid w:val="00DD625E"/>
    <w:rsid w:val="00DF4891"/>
    <w:rsid w:val="00DF5CED"/>
    <w:rsid w:val="00E43A1A"/>
    <w:rsid w:val="00E811B5"/>
    <w:rsid w:val="00E97332"/>
    <w:rsid w:val="00E97EAC"/>
    <w:rsid w:val="00EA3EB4"/>
    <w:rsid w:val="00EB1307"/>
    <w:rsid w:val="00ED30C9"/>
    <w:rsid w:val="00F11B29"/>
    <w:rsid w:val="00FD6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118D3"/>
  <w15:docId w15:val="{656A73E3-0726-42E9-B957-5E2FBC82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  <w:style w:type="character" w:customStyle="1" w:styleId="5">
    <w:name w:val="Основной текст (5)_"/>
    <w:basedOn w:val="a0"/>
    <w:link w:val="50"/>
    <w:rsid w:val="00494115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94115"/>
    <w:pPr>
      <w:widowControl w:val="0"/>
      <w:shd w:val="clear" w:color="auto" w:fill="FFFFFF"/>
      <w:spacing w:after="0" w:line="365" w:lineRule="exact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215pt">
    <w:name w:val="Основной текст (2) + 15 pt;Курсив"/>
    <w:basedOn w:val="2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314pt">
    <w:name w:val="Основной текст (3) + 1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34pt">
    <w:name w:val="Основной текст (3) + 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31pt">
    <w:name w:val="Основной текст (3) + Интервал 1 pt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21">
    <w:name w:val="Основной текст (2) + Полужирный"/>
    <w:basedOn w:val="2"/>
    <w:rsid w:val="00DC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22pt">
    <w:name w:val="Основной текст (2) + Интервал 2 pt"/>
    <w:basedOn w:val="2"/>
    <w:rsid w:val="00993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745089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69pt0pt">
    <w:name w:val="Основной текст (6) + 9 pt;Интервал 0 pt"/>
    <w:basedOn w:val="6"/>
    <w:rsid w:val="00745089"/>
    <w:rPr>
      <w:rFonts w:ascii="Arial" w:eastAsia="Arial" w:hAnsi="Arial" w:cs="Arial"/>
      <w:b/>
      <w:bCs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kk-KZ" w:eastAsia="kk-KZ" w:bidi="kk-KZ"/>
    </w:rPr>
  </w:style>
  <w:style w:type="paragraph" w:customStyle="1" w:styleId="60">
    <w:name w:val="Основной текст (6)"/>
    <w:basedOn w:val="a"/>
    <w:link w:val="6"/>
    <w:rsid w:val="00745089"/>
    <w:pPr>
      <w:widowControl w:val="0"/>
      <w:shd w:val="clear" w:color="auto" w:fill="FFFFFF"/>
      <w:spacing w:before="180" w:after="0" w:line="226" w:lineRule="exact"/>
      <w:ind w:firstLine="340"/>
      <w:jc w:val="both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27pt">
    <w:name w:val="Основной текст (2) + 7 pt;Полужирный"/>
    <w:basedOn w:val="2"/>
    <w:rsid w:val="007450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kk-KZ" w:eastAsia="kk-KZ" w:bidi="kk-KZ"/>
    </w:rPr>
  </w:style>
  <w:style w:type="character" w:customStyle="1" w:styleId="22">
    <w:name w:val="Основной текст (2) + Курсив"/>
    <w:basedOn w:val="2"/>
    <w:rsid w:val="0074508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k-KZ" w:eastAsia="kk-KZ" w:bidi="kk-KZ"/>
    </w:rPr>
  </w:style>
  <w:style w:type="character" w:customStyle="1" w:styleId="4Arial-1pt">
    <w:name w:val="Основной текст (4) + Arial;Не курсив;Интервал -1 pt"/>
    <w:basedOn w:val="4"/>
    <w:rsid w:val="007F58CB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50"/>
      <w:szCs w:val="50"/>
      <w:u w:val="none"/>
      <w:shd w:val="clear" w:color="auto" w:fill="FFFFFF"/>
      <w:lang w:val="kk-KZ" w:eastAsia="kk-KZ" w:bidi="kk-KZ"/>
    </w:rPr>
  </w:style>
  <w:style w:type="character" w:customStyle="1" w:styleId="1">
    <w:name w:val="Заголовок №1_"/>
    <w:basedOn w:val="a0"/>
    <w:link w:val="10"/>
    <w:rsid w:val="00E97332"/>
    <w:rPr>
      <w:rFonts w:ascii="Arial" w:eastAsia="Arial" w:hAnsi="Arial" w:cs="Arial"/>
      <w:b/>
      <w:bCs/>
      <w:spacing w:val="-10"/>
      <w:w w:val="120"/>
      <w:sz w:val="58"/>
      <w:szCs w:val="58"/>
      <w:shd w:val="clear" w:color="auto" w:fill="FFFFFF"/>
    </w:rPr>
  </w:style>
  <w:style w:type="paragraph" w:customStyle="1" w:styleId="10">
    <w:name w:val="Заголовок №1"/>
    <w:basedOn w:val="a"/>
    <w:link w:val="1"/>
    <w:rsid w:val="00E97332"/>
    <w:pPr>
      <w:widowControl w:val="0"/>
      <w:shd w:val="clear" w:color="auto" w:fill="FFFFFF"/>
      <w:spacing w:after="0" w:line="768" w:lineRule="exact"/>
      <w:jc w:val="center"/>
      <w:outlineLvl w:val="0"/>
    </w:pPr>
    <w:rPr>
      <w:rFonts w:ascii="Arial" w:eastAsia="Arial" w:hAnsi="Arial" w:cs="Arial"/>
      <w:b/>
      <w:bCs/>
      <w:spacing w:val="-10"/>
      <w:w w:val="120"/>
      <w:sz w:val="58"/>
      <w:szCs w:val="58"/>
    </w:rPr>
  </w:style>
  <w:style w:type="character" w:customStyle="1" w:styleId="50pt">
    <w:name w:val="Основной текст (5) + Не курсив;Интервал 0 pt"/>
    <w:basedOn w:val="5"/>
    <w:rsid w:val="0013794C"/>
    <w:rPr>
      <w:rFonts w:ascii="Arial" w:eastAsia="Arial" w:hAnsi="Arial" w:cs="Arial"/>
      <w:b/>
      <w:bCs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Интервал 0 pt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5pt0">
    <w:name w:val="Основной текст (2) + 15 pt;Полужирный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3">
    <w:name w:val="Заголовок №2_"/>
    <w:basedOn w:val="a0"/>
    <w:link w:val="24"/>
    <w:rsid w:val="00952AB4"/>
    <w:rPr>
      <w:rFonts w:ascii="Georgia" w:eastAsia="Georgia" w:hAnsi="Georgia" w:cs="Georgia"/>
      <w:b/>
      <w:bCs/>
      <w:sz w:val="38"/>
      <w:szCs w:val="38"/>
      <w:shd w:val="clear" w:color="auto" w:fill="FFFFFF"/>
    </w:rPr>
  </w:style>
  <w:style w:type="paragraph" w:customStyle="1" w:styleId="24">
    <w:name w:val="Заголовок №2"/>
    <w:basedOn w:val="a"/>
    <w:link w:val="23"/>
    <w:rsid w:val="00952AB4"/>
    <w:pPr>
      <w:widowControl w:val="0"/>
      <w:shd w:val="clear" w:color="auto" w:fill="FFFFFF"/>
      <w:spacing w:before="180" w:after="0" w:line="0" w:lineRule="atLeast"/>
      <w:jc w:val="both"/>
      <w:outlineLvl w:val="1"/>
    </w:pPr>
    <w:rPr>
      <w:rFonts w:ascii="Georgia" w:eastAsia="Georgia" w:hAnsi="Georgia" w:cs="Georgia"/>
      <w:b/>
      <w:bCs/>
      <w:sz w:val="38"/>
      <w:szCs w:val="38"/>
    </w:rPr>
  </w:style>
  <w:style w:type="character" w:customStyle="1" w:styleId="hwtze">
    <w:name w:val="hwtze"/>
    <w:basedOn w:val="a0"/>
    <w:rsid w:val="00275E9F"/>
  </w:style>
  <w:style w:type="character" w:customStyle="1" w:styleId="rynqvb">
    <w:name w:val="rynqvb"/>
    <w:basedOn w:val="a0"/>
    <w:rsid w:val="00275E9F"/>
  </w:style>
  <w:style w:type="character" w:customStyle="1" w:styleId="2Exact">
    <w:name w:val="Основной текст (2) Exact"/>
    <w:basedOn w:val="a0"/>
    <w:rsid w:val="0085218F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ptExact">
    <w:name w:val="Основной текст (2) + Интервал 1 pt Exact"/>
    <w:basedOn w:val="2Exact"/>
    <w:rsid w:val="00CA216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kk-KZ" w:eastAsia="kk-KZ" w:bidi="kk-KZ"/>
    </w:rPr>
  </w:style>
  <w:style w:type="character" w:customStyle="1" w:styleId="5Exact">
    <w:name w:val="Основной текст (5) Exact"/>
    <w:basedOn w:val="a0"/>
    <w:rsid w:val="00A617C7"/>
    <w:rPr>
      <w:rFonts w:ascii="Tahoma" w:eastAsia="Tahoma" w:hAnsi="Tahoma" w:cs="Tahom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Exact">
    <w:name w:val="Основной текст (3) Exact"/>
    <w:basedOn w:val="a0"/>
    <w:rsid w:val="0047215A"/>
    <w:rPr>
      <w:rFonts w:ascii="Tahoma" w:eastAsia="Tahoma" w:hAnsi="Tahoma" w:cs="Tahoma"/>
      <w:b/>
      <w:bCs/>
      <w:i w:val="0"/>
      <w:iCs w:val="0"/>
      <w:smallCaps w:val="0"/>
      <w:strike w:val="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63A74-24E8-4705-AA04-BD08FFF7E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3180</TotalTime>
  <Pages>1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41</cp:revision>
  <dcterms:created xsi:type="dcterms:W3CDTF">2023-06-29T05:51:00Z</dcterms:created>
  <dcterms:modified xsi:type="dcterms:W3CDTF">2023-11-15T10:34:00Z</dcterms:modified>
</cp:coreProperties>
</file>