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AB6" w:rsidRPr="00B14EB0" w:rsidRDefault="00CC7AB6" w:rsidP="00581CE3">
      <w:pPr>
        <w:shd w:val="clear" w:color="auto" w:fill="FFFFFF"/>
        <w:jc w:val="both"/>
        <w:rPr>
          <w:rFonts w:ascii="Times New Roman" w:hAnsi="Times New Roman" w:cs="Times New Roman"/>
          <w:sz w:val="44"/>
          <w:szCs w:val="44"/>
        </w:rPr>
      </w:pPr>
      <w:r w:rsidRPr="00B14EB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Человек-эпоха</w:t>
      </w:r>
      <w:bookmarkStart w:id="0" w:name="_GoBack"/>
      <w:bookmarkEnd w:id="0"/>
    </w:p>
    <w:p w:rsidR="00CC7AB6" w:rsidRDefault="00CC7AB6" w:rsidP="00581CE3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CC7AB6" w:rsidRPr="00B14EB0" w:rsidRDefault="00CC7AB6" w:rsidP="00581CE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B14E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Можете представить, каково это жить в эпоху, когда в 13 лет начинают поэтическую карьеру, а в 25 становятся главнокомандующим всеми войсками хана? </w:t>
      </w:r>
      <w:proofErr w:type="spellStart"/>
      <w:r w:rsidRPr="00B14E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Кожаберген</w:t>
      </w:r>
      <w:proofErr w:type="spellEnd"/>
      <w:r w:rsidRPr="00B14E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14E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жырау</w:t>
      </w:r>
      <w:proofErr w:type="spellEnd"/>
      <w:r w:rsidRPr="00B14E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жил именно в такие времена: его отец был полководцем, дядя - батыром, сам он не только героически сражался с </w:t>
      </w:r>
      <w:proofErr w:type="spellStart"/>
      <w:r w:rsidRPr="00B14E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джунгарами</w:t>
      </w:r>
      <w:proofErr w:type="spellEnd"/>
      <w:r w:rsidRPr="00B14E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но и талантливо писал о чаяниях его народа. Столетняя жизнь </w:t>
      </w:r>
      <w:proofErr w:type="spellStart"/>
      <w:r w:rsidRPr="00B14E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жырау</w:t>
      </w:r>
      <w:proofErr w:type="spellEnd"/>
      <w:r w:rsidRPr="00B14E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вместила в себя многие события, на его глазах и с его участием вершилась казахская история. После многолетнего забвения его  личность - в центре внимания общественности страны. На этой неделе о его жизни в стенах СКГУ име</w:t>
      </w:r>
      <w:r w:rsidRPr="00B14E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 М. Козыбаева говорили ученые страны на республиканской научной конференции «</w:t>
      </w:r>
      <w:proofErr w:type="spellStart"/>
      <w:r w:rsidRPr="00B14E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Кожаберген</w:t>
      </w:r>
      <w:proofErr w:type="spellEnd"/>
      <w:r w:rsidRPr="00B14E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B14E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жы</w:t>
      </w:r>
      <w:proofErr w:type="spellEnd"/>
      <w:proofErr w:type="gramEnd"/>
      <w:r w:rsidRPr="00B14E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pay</w:t>
      </w:r>
      <w:r w:rsidRPr="00B14E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символ независимости, казахской государственности и народного единства».</w:t>
      </w:r>
    </w:p>
    <w:p w:rsidR="00CC7AB6" w:rsidRPr="00B14EB0" w:rsidRDefault="00CC7AB6" w:rsidP="00581CE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Встреча прошла в рамках реали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зации программы «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и приурочена к 355-летию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Кожа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бергена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. С этой датой от име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 главы региона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Кумара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Аксакалова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поздравил его заместитель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Мадияр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Кожахмет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отметив важную роль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Кожабергена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истории, на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помнил, что он был известен во вре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мена правления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Тауке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Абылай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-ханов, был храбрым воином и та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лантливым оратором, послом, вое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начальником и советником правите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лей. Земляки знают, помнят и гор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дятся им. М.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Кожахмет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вручил Почетные грамоты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се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ученым и краеведам, поблагода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рил их за исследовательский труд.</w:t>
      </w:r>
    </w:p>
    <w:p w:rsidR="00CC7AB6" w:rsidRPr="00B14EB0" w:rsidRDefault="00CC7AB6" w:rsidP="00581CE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их числе - профессор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Костанайского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государственного педагоги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ческого университета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Аманжол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Кузембайулы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Он один из первых исследователей жизни и творчества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Кожабергена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. Еще в 2000 году уче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работал в Петропавловске, ис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следовал наследие поэта, архив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документацию и опубликовал книгу.</w:t>
      </w:r>
    </w:p>
    <w:p w:rsidR="00CC7AB6" w:rsidRPr="00B14EB0" w:rsidRDefault="00CC7AB6" w:rsidP="00581CE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B14EB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годы великого бедствия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Кожа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берген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написал поэму «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Елим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-ай».</w:t>
      </w:r>
    </w:p>
    <w:p w:rsidR="00CC7AB6" w:rsidRPr="00B14EB0" w:rsidRDefault="00CC7AB6" w:rsidP="00581CE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Своим творчеством он поднимал патриотический дух народа, - отме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 профессор. - Вклад нашего зем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ляка в историю страны неоценим. Боролся за свою Родину, за права своих сограждан, прожил достой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и яркую жизнь.</w:t>
      </w:r>
    </w:p>
    <w:p w:rsidR="00CC7AB6" w:rsidRPr="00B14EB0" w:rsidRDefault="00CC7AB6" w:rsidP="00581CE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С этим согласны все коллеги уче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ного.</w:t>
      </w:r>
    </w:p>
    <w:p w:rsidR="00CC7AB6" w:rsidRPr="00B14EB0" w:rsidRDefault="00CC7AB6" w:rsidP="00581CE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B14EB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100 лет жизни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сделал невероятно много для страны, - говорит почетный ака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демик Национальной академии на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ук РК, руководитель республикан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  научно-исследовательского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центра аль-Фараби? Доктор исторических наук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профессор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алас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Омар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беков. - Был участником сражений при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Аягозе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1723 году. О мужестве батыра в своих трудах упоминал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Казыбек-би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C7AB6" w:rsidRPr="00B14EB0" w:rsidRDefault="00CC7AB6" w:rsidP="00581CE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Директор Института государственной истории Министерства образования и науки Республики Казахстан, профессор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Буркитбай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Аяган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подчеркнул, что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сыграл исключительную роль в борьбе казахов с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джунгарами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C7AB6" w:rsidRPr="00B14EB0" w:rsidRDefault="00CC7AB6" w:rsidP="00581CE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B14EB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бы хотел отметить, что он был не  только   соратником   </w:t>
      </w:r>
      <w:proofErr w:type="gram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великого</w:t>
      </w:r>
      <w:proofErr w:type="gram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Абылая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, он был учителем. Это отме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чали сам хан и люди его эпохи. Он прожил очень длинную жизнь, ему выпала тяжелая участь - участво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вать в отпоре нашествия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джунгарских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войск в тот период, когда каза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хи, отступив из северных областей, были вынуждены уйти на реку </w:t>
      </w:r>
      <w:proofErr w:type="gram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Сыр-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дарью</w:t>
      </w:r>
      <w:proofErr w:type="spellEnd"/>
      <w:proofErr w:type="gram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Есть много песен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гена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 этом очень серьез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периоде, он вдохновлял ими народ. А в 1750-1760-е годы эти лю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 отвоевали казахские земли у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джунгарских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войск.</w:t>
      </w:r>
    </w:p>
    <w:p w:rsidR="00CC7AB6" w:rsidRPr="00B14EB0" w:rsidRDefault="00CC7AB6" w:rsidP="00581CE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 научного интереса про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фессора ЕНУ им. Л.Н. Гумилева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Серика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Негимова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это родословная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Кожабергена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. Ученый гово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рит, что его талант - это еще и на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следственность.</w:t>
      </w:r>
    </w:p>
    <w:p w:rsidR="00CC7AB6" w:rsidRPr="00B14EB0" w:rsidRDefault="00CC7AB6" w:rsidP="00581CE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B14EB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Я долгое время исследовал ро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дословную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Кожабергена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именно  его  материнскую  линию. Оказывается, в ее роду были такие великие деятели, как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Айтеке-би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Жалантос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-батыр. Бесспорно, даль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новидность, мудрость и ораторские способности передались и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Кожабергену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, - сказал профессор.</w:t>
      </w:r>
    </w:p>
    <w:p w:rsidR="00CC7AB6" w:rsidRPr="00B14EB0" w:rsidRDefault="00CC7AB6" w:rsidP="00581CE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Кожаберген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не только вели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 воином, поэтом, но и участво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 в составлении «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Жет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ғы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gram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-с</w:t>
      </w:r>
      <w:proofErr w:type="gram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вода законов, который помог оста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новить междоусобицы и укрепить Казахское ханство.</w:t>
      </w:r>
    </w:p>
    <w:p w:rsidR="00CC7AB6" w:rsidRPr="00B14EB0" w:rsidRDefault="00CC7AB6" w:rsidP="00581CE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том, что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ожаберген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служивает того, чтобы его личность увековечили в памятнике, говорили уже давно. По словам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Бекета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Тургараева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председателя фонда «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Жет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ы 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Қо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жаберген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t>», просьба об этом была высказана несколько лет назад и была услы</w:t>
      </w:r>
      <w:r w:rsidRPr="00B14E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шана.</w:t>
      </w:r>
    </w:p>
    <w:p w:rsidR="00CC7AB6" w:rsidRDefault="00CC7AB6" w:rsidP="00581CE3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</w:p>
    <w:p w:rsidR="00CC7AB6" w:rsidRPr="00B14EB0" w:rsidRDefault="00CC7AB6" w:rsidP="00581CE3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4E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// Северный Казахстан.- 2018.- 18 октября</w:t>
      </w:r>
    </w:p>
    <w:p w:rsidR="00536AAF" w:rsidRDefault="00536AAF" w:rsidP="00581CE3">
      <w:pPr>
        <w:jc w:val="both"/>
      </w:pPr>
    </w:p>
    <w:sectPr w:rsidR="00536AAF" w:rsidSect="00CC7AB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B1B"/>
    <w:rsid w:val="00536AAF"/>
    <w:rsid w:val="00581CE3"/>
    <w:rsid w:val="00CC7AB6"/>
    <w:rsid w:val="00E04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A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A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596</Words>
  <Characters>3400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2018-10-18T06:03:00Z</dcterms:created>
  <dcterms:modified xsi:type="dcterms:W3CDTF">2018-10-19T02:31:00Z</dcterms:modified>
</cp:coreProperties>
</file>