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7143B">
        <w:rPr>
          <w:rFonts w:ascii="Times New Roman" w:hAnsi="Times New Roman" w:cs="Times New Roman"/>
          <w:b/>
          <w:sz w:val="24"/>
          <w:szCs w:val="24"/>
        </w:rPr>
        <w:t>Ерлан</w:t>
      </w:r>
      <w:proofErr w:type="spellEnd"/>
      <w:r w:rsidRPr="000714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b/>
          <w:sz w:val="24"/>
          <w:szCs w:val="24"/>
        </w:rPr>
        <w:t>Оразов</w:t>
      </w:r>
      <w:proofErr w:type="spellEnd"/>
      <w:r w:rsidRPr="0007143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7143B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07143B">
        <w:rPr>
          <w:rFonts w:ascii="Times New Roman" w:hAnsi="Times New Roman" w:cs="Times New Roman"/>
          <w:b/>
          <w:sz w:val="44"/>
          <w:szCs w:val="44"/>
        </w:rPr>
        <w:t>Абылай</w:t>
      </w:r>
      <w:proofErr w:type="spellEnd"/>
      <w:r w:rsidRPr="0007143B">
        <w:rPr>
          <w:rFonts w:ascii="Times New Roman" w:hAnsi="Times New Roman" w:cs="Times New Roman"/>
          <w:b/>
          <w:sz w:val="44"/>
          <w:szCs w:val="44"/>
        </w:rPr>
        <w:t xml:space="preserve"> хан - личность-эпоха</w:t>
      </w:r>
    </w:p>
    <w:p w:rsidR="00694ABB" w:rsidRDefault="00694ABB" w:rsidP="0069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92A" w:rsidRPr="0007143B" w:rsidRDefault="0084692A" w:rsidP="0069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r w:rsidR="00694ABB" w:rsidRPr="00694ABB">
        <w:rPr>
          <w:rFonts w:ascii="Times New Roman" w:hAnsi="Times New Roman" w:cs="Times New Roman"/>
          <w:b/>
          <w:sz w:val="24"/>
          <w:szCs w:val="24"/>
        </w:rPr>
        <w:t xml:space="preserve">Драматичная, почти сказочная судьба, решительный характер, харизма - сироте </w:t>
      </w:r>
      <w:proofErr w:type="spellStart"/>
      <w:r w:rsidR="00694ABB" w:rsidRPr="00694ABB">
        <w:rPr>
          <w:rFonts w:ascii="Times New Roman" w:hAnsi="Times New Roman" w:cs="Times New Roman"/>
          <w:b/>
          <w:sz w:val="24"/>
          <w:szCs w:val="24"/>
        </w:rPr>
        <w:t>Абильмансуру</w:t>
      </w:r>
      <w:proofErr w:type="spellEnd"/>
      <w:r w:rsidR="00694ABB" w:rsidRPr="00694ABB">
        <w:rPr>
          <w:rFonts w:ascii="Times New Roman" w:hAnsi="Times New Roman" w:cs="Times New Roman"/>
          <w:b/>
          <w:sz w:val="24"/>
          <w:szCs w:val="24"/>
        </w:rPr>
        <w:t xml:space="preserve"> суждено было стать национальным героем - ханом </w:t>
      </w:r>
      <w:proofErr w:type="spellStart"/>
      <w:r w:rsidR="00694ABB" w:rsidRPr="00694ABB">
        <w:rPr>
          <w:rFonts w:ascii="Times New Roman" w:hAnsi="Times New Roman" w:cs="Times New Roman"/>
          <w:b/>
          <w:sz w:val="24"/>
          <w:szCs w:val="24"/>
        </w:rPr>
        <w:t>Абылаем</w:t>
      </w:r>
      <w:proofErr w:type="spellEnd"/>
      <w:r w:rsidR="00694ABB" w:rsidRPr="00694ABB">
        <w:rPr>
          <w:rFonts w:ascii="Times New Roman" w:hAnsi="Times New Roman" w:cs="Times New Roman"/>
          <w:b/>
          <w:sz w:val="24"/>
          <w:szCs w:val="24"/>
        </w:rPr>
        <w:t xml:space="preserve">. Его значение в казахской истории трудно переоценить. Он и батыр-освободитель, и мудрый правитель, и искусный дипломат, и объединитель казахского народа и земель. Личность великого предводителя обсудили участники I Республиканской научно-практической конференции, посвященной празднованию 10-летия музейного комплекса «Резиденция </w:t>
      </w:r>
      <w:proofErr w:type="spellStart"/>
      <w:r w:rsidR="00694ABB" w:rsidRPr="00694ABB">
        <w:rPr>
          <w:rFonts w:ascii="Times New Roman" w:hAnsi="Times New Roman" w:cs="Times New Roman"/>
          <w:b/>
          <w:sz w:val="24"/>
          <w:szCs w:val="24"/>
        </w:rPr>
        <w:t>Абылай</w:t>
      </w:r>
      <w:proofErr w:type="spellEnd"/>
      <w:r w:rsidR="00694ABB" w:rsidRPr="00694ABB">
        <w:rPr>
          <w:rFonts w:ascii="Times New Roman" w:hAnsi="Times New Roman" w:cs="Times New Roman"/>
          <w:b/>
          <w:sz w:val="24"/>
          <w:szCs w:val="24"/>
        </w:rPr>
        <w:t xml:space="preserve"> хана».</w:t>
      </w:r>
      <w:r w:rsidR="00694ABB">
        <w:rPr>
          <w:rFonts w:ascii="Arial" w:hAnsi="Arial" w:cs="Arial"/>
          <w:noProof/>
          <w:sz w:val="24"/>
          <w:szCs w:val="24"/>
        </w:rPr>
        <w:t xml:space="preserve"> 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В истории казахской земли немало государственных и военных деятелей, которые посвятили свою жизнь вели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кой цели - служению интересам наро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да. В их ряду одной из самых главных фигур, несомненно, является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хан. С его именем связана идея обще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национального единства, государст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венной независимости и территори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альной целостности Казахстана. Имен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но в борьбе за осуществление этой идеи раскрылись разносторонние при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родные дарования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Абылая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: государст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венный ум, личная отвага, талант пол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ководца и политического деятеля, ка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чества искусного дипломата. Только благодаря этим незаурядным способ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ностям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- безвестный пастух по прозвищу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Сабалак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- возвысился до значения хана, пользовался поддер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жкой широких слоев общества и выда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ющихся деятелей своей эпохи.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Жизнь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может стать классическим примером влияния лич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ности на ход мировой истории. О его роли в судьбе казахского народа в час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тности написано множество работ раз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личными исследователями. Кроме того, личность хана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Абылая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нередко обсуждается на различных встречах, одной из которых стала I Республикан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ская научно-практическая конферен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ция под названием «Резиденция вели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кого хана - историко-культурный очаг для нашей страны». Прошла она в Петропавловске. Место проведения выбрали не случайно: в этом году мес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тному музейному комплексу «Рези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денция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хана» исполнилось десять лет.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В работе конференции приняли учас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тие ведущие учёные Казахстана из областей истории, филологии, восто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коведения, культурологи, специалис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ты по охране историко-культурного наследия, музеев-заповедников и кра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еведения, научно-исследовательских институтов и центров страны. Открыл встречу директор музейного комплек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са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Аян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Садаев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, отметивший, что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 - выдающийся госуда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рственный деятель, храбрый полково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дец и дальновидный политик. Его роль в казахской истории очень значима и важна. Слова директора задали даль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нейшему обсуждению тон и главную тему.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Каждый участник встречи высказал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ся о личности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хана. Вспоми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нали о его жизни, деятельности, под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вигах. А жил великий предводитель в то время, когда на карту истории была поставлена цена жизни и смерти ка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захского народа. Помимо того что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Абылаю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приходилось вести филиг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ранную политику лавирования «между львом и драконом» в лице Российской и Китайской империй, он был вынуж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ден разрешать доставшиеся в наслед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ство от предыдущих поколений крайне тяжёлые проблемы во взаимоотноше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ниях с воинственным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Джунгарским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государством. Впрочем, обо всём по порядку.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43B">
        <w:rPr>
          <w:rFonts w:ascii="Times New Roman" w:hAnsi="Times New Roman" w:cs="Times New Roman"/>
          <w:b/>
          <w:sz w:val="24"/>
          <w:szCs w:val="24"/>
        </w:rPr>
        <w:t>СТАНОВЛЕНИЕ БУДУЩЕГО ХАНА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 жил в 1711-1781 годах. Его отцом был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Коркем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Уапи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-султан, а дедом -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чингизид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Каншер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, названный так за яростную отвагу в битвах. </w:t>
      </w:r>
      <w:r w:rsidRPr="0007143B">
        <w:rPr>
          <w:rFonts w:ascii="Times New Roman" w:hAnsi="Times New Roman" w:cs="Times New Roman"/>
          <w:sz w:val="24"/>
          <w:szCs w:val="24"/>
        </w:rPr>
        <w:lastRenderedPageBreak/>
        <w:t>Родила его туркменская рабы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ня султана. Мальчика назвали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Абильмансуром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Позже, когда он стал вои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ном, его нарекли, как и деда,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Абылаем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Абильмансуру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исполнилось 12 лет, когда его отец погиб. Подросток со слу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гой из родительского дома поехал в Туркестан к родственникам, но те его не признали. Пришлось идти в услу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жение к богатым кочевникам, у кото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рых он был пастухом и табунщиком. В это время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Абильмансур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получил про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звище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Сабалак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, которое переводится как «лохматый» или «нищий».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В истории страны это был период, когда началась война с соседями-захватчиками -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Джунгарским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ханст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вом. </w:t>
      </w:r>
      <w:proofErr w:type="gramStart"/>
      <w:r w:rsidRPr="0007143B">
        <w:rPr>
          <w:rFonts w:ascii="Times New Roman" w:hAnsi="Times New Roman" w:cs="Times New Roman"/>
          <w:sz w:val="24"/>
          <w:szCs w:val="24"/>
        </w:rPr>
        <w:t>Подросший</w:t>
      </w:r>
      <w:proofErr w:type="gram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Абильмансур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встал в ряды защитников своих земель. В 20 лет в крупном сражении он проявил себя отважным воином. Призвав кли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чем «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!» дух славного предка, он в единоборстве победил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джунгарского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батыра. Вскоре выяснилось, что </w:t>
      </w:r>
      <w:proofErr w:type="gramStart"/>
      <w:r w:rsidRPr="0007143B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Абильмансур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- давно пропавший сын погибшего султана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Уали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С этого вре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мени он становится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Абылаем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Умелого и храброго воина избирают султаном сильного и большого рода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Атыгай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Начинается его путь воена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чальника и политика. В 1734 году ха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ном Среднего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жуза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стал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Абилмамбет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, а военачальником при нём -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, завоевавший к тому времени славу опытного стратега. Проявлял он себя с этого времени и как мудрый государст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венный деятель.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одним из пер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вых осознал сложное положение, в котором оказалась страна. На юге в войне с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джунгарами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утрачены очаги земледелия, важные торговые и кара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ванные пути. Надо было перекочёвы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вать на новые места, к северу, ближе к Российской империи. С ней к тому вре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мени была налажена торговля некото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рыми товарами. С участием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Абылая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в 1740 году в Оренбурге договорились, что Российская империя станет покро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вителем Среднего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жуза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Кроме того, среди кочевников-ка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захов в XVIII веке появилось стремле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ние к объединению в государственную общность. Этого требовали как наме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тившиеся изменения в хозяйствова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нии, так и необходимость сплотиться против внешних врагов. Эти процессы сумел организовать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хан, так что объединение всех казахских зе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мель в централизованное государство - именно его заслуга. В 1771 году три казахских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жуза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объявили его своим правителем. Таким образом, на трон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сел в 25 лет.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Абилмамбет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со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бственноручно передал ханство в его руки. Ситуацию красочно описывал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Бухар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жырау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: «В двадцать лет взвился ты храбрым соколом, высоко и гордо поднялась твоя звезда, Удача, успех сопутствовали твоим деяниям. В 25 лет птица счастья села тебе на голову, посадив тебя на трон».</w:t>
      </w:r>
    </w:p>
    <w:p w:rsidR="0084692A" w:rsidRPr="00430C2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C2B">
        <w:rPr>
          <w:rFonts w:ascii="Times New Roman" w:hAnsi="Times New Roman" w:cs="Times New Roman"/>
          <w:b/>
          <w:sz w:val="24"/>
          <w:szCs w:val="24"/>
        </w:rPr>
        <w:t xml:space="preserve">ЗАСЛУГИ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0C2B">
        <w:rPr>
          <w:rFonts w:ascii="Times New Roman" w:hAnsi="Times New Roman" w:cs="Times New Roman"/>
          <w:b/>
          <w:sz w:val="24"/>
          <w:szCs w:val="24"/>
        </w:rPr>
        <w:t>ПЕРЕД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0C2B">
        <w:rPr>
          <w:rFonts w:ascii="Times New Roman" w:hAnsi="Times New Roman" w:cs="Times New Roman"/>
          <w:b/>
          <w:sz w:val="24"/>
          <w:szCs w:val="24"/>
        </w:rPr>
        <w:t xml:space="preserve"> НАРОДОМ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Находясь территориально между двумя огромными империями - Росси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ей и Китаем, государство обрело фак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тическую независимость благодаря хану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Абылаю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Опытный дипломат, по мнению исследователей, мог казаться преданным этим державам, но на де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ле не подчинялся ни одной из них.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Велики заслуги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и как организатора отпора внешним врагам. Были разгромлены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джунгары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, много лет захватывавшие земли казахов. В 1756-1757 годах получили отпор ки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тайские воины и остановлено их про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движение на территорию страны. В последние годы правления в много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численных походах были обезвреже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ны жестокие соседи и остановлены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набет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кыргызов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Как государственный деятель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 пользовался уважением и за пределами своей страны. Показатель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но, что его кличем «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!» («Напа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дай!») пользовались даже сибирские казаки.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Кроме того, уловив новые тенден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ции в образе жизни кочевников,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 поощрял развитие земле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делия и занятия разными промысла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ми, будущее страны видел в переходе к оседлому образу жизни.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lastRenderedPageBreak/>
        <w:t>Память о мудром историческом дея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теле живёт в стране. Его именем на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званы учебные заведения и проспек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ты, доблестному полководцу воздвиг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нуты памятники. Его изображения есть на национальных банкнотах и марках. Его жизнь и государственная деятельность известны европейцам и американцам благодаря фильму «Ко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чевник» </w:t>
      </w:r>
      <w:r w:rsidRPr="0007143B">
        <w:rPr>
          <w:rFonts w:ascii="Times New Roman" w:hAnsi="Times New Roman" w:cs="Times New Roman"/>
          <w:noProof/>
          <w:sz w:val="24"/>
          <w:szCs w:val="24"/>
        </w:rPr>
        <w:t xml:space="preserve">(«Көшпенділер»). </w:t>
      </w:r>
      <w:r w:rsidRPr="0007143B">
        <w:rPr>
          <w:rFonts w:ascii="Times New Roman" w:hAnsi="Times New Roman" w:cs="Times New Roman"/>
          <w:sz w:val="24"/>
          <w:szCs w:val="24"/>
        </w:rPr>
        <w:t>Свободо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любивый степной правитель оставал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ся для страны в важные исторические моменты вдохновителем и символом возрождения. В независимом Казах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стане в Петропавловске открыли му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зей «Резиденция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хана».</w:t>
      </w:r>
    </w:p>
    <w:p w:rsidR="0084692A" w:rsidRPr="00430C2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C2B">
        <w:rPr>
          <w:rFonts w:ascii="Times New Roman" w:hAnsi="Times New Roman" w:cs="Times New Roman"/>
          <w:b/>
          <w:sz w:val="24"/>
          <w:szCs w:val="24"/>
        </w:rPr>
        <w:t>ОЧАГ ИСТОРИИ И КУЛЬТУРЫ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Надо сказать, что по просьбе хана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Абылая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и с разрешения царск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7143B">
        <w:rPr>
          <w:rFonts w:ascii="Times New Roman" w:hAnsi="Times New Roman" w:cs="Times New Roman"/>
          <w:sz w:val="24"/>
          <w:szCs w:val="24"/>
        </w:rPr>
        <w:t>го пра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вительства для его пребывания в окрестностях крепости святого Петра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3B">
        <w:rPr>
          <w:rFonts w:ascii="Times New Roman" w:hAnsi="Times New Roman" w:cs="Times New Roman"/>
          <w:sz w:val="24"/>
          <w:szCs w:val="24"/>
        </w:rPr>
        <w:t xml:space="preserve">- вверх по реке Ишим, в горах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Янгис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-тау - в 1765 году был построен дере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вянный дом. Он предназначался не только для проживания, но и для реше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ния конфликтных вопросов.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Существуют различные версии о месторасположении этого дома. Пред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положительно установлено, что он находился в четырёх верстах от кре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пости, выше по течению реки Ишим, под «горой» - имелось в виду пониже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ние местности, которое со второй поло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вины XIX века оказалось в черте горо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да. С другой стороны, достоверно из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вестно, что в пределах 15-километро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вой зоны от крепостей категорически не отводились участки для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неграждан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Российской империи.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Позже, если верить легенде, дом сгорел во время одного из пожаров, часто случавшихся в городе, а на его месте был построен</w:t>
      </w:r>
      <w:proofErr w:type="gramStart"/>
      <w:r w:rsidRPr="0007143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7143B">
        <w:rPr>
          <w:rFonts w:ascii="Times New Roman" w:hAnsi="Times New Roman" w:cs="Times New Roman"/>
          <w:sz w:val="24"/>
          <w:szCs w:val="24"/>
        </w:rPr>
        <w:t>новый. Случи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лось это после утверждения царским правительством в 1821 году ханом Среднего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жуза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сына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</w:t>
      </w:r>
      <w:proofErr w:type="gramStart"/>
      <w:r w:rsidRPr="0007143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07143B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Тогда на верхнем Петропавлов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ском форштадте для него был постро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ен двухэтажный каменный дом. С тех пор в городе Петропавловске находи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лась зимняя резиденция хана Средне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го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жуза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Она, как утверждают краеве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ды, была первой и долгое время един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ственной постройкой на горе.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Сам музейный комплекс «Резиден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ция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хана» был открыт Прези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дентом Республики Казахстан Нурсул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таном Назарбаевым в 2008 году. В со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став комплекса входят: дом и канцеля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рия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Абылая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, дом для приезжих, баня.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Учитывая значимость личности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и возросшего интереса к историческим событиям прошлого, в течение 2003-2004 годов проводились исследования документов о жизни и деятельности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в цен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тральных архивах Алматы, Москвы, Санкт-Петербурга и Омска. Был раз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работан проект по воссозданию рези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денции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хана, который осуще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ствлялся в рамках выполнения госуда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рственной программы «Культурное наследие» на 2004-2006 годы. Мас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штабная реставрация в музейном ком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плексе была проведена в 2006 году, финансирование осуществлялось из средств республиканского бюджета. Торжественное открытие обновлённо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го музейного комплекса состоялась 21 августа при участии Главы государст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ва. Северо-Казахстанская область по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лучила уникальный музей нового типа, не имеющий аналогов в республике.</w:t>
      </w:r>
    </w:p>
    <w:p w:rsidR="0084692A" w:rsidRPr="00430C2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C2B">
        <w:rPr>
          <w:rFonts w:ascii="Times New Roman" w:hAnsi="Times New Roman" w:cs="Times New Roman"/>
          <w:b/>
          <w:sz w:val="24"/>
          <w:szCs w:val="24"/>
        </w:rPr>
        <w:t>НАША ЗАДАЧА - ЧТИТЬ ПАМЯТЬ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Основа экспозиции музейного ком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плекса - жизнь и деятельность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хана. Она не только знакомит с основными событиями из жизни ве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ликого правителя, но и уделяет значи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тельное внимание воспитанию в посе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тителях чувств патриотизма и предан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ности Родине. Экспозиция музея со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стоит из четырёх залов.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В первом зале представлены мате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риалы о детских и юношеских годах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хана. К слову, он происходит из знатного рода казахских ханов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Дешт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-и-Кыпчака -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Джучи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, старшего сына Чингисхана. В экспозиции также представлено оружие и снаряжение XVIII века. Во втором зале воспроизве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дены в традиционном казахском стиле апартаменты хана. В третьем находит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ся центральный экспонат - фигура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Абылая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, представлена мужская и жен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ская ханская одежда, оружие, предме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ты быта. В четвёртом </w:t>
      </w:r>
      <w:r w:rsidRPr="0007143B">
        <w:rPr>
          <w:rFonts w:ascii="Times New Roman" w:hAnsi="Times New Roman" w:cs="Times New Roman"/>
          <w:sz w:val="24"/>
          <w:szCs w:val="24"/>
        </w:rPr>
        <w:lastRenderedPageBreak/>
        <w:t>зале - материа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лы, раскрывающие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как великого государственного деятеля, который с честью правил ханством, был умным политиком, грамотным дипломатом, талантливым полковод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цем. Благодаря деятельности этого великого человека казахский народ сумел сохранить своё национальное самосознание, обычаи, историю и куль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туру. Вся деятельность великого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в конечном итоге приве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ла к созданию независимого Казахста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на.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Сегодня музейному комплексу ис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полнилось десять лет. С этой знамена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тельной датой гостей и коллектив рези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денции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 поздравил за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меститель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области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Мадияр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Кожахмет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Он отметил, что за это время работники музея добились больших успехов: резиденция - самый крупный музейный комплекс в Петропавлов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ске, каждый экспонат которого повес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твует о жизни и деятельности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хана. По мнению кандидата истори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ческих наук Анатолия Плешакова, каж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дый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казахстанец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должен чтить память этого человека. Согласен с ним и про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фессор,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абылаевед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Заркын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Тайшыбай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- Дом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Абылая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, этот музей выполняет большую работу в историческом пла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не. Само его существование, сам па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мятник на берегу реки Есиль вселяет веру в то, что у нас есть хорошее буду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щее, наши деды, прадеды не зря про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жили свой век, - сказал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Заркын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Сыздыкович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. - Особенно хочу обратиться к учителям. Молодёжь пока ещё не осознала, кто такой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 Прези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дент говорит, что память о ханах, баты</w:t>
      </w:r>
      <w:r w:rsidRPr="0007143B">
        <w:rPr>
          <w:rFonts w:ascii="Times New Roman" w:hAnsi="Times New Roman" w:cs="Times New Roman"/>
          <w:sz w:val="24"/>
          <w:szCs w:val="24"/>
        </w:rPr>
        <w:softHyphen/>
        <w:t xml:space="preserve">рах,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биях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 xml:space="preserve"> нужна для того, чтобы на их примере воспитать новое поколение </w:t>
      </w:r>
      <w:proofErr w:type="spellStart"/>
      <w:r w:rsidRPr="0007143B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07143B">
        <w:rPr>
          <w:rFonts w:ascii="Times New Roman" w:hAnsi="Times New Roman" w:cs="Times New Roman"/>
          <w:sz w:val="24"/>
          <w:szCs w:val="24"/>
        </w:rPr>
        <w:t>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>Для гостей и участников конферен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ции была также организована выстав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ка, в которой представлено более 30 экспонатов. Организаторы попыта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лись показать наиболее интересные и значимые вещи, хранящиеся в музее. Это фитильное ружьё со свинцовыми пулями, различные виды оружия, ха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рактерные для XVIII века, националь</w:t>
      </w:r>
      <w:r w:rsidRPr="0007143B">
        <w:rPr>
          <w:rFonts w:ascii="Times New Roman" w:hAnsi="Times New Roman" w:cs="Times New Roman"/>
          <w:sz w:val="24"/>
          <w:szCs w:val="24"/>
        </w:rPr>
        <w:softHyphen/>
        <w:t>ные казахские сабли и щит.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43B">
        <w:rPr>
          <w:rFonts w:ascii="Times New Roman" w:hAnsi="Times New Roman" w:cs="Times New Roman"/>
          <w:b/>
          <w:sz w:val="24"/>
          <w:szCs w:val="24"/>
        </w:rPr>
        <w:t>// Добрый вечер.- 2018.- 29 ноября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14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92A" w:rsidRPr="0007143B" w:rsidRDefault="0084692A" w:rsidP="008469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C3BE4" w:rsidRDefault="00DC3BE4"/>
    <w:sectPr w:rsidR="00DC3BE4" w:rsidSect="0084692A">
      <w:pgSz w:w="11907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DCD"/>
    <w:rsid w:val="00694ABB"/>
    <w:rsid w:val="0084692A"/>
    <w:rsid w:val="00DC3BE4"/>
    <w:rsid w:val="00E0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9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AB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9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AB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1809</Words>
  <Characters>10312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2018-11-29T09:35:00Z</dcterms:created>
  <dcterms:modified xsi:type="dcterms:W3CDTF">2018-11-29T10:31:00Z</dcterms:modified>
</cp:coreProperties>
</file>