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411" w:rsidRDefault="00305411" w:rsidP="00305411">
      <w:pPr>
        <w:spacing w:after="0" w:line="240" w:lineRule="auto"/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bookmarkEnd w:id="0"/>
    </w:p>
    <w:p w:rsidR="00305411" w:rsidRDefault="00305411" w:rsidP="003054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5411">
        <w:rPr>
          <w:rFonts w:ascii="Times New Roman" w:hAnsi="Times New Roman" w:cs="Times New Roman"/>
          <w:b/>
          <w:sz w:val="24"/>
          <w:szCs w:val="24"/>
        </w:rPr>
        <w:t>Антонина Казимирчик</w:t>
      </w:r>
    </w:p>
    <w:p w:rsidR="00305411" w:rsidRPr="00305411" w:rsidRDefault="00305411" w:rsidP="003054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5411" w:rsidRDefault="00363554" w:rsidP="003054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  <w:hyperlink r:id="rId5" w:tgtFrame="_top" w:history="1">
        <w:r w:rsidR="00305411" w:rsidRPr="00305411">
          <w:rPr>
            <w:rStyle w:val="a3"/>
            <w:rFonts w:ascii="Times New Roman" w:hAnsi="Times New Roman" w:cs="Times New Roman"/>
            <w:b/>
            <w:color w:val="auto"/>
            <w:sz w:val="44"/>
            <w:szCs w:val="44"/>
            <w:u w:val="none"/>
          </w:rPr>
          <w:t>Василий Черников: Изюминки в черном хлебе войны. Свидетельства очевидц</w:t>
        </w:r>
      </w:hyperlink>
      <w:r w:rsidR="00305411" w:rsidRPr="00305411">
        <w:rPr>
          <w:rFonts w:ascii="Times New Roman" w:hAnsi="Times New Roman" w:cs="Times New Roman"/>
          <w:b/>
          <w:sz w:val="44"/>
          <w:szCs w:val="44"/>
        </w:rPr>
        <w:t>а</w:t>
      </w:r>
      <w:r w:rsidR="00305411">
        <w:rPr>
          <w:rFonts w:ascii="Times New Roman" w:hAnsi="Times New Roman" w:cs="Times New Roman"/>
          <w:b/>
          <w:sz w:val="44"/>
          <w:szCs w:val="44"/>
        </w:rPr>
        <w:t xml:space="preserve">. </w:t>
      </w:r>
      <w:r w:rsidR="00305411" w:rsidRPr="00305411">
        <w:rPr>
          <w:rFonts w:ascii="Times New Roman" w:hAnsi="Times New Roman" w:cs="Times New Roman"/>
          <w:b/>
          <w:sz w:val="36"/>
          <w:szCs w:val="36"/>
        </w:rPr>
        <w:t>Часть вторая</w:t>
      </w:r>
    </w:p>
    <w:p w:rsidR="00305411" w:rsidRPr="00305411" w:rsidRDefault="00305411" w:rsidP="003054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305411" w:rsidRPr="00305411" w:rsidRDefault="00305411" w:rsidP="0030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3054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повести «Изюминки в черном хлебе войны» Василий Черников немало страниц уделил товарищам по оружию, тем, кого 19-летними курсантами, как и его самого, бросили в бой на Мамаевом кургане. Удивительно ли, что наставниками этих «салажат» становились такие же молодые, но уже обстрелянные командиры. Таким стал для 19-летного Василия Черникова будущий писатель, диссидент и эмигрант, Лауреат Сталинской премии, член французского Пен-клуба и Баварской Академии искусств Виктор Платонович Некрасов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054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(1911- 1987). Но это в будущем. А пока… </w:t>
      </w:r>
    </w:p>
    <w:p w:rsidR="00305411" w:rsidRDefault="00305411" w:rsidP="0030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11">
        <w:rPr>
          <w:rFonts w:ascii="Times New Roman" w:eastAsia="Times New Roman" w:hAnsi="Times New Roman" w:cs="Times New Roman"/>
          <w:sz w:val="24"/>
          <w:szCs w:val="24"/>
          <w:lang w:eastAsia="ru-RU"/>
        </w:rPr>
        <w:t>«Вечером 25 сентября — неожиданный вызов к комиссару полка, от которого узнаю о тяжелом ранении политрука роты и назначении меня на эту должность.</w:t>
      </w:r>
    </w:p>
    <w:p w:rsidR="00305411" w:rsidRDefault="00305411" w:rsidP="0030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…Едва ли я выговорил десяток слов на этой аудиенции у норы, вырытой в обрыве крутого берега. Перед рассветом 26-го я поднялся по склону Мамая, где держал оборону 1-й стрелковый батальон, которому были приданы два взвода нашей роты. К этому времени они располагали вырытыми котлованами для будущих блиндажей, рельсами и шпалами для перекрытия, снятыми с проходящей около кургана железной дороги… </w:t>
      </w:r>
    </w:p>
    <w:p w:rsidR="00305411" w:rsidRDefault="00305411" w:rsidP="0030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Представляясь комбату Устюжанину на КП батальона, я встретил здесь незнакомого мне лейтенанта-сапера, как оказалось, инженера полка, представлявшего здесь его штаб. Ладно сидящая пилотка, из-под которой выбивалась длинная прядь черных волос, смуглое лицо, аккуратная щеточка усов, добрый взгляд широко открытых глаз, широкий жест рукой — садись! — в сторону земляных нар, когда была закончена моя «презентация», — такой запомнилась моя первая встреча с Виктором Платоновичем Некрасовым ранним утром 26 сентября на «главной высоте России»… Так называли древний Мамаев курган газетчики, а солдаты именовали его по- свойски – Мамай. Все укрепления на нем были обустроены саперами, подчиненными лейтенанта Виктора Некрасова. </w:t>
      </w:r>
    </w:p>
    <w:p w:rsidR="00305411" w:rsidRDefault="00305411" w:rsidP="0030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Дочь В. С. Черникова, тоже преподаватель нашего ПГПИ — СКГУ, Наталья Васильевна Вьялицына, написала в своей «Маленькой повести об отце»: «Одной из первых книг, которые помню, в отцовской библиотеке особенно запомнилась одна, с авторской дарственной надписью: «Сталинградскому другу моему Васе Черникову на память о днях, проведенных вместе на Мамаевом кургане, и о друзьях, живых и погибших, с которыми вместе воевали. В.Некрасов». Свою книгу первую и главную книгу «В окопах Сталинграда» Виктор Платонович подарил другу уже после войны — 23.VΙΙ.47. Но она была начата в госпитале, после ранения автора, которому врач порекомендовал разрабатывать руку. Оказалось, иногда и так рождаются писатели. </w:t>
      </w:r>
    </w:p>
    <w:p w:rsidR="00305411" w:rsidRDefault="00305411" w:rsidP="0030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«Отец много рассказывал мне об этом человеке, с которым судьба столкнула его в окопах Сталинградской битвы, пишет Н.В Вьялицына. В самые трудные дни обороны города, пик которых пришелся на октябрь (1942 г.), лейтенант Некрасов постоянно находился в батальоне. Знал он каждый окоп и каждого солдата в нем, бросался в боевую цепь с винтовкой или трофейным автоматом, отбивался вместе с бойцами гранатами, хлестал бронебойными по пулеметным точкам. При отражении одной из атак в начале октября связкой гранат остановил немецкий танк, который так и стоял до конца боев с разорванной гусеницей. Отец вспоминал: «Однажды во время отражения атаки он весьма </w:t>
      </w:r>
      <w:r w:rsidRPr="0030541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неделикатно оттолкнул меня от замолчавшего вдруг «Максима» — от волнения я не мог устранить какую-то неисправность. Выдохнув: «Смахни вот этих!» (нескольких солдат, ближе всех прорвавшихся к нашим траншеям), сунул мне свой автомат, чтобы через несколько мгновений зарокотал смолкнувший было пулемет, выкашивая ряды атакующих. Надо ли говорить, что эта пулеметная очередь в критический момент отражения вражеской атаки осталась навсегда в памяти…, как не забылось и это житейски простое, обыденное, деловитое: «Смахни вот этих!», словно хлебные крошки со стола. «Смахни» — это и обыденность войны, и вера, что ты это сделаешь, и подбадривание: ведь это так просто, смахни – и вся недолга»… </w:t>
      </w:r>
    </w:p>
    <w:p w:rsidR="00305411" w:rsidRDefault="00305411" w:rsidP="0030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Напомню, что В.П.Некрасов был инженером, который «курировал» саперов, и никто не заставлял его быть постоянно на передовой. Никто, только его собственная совесть и чувство долга. Участвовал он и в тяжелых, изнурительных боях на плацдарме у Северского Донца, и у знаменитой Голой Долины (место битвы князя Игоря с половцами). Но подписывая для «друга Васи» свою знаменитую книгу «В окопах Сталинграда» уже после войны, Виктор Некрасов напомнил ему именно Мамаев курган, жестокие, кровавые схватки лицом к лицу с врагом под Сталинградом». Заметим, что, рассказывая о друзьях, Василий Сергеевич почти не говорит о себе – только о боевых друзьях, а здесь – о Викторе Некрасове, рядом с которым шел в бой, но упоминает об этом вскользь – «не мог устранить какую-то неисправность» пулемета. </w:t>
      </w:r>
    </w:p>
    <w:p w:rsidR="00305411" w:rsidRDefault="00305411" w:rsidP="0030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далее о главном – других «университетах». Под Сталинградом со второй половины ноября стало потише, и для комсорга полка В. Черникова важным событием жизни стали посиделки с Виктором Платоновичем в его блиндаже, чаще вдвоем, иногда — с участием близких обоим надежных товарищей. Не отсюда ли вела начало поражавшая студентов эрудиция Василия Сергеевича? </w:t>
      </w:r>
    </w:p>
    <w:p w:rsidR="00305411" w:rsidRDefault="00305411" w:rsidP="0030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«Как-то сам собой завязался разговор о начальном периоде войны, когда кадровая армия, прикрывая западные границы, была потеряна: ее состав либо был пленен, либо погиб в боях… И вот в эти дни нависшей над страной катастрофы наша дубовая, примитивная пропаганда продолжала взбадривать народ преимуществом социализма, в котором прямо-таки фатально заложена наша будущая победа. Инженер не соглашался с этим тезисом: орды Чингисхана разгромили более развитые цивилизации Китая, Средней Азии, а потом и Руси; варварские племена германцев – Римскую империю, турки-сельджуки – Византию. Нет, в жизни все сложнее, она ведь развивается не по умозрительным схемам, недаром Сталин обратился к национальным чувствам русского народа – национальное живет в нас веками, а социализм за четверть века далеко не для всех стал землей обетованной…» </w:t>
      </w:r>
    </w:p>
    <w:p w:rsidR="00305411" w:rsidRDefault="00305411" w:rsidP="0030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выпускника советской школы такие мысли были внове, и он попытался было поспорить, аргументируя набором прописных истин, ссылаясь, как его учили в школе, на законы классовой борьбы от Спартака до наших дней. На что Виктор Платонович возразил и привел неизвестные его юному собеседнику факты из гражданской войны, рассказав о массовых крестьянских восстаниях на Украине, в Сибири, на Дону, Тамбовщине, забастовках рабочих Питера, Москвы, Урала, Донбасса, т.е. тех, кого большевики называли гегемоном революции. В революции не было четкого классового противостояния: десятки тысяч царских офицеров перешли на сторону большевиков, дворянин Тухачевский стал врагом Деникина, внука крепостного крестьянина. И без всякого перехода: («Я бы не хотел, чтобы о содержании нашего разговора узнал бы кто-то третий: у нас ведь не любят людей, исповедующих несколько иные взгляды на жизнь»), Некрасов перевел разговор на лучшие традиции дворянства, офицеров, для которых превыше всего была честь имени и рода. «Вспомни Пушкина, «невольника чести», его «Капитанскую дочку» и Гриневых, для которых превыше всего была честь, которую надо беречь смолоду. Дворянство – это остов государственного корабля, именуемого Россией. Виктор Платонович рассказал о своем знакомстве с потомком Долгоруких, который показал ему родословное древо этого княжеского рода с траурными знаками на ветвях </w:t>
      </w:r>
      <w:r w:rsidRPr="0030541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вместо листьев – погиб в сражении, скончался от ран, умер в заточении, расстрелян… Все они сражалась, не щадя жизни, за Отечество». </w:t>
      </w:r>
    </w:p>
    <w:p w:rsidR="00305411" w:rsidRDefault="00305411" w:rsidP="0030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 В. Вьялицына считает, что «беседы с Виктором Платоновичем перевернули представление 19-летнего юноши об устройстве жизни, об истории, ему хотелось больше знать, читать книги, на которые ссылался его старший товарищ, учиться… Кстати, о книгах: от Некрасова он впервые услышал о потаенном Гоголе, где он раскрывается как православный мыслитель. Виктор Платонович разрушал сложившийся в школе стереотип Горького как буревестника революции, он называл неведомые до сих пор имена русских философов, высланных в 1922 году за границу. </w:t>
      </w:r>
    </w:p>
    <w:p w:rsidR="00305411" w:rsidRDefault="00305411" w:rsidP="0030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Позже по мотивам повести и по сценарию Некрасова в 1956 году был снят фильм «Солдаты», отмеченный премией Всесоюзного кинофестиваля, в котором сыграл одну из своих первых больших киноролей И. Смоктуновский. Современники воспринимали повесть и фильм как дневник офицера. </w:t>
      </w:r>
    </w:p>
    <w:p w:rsidR="00305411" w:rsidRDefault="00305411" w:rsidP="0030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Напомню, что В.П.Некрасов был инженером, который «курировал» саперов, и никто не заставлял его быть постоянно на передовой. (Добавлю, как и политрука Василия Черникова тоже). Никто их не заставлял, только собственная совесть и чувство долга </w:t>
      </w:r>
    </w:p>
    <w:p w:rsidR="00305411" w:rsidRDefault="00305411" w:rsidP="0030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Участвовали друзья и в других тяжелых изнурительных боях на плацдарме у Волги и Северского Донца, но, подписывая книгу для «друга Васи Черникова», Платоныч, как называли его, 30-летнего командира, солдаты, вспомнил именно Мамаев курган, жестокие кровавые схватки лицом к лицу с врагом под Сталинградом. </w:t>
      </w:r>
    </w:p>
    <w:p w:rsidR="009514B7" w:rsidRDefault="00305411" w:rsidP="0030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там, когда со второй половины ноября стало потише, для молодых солдат стали важным событием посиделки с Виктором Платоновичем в его блиндаже. Напомним, что В. С. Черников хотя и окончил школу с золотой медалью, а некоторые его учителя были с дореволюционным европейским образованием, он сам тогда был еще выпускником обычной советской школы. </w:t>
      </w:r>
    </w:p>
    <w:p w:rsidR="009514B7" w:rsidRDefault="00305411" w:rsidP="0030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11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«Как-то сам собой завязался разговор о начальном периоде войны, когда кадровая армия, прикрывая западные границы была потеряна: ее состав либо был пленен, либо погиб в боях… И вот в эти дни нависшей над страной катастрофы наша дубовая, примитивная пропаганда продолжала взбадривать народ преимуществом социализма, в котором прямо-таки фатально заложена наша будущая победа. Инженер не соглашался с этим тезисом: орды Чингисхана разгромили более развитые цивилизации Китая, Средней Азии, а потом и Руси; варварские племена германцев – Римскую империю, турки-сельджуки – Византию. Нет, в жизни все сложнее, она ведь развивается не по умозрительным схемам, недаром Сталин обратился к национальным чувствам русского народа – национальное живет в нас веками, а социализм за четверть века далеко не для всех стал землей обетованной…</w:t>
      </w:r>
    </w:p>
    <w:p w:rsidR="009514B7" w:rsidRDefault="00305411" w:rsidP="0030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недавнего выпускника советской школы такие мысли были внове, и он попытался было поспорить, аргументируя набором прописных истин, ссылаясь на законы классовой борьбы от Спартака до наших дней. На что Виктор Платонович возразил и привел неизвестные его юному собеседнику факты из гражданской войны, рассказав о массовых крестьянских восстаниях на Украине, в Сибири, на Дону, Тамбовщине, забастовках рабочих Питера, Москвы, Урала, Донбасса, т.е. тех, кого большевики называли гегемоном революции. В революции не было четкого классового противостояния: десятки тысяч царских офицеров перешли на сторону большевиков, дворянин Тухачевский стал врагом Деникина, внука крепостного крестьянина. И без всякого перехода: «Я бы не хотел, чтобы о содержании нашего разговора узнал бы кто-то третий: у нас ведь не любят людей, исповедующих несколько иные взгляды на жизнь». Некрасов перевел разговор на лучшие традиции дворянства, офицеров, для которых превыше всего была честь имени и рода. Вспомни Пушкина, «невольника чести», его «Капитанскую дочку» и Гриневых, для которых превыше всего была честь, которую надо беречь смолоду. Дворянство – это остов государственного корабля, именуемого Россией. Виктор Платонович рассказал о своем знакомстве с потомком Долгоруких, который </w:t>
      </w:r>
      <w:r w:rsidRPr="0030541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показал ему родословное древо этого княжеского рода с траурными знаками на ветвях вместо листьев – погиб в сражении, скончался от ран, умер в заточении, расстрелян… Все они сражалась, не щадя жизни, за Отечество». </w:t>
      </w:r>
    </w:p>
    <w:p w:rsidR="009514B7" w:rsidRDefault="00305411" w:rsidP="0030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Беседы с Виктором Платоновичем перевернули представление юноши об устройстве жизни, об истории, хотелось больше знать, читать книги, на которые ссылался его старший товарищ, учиться… </w:t>
      </w:r>
    </w:p>
    <w:p w:rsidR="009514B7" w:rsidRDefault="00305411" w:rsidP="0030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 начале ноября резко похолодало, низкие свинцовые тучи, подгоняемые северными ветрами, плотно окутывали небо, что парализовало действия вражеской авиации. Да и необходимости бомбежки наших позиций не было: существенных наземных действий противник не предпринимал, последняя атака состоялась 11 ноября, когда немцы вышли к Волге в районе завода «Красный Октябрь». </w:t>
      </w:r>
    </w:p>
    <w:p w:rsidR="009514B7" w:rsidRDefault="00305411" w:rsidP="0030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Теперь каждодневными стали наши встречи с Виктором Платоновичем — на берегу за утренним туалетом, в столовой комендантского взвода, где, в отличие от передовой, кормили три раза — и суп понаваристей, и мяса побольше, и хлеб «от пуза», и чай с сахаром в стаканах — по потребности. Но, без преувеличения, событием жизни стали для меня с этих дней посиделки в блиндаже Виктора Платоновича, чаще вдвоем, нередко с участием других, близких ему товарищей. </w:t>
      </w:r>
    </w:p>
    <w:p w:rsidR="009514B7" w:rsidRDefault="00305411" w:rsidP="0030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эти события разных дней обороны Мамая, сжимаясь во времени, сливаются воедино и кажутся повторяющимися ежедневно, как каждый день Виктор Платонович всматривался в подбитый им танк, гордясь сокрушением частицы зла, пришедшего на нашу землю. </w:t>
      </w:r>
    </w:p>
    <w:p w:rsidR="009514B7" w:rsidRDefault="00305411" w:rsidP="0030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этих боях офицеры действовали как рядовые солдаты — всем все было предельно ясно, каждый знал свое дело, никаких команд не требовалось; лишь артразведчики сидели на НП, корректируя огонь своих батарей, да телефонисты, не отходя от аппаратов, представляясь «Ландышами», жаждали встреч с «Розами». </w:t>
      </w:r>
    </w:p>
    <w:p w:rsidR="009514B7" w:rsidRDefault="00305411" w:rsidP="0030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17 октября интенсивность боев на кургане значительно ослабла, эпицентр сталинградских боев переместился в заводской район, где на направлении главного удара врага стояла сибирская дивизия генерала Гуртьева. С высоты кургана мы видели и воздушные, и танковые атаки, и действия немецкой пехоты, когда казалось, что все кончено, оборона смята, раздавлена; но, как из небытия, вновь и вновь поднимались наши пехотинцы и шли в контратаку, поддерживаемые огнем заволжской артиллерии. И снова вставал тот сентябрьский вопрос: «Как там держатся люди?» </w:t>
      </w:r>
    </w:p>
    <w:p w:rsidR="009514B7" w:rsidRDefault="00305411" w:rsidP="0030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феврале 44-го, когда полк находился на днепровском плацдарме, «актив» встречал Виктора Платоновича, через полгода после ранения вернувшегося из госпиталя….Он был назначен командиром саперного батальона дивизии. Но не мог он забыть нас, как и мы его». </w:t>
      </w:r>
    </w:p>
    <w:p w:rsidR="009514B7" w:rsidRDefault="00305411" w:rsidP="0030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 В. Вьялицына: «Отец запомнил напутствие матери Виктора Платоновича, о котором ему однажды рассказал сам вольнодумный инженер-сапер: «Викун, прошу тебя, никогда не будь благоразумным». Восхищение личностью В. П. Некрасова, его истинным демократизмом, чувством собственного достоинства и той внутренней свободой, которой он обладал, всегда присутствовало в рассказах отца о своем фронтовом друге. </w:t>
      </w:r>
    </w:p>
    <w:p w:rsidR="00305411" w:rsidRDefault="00305411" w:rsidP="0030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1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из повести об «Изюминках в черном хлебе войны» ясно, что тогда, «в гремящие 40-е, во время боев за Сталинград, даже В.С.Черников не знал, что его друг Платоныч имел самое прямое отношение к Петропавловску. Об этом – чуть позже, чтобы не нарушать хронологию жизни наших героев. Продолжение следуе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т.</w:t>
      </w:r>
    </w:p>
    <w:p w:rsidR="00305411" w:rsidRDefault="00305411" w:rsidP="0030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5411" w:rsidRPr="00305411" w:rsidRDefault="00305411" w:rsidP="009514B7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3054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// Петропавловск </w:t>
      </w:r>
      <w:r w:rsidRPr="0030541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KZ.- 2019.- </w:t>
      </w:r>
      <w:r w:rsidRPr="003054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 марта</w:t>
      </w:r>
      <w:r w:rsidRPr="003054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3054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30541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</w:p>
    <w:p w:rsidR="000329A6" w:rsidRDefault="000329A6" w:rsidP="00305411">
      <w:pPr>
        <w:spacing w:after="0"/>
        <w:ind w:firstLine="709"/>
        <w:jc w:val="both"/>
      </w:pPr>
    </w:p>
    <w:sectPr w:rsidR="00032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282"/>
    <w:rsid w:val="000329A6"/>
    <w:rsid w:val="00305411"/>
    <w:rsid w:val="00363554"/>
    <w:rsid w:val="00895282"/>
    <w:rsid w:val="00951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541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54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8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8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kzsk.info/vasilijj-chernikov-izyuminki-v-chernom-khlebe-vojjny-svidetelstva-ochevidc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2186</Words>
  <Characters>12462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Макаренко Ольга Михайловна</dc:creator>
  <cp:lastModifiedBy>Макаренко Ольга Михайловна</cp:lastModifiedBy>
  <cp:revision>2</cp:revision>
  <dcterms:created xsi:type="dcterms:W3CDTF">2019-03-26T09:02:00Z</dcterms:created>
  <dcterms:modified xsi:type="dcterms:W3CDTF">2019-03-26T09:02:00Z</dcterms:modified>
</cp:coreProperties>
</file>