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6BC" w:rsidRPr="004A0D8B" w:rsidRDefault="00DA16BC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4A0D8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Будут студенческие новоселья</w:t>
      </w:r>
    </w:p>
    <w:p w:rsidR="00DA16BC" w:rsidRDefault="00DA16BC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16BC" w:rsidRPr="004A0D8B" w:rsidRDefault="00DA16BC" w:rsidP="00FB61E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0D8B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тудентам СКО не хватает общежитий. По данным экспертов, дефицит койко-мест испытывают три кол</w:t>
      </w:r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леджа и университет области, то есть почти три тысячи учащихся вынуждены искать съемное жилье. Решить эту проблему учреждения образования пытаются свои</w:t>
      </w:r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ми силами, но этого недостаточно. Вопрос ребром по</w:t>
      </w:r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ставил </w:t>
      </w:r>
      <w:proofErr w:type="spellStart"/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Елбасы</w:t>
      </w:r>
      <w:proofErr w:type="spellEnd"/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Нурсултан Назарбаев в одной из своих пяти социальных инициатив. Теперь государство мате</w:t>
      </w:r>
      <w:r w:rsidRPr="004A0D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риально поддерживает бизнес, который готов строить и реконструировать общежития. Подробнее об этом в СКО рассказали столичные специалисты. </w:t>
      </w:r>
    </w:p>
    <w:p w:rsidR="00DA16BC" w:rsidRPr="004A0D8B" w:rsidRDefault="00DA16BC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О   механизмах   реализации  третье</w:t>
      </w:r>
      <w:r w:rsidR="00FB6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социальной инициативы </w:t>
      </w:r>
      <w:proofErr w:type="spellStart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«Улучшение условий про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живания студенческой молодежи» говорили специалисты Финансо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центра Министерства образо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науки РК в ходе встречи, организованной на площадке пала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предпринимателей СКО. Учас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ней также приняли предста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местных вузов, колледжей, субъекты бизнеса, управления об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разования, филиала Фонда «Да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му».</w:t>
      </w:r>
    </w:p>
    <w:p w:rsidR="00DA16BC" w:rsidRPr="004A0D8B" w:rsidRDefault="00DA16BC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на строительство обще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житий государство планирует выде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118 миллиардов тенге в тече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десяти лет. Для реализации госпрограммы АО «Финансовый центр» предлагает модель госуда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рственно-частного партнерства с участием застройщиков/вузов и государства.</w:t>
      </w:r>
    </w:p>
    <w:p w:rsidR="00DA16BC" w:rsidRPr="004A0D8B" w:rsidRDefault="00DA16BC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Предприниматели строят за счет собственных средств, вводят объекты в эксплуатацию. После ввода в эксплуатацию к ним разме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щается госзаказ по фактически проживающим студентам в обще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житии, - рассказал </w:t>
      </w:r>
      <w:proofErr w:type="spellStart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Сымбат</w:t>
      </w:r>
      <w:proofErr w:type="spellEnd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Набиев, эксперт АО «Финансовый центр». - В случае строительства размер госзаказа составляет 122 МРП, в случае реконструкции зда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под общежитие - 47 МРП. Это годовой размер за одно место. Так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в данном общежитии возможно возведение дополнительных ком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мерческих площадей, инвесторы могут взимать дополнительную плату со студентов.</w:t>
      </w:r>
    </w:p>
    <w:p w:rsidR="00FB61E0" w:rsidRPr="004A0D8B" w:rsidRDefault="00DA16BC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аренды общежитий госуда</w:t>
      </w:r>
      <w:r w:rsidR="00FB61E0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рством - 20 лет. В течение этого </w:t>
      </w:r>
      <w:proofErr w:type="spellStart"/>
      <w:proofErr w:type="gramStart"/>
      <w:r w:rsidR="00FB61E0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proofErr w:type="spellEnd"/>
      <w:r w:rsidR="00FB61E0" w:rsidRPr="00FB6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61E0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proofErr w:type="spellEnd"/>
      <w:proofErr w:type="gramEnd"/>
      <w:r w:rsidR="00FB61E0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действует запрет на измене</w:t>
      </w:r>
      <w:r w:rsidR="00FB61E0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целевого назначения здания. Вузы предоставляют жилье сту</w:t>
      </w:r>
      <w:r w:rsidR="00FB61E0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дентам, часть полученных доходов будет поступать застройщикам.</w:t>
      </w:r>
    </w:p>
    <w:p w:rsidR="00FB61E0" w:rsidRPr="004A0D8B" w:rsidRDefault="00FB61E0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Но на самом деле предпринима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тели, которые готовы построить новые общежития или реконструи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здания для этого, могут рас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считывать и на другую поддержку государства в рамках программы «Экономика простых вещей».</w:t>
      </w:r>
    </w:p>
    <w:p w:rsidR="00FB61E0" w:rsidRPr="004A0D8B" w:rsidRDefault="00FB61E0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представителей фонда «Даму»,   бизнес этого направления может рассчитывать на суб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сидирование процентной ставки. Предприниматель может рассчи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тывать на получение кредита </w:t>
      </w:r>
      <w:proofErr w:type="gramStart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gramEnd"/>
      <w:r w:rsidRPr="00FB61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ном из девяти банков второго уров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ня. С 5 июля введен в действие вто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пакет изменений по програм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ме, которые коснулись процентных ставок. Максимальная ставка по кредиту-15%, 6% из них - это фик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сированная ставка, которую пла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 бизнесмен, а разницу субсиди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 фонд. Субсидирование на 7 лет без права пролонгации.</w:t>
      </w:r>
    </w:p>
    <w:p w:rsidR="00FB61E0" w:rsidRPr="004A0D8B" w:rsidRDefault="00FB61E0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инструмент в рамках про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- это гарантирование. То есть проекты, по которым не хвата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залогов для получения кредитов в банке, могут рассчитывать на га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рантию «Даму». По этой програм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проектам до 3 миллиардов тенге могут дать гарантию 50% от суммы кредита (половину залогов дол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предоставить сам предприни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матель, вторую половину дает фонд). Если проект свыше 3 мил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лиардов тенге, то гарантия соста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 только 20% на срок кредита. При этом субсидирование на 7 лет без права пролонгации. Это очень мягкие условия.</w:t>
      </w:r>
    </w:p>
    <w:p w:rsidR="00FB61E0" w:rsidRPr="004A0D8B" w:rsidRDefault="00FB61E0" w:rsidP="00FB61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Покрыть почти трехтысячный дефицит койко-мест в СКО плани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руют с помощью ввода пяти обще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житий до 2022 года.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пяти земельных участках (три выделены </w:t>
      </w:r>
      <w:proofErr w:type="spellStart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, один земель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участок находится в собствен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инвестора, еще один - в со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бственности учреждения образо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вания) имеется доступ к инженер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сетям. Четыре 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общежития по</w:t>
      </w:r>
      <w:r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строят, одно реконструируют.</w:t>
      </w:r>
    </w:p>
    <w:p w:rsidR="00443E4C" w:rsidRPr="00E64304" w:rsidRDefault="00FB61E0" w:rsidP="00E643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Первый проректор СКГУ им. М. </w:t>
      </w:r>
      <w:proofErr w:type="spellStart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что вуз ежегодно будет нара</w:t>
      </w:r>
      <w:r w:rsidR="00DA16B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щивать количество студентов, </w:t>
      </w:r>
      <w:r w:rsidR="00443E4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 w:rsidR="00443E4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им нужны общежития на 1500 мест. Сегодня при учебном заведе</w:t>
      </w:r>
      <w:r w:rsidR="00443E4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три общежития на более чем 1100 мест. В прошлом году для за</w:t>
      </w:r>
      <w:r w:rsidR="00443E4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рубежных студентов переоборудо</w:t>
      </w:r>
      <w:r w:rsidR="00443E4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этаж 10 учебного корпуса, еще один переоборудуют этим ле</w:t>
      </w:r>
      <w:r w:rsidR="00443E4C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том, что даст дополнительные 80 мест.</w:t>
      </w:r>
    </w:p>
    <w:p w:rsidR="00443E4C" w:rsidRPr="00E64304" w:rsidRDefault="00443E4C" w:rsidP="00443E4C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6430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для вуза выделен земельный участок для строит</w:t>
      </w: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ельства общежития на 1200 мест. На сегодняшний день </w:t>
      </w:r>
      <w:proofErr w:type="gramStart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разработана</w:t>
      </w:r>
      <w:proofErr w:type="gramEnd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ПСД, которая прошла </w:t>
      </w:r>
      <w:proofErr w:type="spellStart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госэксперти</w:t>
      </w: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</w:t>
      </w:r>
      <w:proofErr w:type="spellEnd"/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. То есть все готово к строит</w:t>
      </w: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ельству. По этому объекту идет работа с потенциальными инвесторами, - отметил первый проректор.</w:t>
      </w:r>
    </w:p>
    <w:p w:rsidR="00E64304" w:rsidRPr="004A0D8B" w:rsidRDefault="00443E4C" w:rsidP="00E6430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одно общежитие на 300 мест построят в районе улицы Театральной, строительство начнется  осенью. Ведутся переговоры с банками второго уровня о выкупе зало</w:t>
      </w:r>
      <w:r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гового имущества на улице Универсальной. Объект подходит под</w:t>
      </w:r>
      <w:r w:rsidR="00E64304" w:rsidRP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64304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реконструкцию,   там   можно</w:t>
      </w:r>
      <w:r w:rsid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</w:t>
      </w:r>
      <w:r w:rsidR="00E64304" w:rsidRPr="004A0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крыть общежитие на 280-330 </w:t>
      </w:r>
      <w:r w:rsidR="00E64304">
        <w:rPr>
          <w:rFonts w:ascii="Times New Roman" w:eastAsia="Times New Roman" w:hAnsi="Times New Roman" w:cs="Times New Roman"/>
          <w:color w:val="000000"/>
          <w:sz w:val="24"/>
          <w:szCs w:val="24"/>
        </w:rPr>
        <w:t>мест.</w:t>
      </w:r>
    </w:p>
    <w:p w:rsidR="00E64304" w:rsidRDefault="00E64304" w:rsidP="00E64304">
      <w:pPr>
        <w:ind w:firstLine="709"/>
        <w:jc w:val="both"/>
      </w:pPr>
    </w:p>
    <w:p w:rsidR="00E64304" w:rsidRDefault="00E64304" w:rsidP="00E6430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1E0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 w:rsidRPr="00FB61E0">
        <w:rPr>
          <w:rFonts w:ascii="Times New Roman" w:hAnsi="Times New Roman" w:cs="Times New Roman"/>
          <w:b/>
          <w:sz w:val="24"/>
          <w:szCs w:val="24"/>
        </w:rPr>
        <w:t>Северный</w:t>
      </w:r>
      <w:proofErr w:type="gramEnd"/>
      <w:r w:rsidRPr="00FB6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61E0">
        <w:rPr>
          <w:rFonts w:ascii="Times New Roman" w:hAnsi="Times New Roman" w:cs="Times New Roman"/>
          <w:b/>
          <w:sz w:val="24"/>
          <w:szCs w:val="24"/>
        </w:rPr>
        <w:t>Какзахстан</w:t>
      </w:r>
      <w:proofErr w:type="spellEnd"/>
      <w:r w:rsidRPr="00FB61E0">
        <w:rPr>
          <w:rFonts w:ascii="Times New Roman" w:hAnsi="Times New Roman" w:cs="Times New Roman"/>
          <w:b/>
          <w:sz w:val="24"/>
          <w:szCs w:val="24"/>
        </w:rPr>
        <w:t>.- 2019.- 18 июля</w:t>
      </w:r>
    </w:p>
    <w:p w:rsidR="00E64304" w:rsidRDefault="00E64304" w:rsidP="00E6430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E4C" w:rsidRPr="00E64304" w:rsidRDefault="00443E4C" w:rsidP="00443E4C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bookmarkEnd w:id="0"/>
    <w:p w:rsidR="00FB61E0" w:rsidRDefault="00FB61E0" w:rsidP="00FB61E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B61E0" w:rsidSect="00DA16B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99"/>
    <w:rsid w:val="00024754"/>
    <w:rsid w:val="003A3DD1"/>
    <w:rsid w:val="00443E4C"/>
    <w:rsid w:val="00831899"/>
    <w:rsid w:val="00DA16BC"/>
    <w:rsid w:val="00E64304"/>
    <w:rsid w:val="00FB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6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6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2019-09-02T11:05:00Z</dcterms:created>
  <dcterms:modified xsi:type="dcterms:W3CDTF">2019-09-04T02:46:00Z</dcterms:modified>
</cp:coreProperties>
</file>