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6F4" w:rsidRPr="00DC16F4" w:rsidRDefault="00DC16F4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6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Юлия </w:t>
      </w:r>
      <w:r w:rsidRPr="00DC16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Захарова</w:t>
      </w:r>
    </w:p>
    <w:p w:rsidR="00DC16F4" w:rsidRPr="00DC16F4" w:rsidRDefault="00DC16F4" w:rsidP="00A44A7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16F4" w:rsidRPr="00DC16F4" w:rsidRDefault="00DC16F4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C16F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СКГУ: ГРАНТЫ РАСПРЕДЕЛЕНЫ</w:t>
      </w:r>
    </w:p>
    <w:p w:rsidR="00A44A78" w:rsidRDefault="00A44A78" w:rsidP="00A44A7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44A78" w:rsidRPr="00A44A78" w:rsidRDefault="00A44A78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A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Ответственный секретарь приемной комиссии СКГУ Ирина </w:t>
      </w:r>
      <w:proofErr w:type="spellStart"/>
      <w:r w:rsidRPr="00A44A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Голодова</w:t>
      </w:r>
      <w:proofErr w:type="spellEnd"/>
      <w:r w:rsidRPr="00A44A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огласила результаты конкурса по присуждению государственных образовательных грантов. Журналистам сообщили, сколько выпускников будут обучаться на бесплатной основе по программам </w:t>
      </w:r>
      <w:proofErr w:type="spellStart"/>
      <w:r w:rsidRPr="00A44A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бакалавриата</w:t>
      </w:r>
      <w:proofErr w:type="spellEnd"/>
      <w:r w:rsidRPr="00A44A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 главно</w:t>
      </w:r>
      <w:r w:rsidRPr="00A44A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</w:t>
      </w:r>
      <w:r w:rsidRPr="00A44A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университете региона.</w:t>
      </w:r>
    </w:p>
    <w:p w:rsidR="00A44A78" w:rsidRPr="00A44A78" w:rsidRDefault="00A44A78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A7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t>Мы рады отметить, что нашими потенциальными студента</w:t>
      </w:r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стали 1072 человека, - отметила Ирина </w:t>
      </w:r>
      <w:proofErr w:type="spellStart"/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t>. - Из них по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t>амме «</w:t>
      </w:r>
      <w:proofErr w:type="spellStart"/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к нам приедут обучаться 195 человек и 345 человек - по педагогической квоте. Еще 495 выпускников школ выиграли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t>анты по общему конкурсу.</w:t>
      </w:r>
    </w:p>
    <w:p w:rsidR="00A44A78" w:rsidRPr="00A44A78" w:rsidRDefault="00A44A78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t>Не ново для СКГУ понятие педагогической квоты. Традици</w:t>
      </w:r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онно вузы участвуют в распределении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t>антов по направле</w:t>
      </w:r>
      <w:r w:rsidRP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образования.</w:t>
      </w:r>
    </w:p>
    <w:p w:rsidR="00DC16F4" w:rsidRPr="00DC16F4" w:rsidRDefault="00DC16F4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Заранее для каждого вуза определяется кон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кретное количество бюджетных мест по педа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гогическим специальностям. Поэтому порого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баллы для поступления в различные вузы Казахстана на одни и те же педагогические спе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циальности были разными. Абитуриенты могли подать заявки на обучение сразу в несколько университетов, а уже потом выбирать, в какой из них отправиться учиться. При общем конкур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 проходной балл во всех вузах страны на одну и ту же специальность единый.</w:t>
      </w:r>
    </w:p>
    <w:p w:rsidR="00DC16F4" w:rsidRPr="00DC16F4" w:rsidRDefault="00DC16F4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6F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В СКГУ наибольшее количество грантов получено как раз на педагогические специаль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Больше всего - 63 гранта - выиграно на специальность «Два иностранных языка». Са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мый большой конкурс традиционно сложился на специальности творческих направлений («Дизайн»), связанных с международными от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ношениями, группы специальностей «Инфор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мационные технологии».</w:t>
      </w:r>
    </w:p>
    <w:p w:rsidR="00DC16F4" w:rsidRPr="00DC16F4" w:rsidRDefault="00DC16F4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Гранты местных исполнительных органов для детей из многодетных и малообеспечен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семей будут распределяться после деся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того августа. Для нашей области таковых выде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 60. Чтобы поучаствовать в этом конкурсе, необходимо снова подать документы, в том числе подтверждающие статус получателя ад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ресной социальной помощи.</w:t>
      </w:r>
    </w:p>
    <w:p w:rsidR="00DC16F4" w:rsidRPr="00DC16F4" w:rsidRDefault="00DC16F4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С 2019 года изменились правила зачисления на клинические специальности «Сестринское</w:t>
      </w:r>
      <w:r w:rsidR="00A44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дело», «Стоматология», «Педиатрия», «Общая медицина». Абитуриенты, помимо ЕНТ, сдава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психометрические тесты. В СКГУ его прохо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дили 180 человек. На протяжении двух часов юноши и девушки давали ответы на 180 вопро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сов. Специальный тест помогает дать оценку к медицинской профессии и понять, выдержит ли человек стресс обучения, насколько он аг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рессивен или гуманен, готов ли принять отве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тственность за больного.</w:t>
      </w:r>
    </w:p>
    <w:p w:rsidR="00DC16F4" w:rsidRPr="00DC16F4" w:rsidRDefault="00DC16F4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Ирины </w:t>
      </w:r>
      <w:proofErr w:type="spellStart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Голодовой</w:t>
      </w:r>
      <w:proofErr w:type="spellEnd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этом году при зачислении на ряд образовательных программ студентам придется столкнуться с новшеством. </w:t>
      </w:r>
      <w:proofErr w:type="gramStart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Так, внутри специальности «Переводческое дело» есть два направления - непосредствен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«Переводческое дело» и «Иностранная фи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лология».</w:t>
      </w:r>
      <w:proofErr w:type="gramEnd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же ситуация со специальностью «Химия». Студентов (на эту специальность по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ступили 46 человек) при помощи внутреннего конкурса распределят на </w:t>
      </w:r>
      <w:proofErr w:type="gramStart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по</w:t>
      </w:r>
      <w:proofErr w:type="gramEnd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вательным программам «Химия и биология» и «Химия». Предварительно с выпускниками бу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проведена беседа. Будет учитываться их личное желание учиться по той или иной про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грамме. Решение будет принимать заведую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кафедрой совместно с деканом и департа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ментом академической деятельности. Приме</w:t>
      </w:r>
      <w:bookmarkStart w:id="0" w:name="_GoBack"/>
      <w:bookmarkEnd w:id="0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чательно, что документ с результатами теста при желании они смогут забрать из СКГУ для зачисления в любой вуз Казахстана.</w:t>
      </w:r>
    </w:p>
    <w:p w:rsidR="00DC16F4" w:rsidRPr="00DC16F4" w:rsidRDefault="00DC16F4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Массовое зачисление ожидается после офор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мления обладателей грантов. В СКГУ надеют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ся, что после 20 августа пожелают продолжить </w:t>
      </w:r>
      <w:proofErr w:type="gramStart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по</w:t>
      </w:r>
      <w:proofErr w:type="gramEnd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родственным специальностям сту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колледжей. По приблизительной статис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тике, первого сентября 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 вузовские парты ся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около трех тысяч студентов. Кстати, в этом году число участников конкурса грантов в СКГУ от нашей области существенно уменьшилось. От выпускников североказахстанских школ бы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подано 990 заявлений - в прошлом году бы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на 327 заявлений больше.</w:t>
      </w:r>
    </w:p>
    <w:p w:rsidR="00DC16F4" w:rsidRDefault="00DC16F4" w:rsidP="00A44A7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В приемной комиссии напомнили, что отлич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никам первого и второго курсов, обучающимся на коммерческой основе, дают скидки, а еще иногда происходит отчисление </w:t>
      </w:r>
      <w:proofErr w:type="spellStart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грантников</w:t>
      </w:r>
      <w:proofErr w:type="spellEnd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различным причинам. Потому не стоит отчаи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ваться, если грант не получен именно сейчас. На второе августа 444 человека уже подали документы на платное обучение. Среди вы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бранных ребятами специальностей преобла</w:t>
      </w:r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дают </w:t>
      </w:r>
      <w:proofErr w:type="gramStart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творческие</w:t>
      </w:r>
      <w:proofErr w:type="gramEnd"/>
      <w:r w:rsidRPr="00DC16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юридические.</w:t>
      </w:r>
    </w:p>
    <w:p w:rsidR="00DC16F4" w:rsidRDefault="00DC16F4" w:rsidP="00A44A7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DC16F4" w:rsidRPr="00DC16F4" w:rsidRDefault="00DC16F4" w:rsidP="00A44A7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16F4">
        <w:rPr>
          <w:rFonts w:ascii="Times New Roman" w:hAnsi="Times New Roman" w:cs="Times New Roman"/>
          <w:b/>
          <w:sz w:val="24"/>
          <w:szCs w:val="24"/>
          <w:lang w:val="kk-KZ"/>
        </w:rPr>
        <w:t>// Добрый вечер</w:t>
      </w:r>
      <w:r w:rsidRPr="00DC16F4">
        <w:rPr>
          <w:rFonts w:ascii="Times New Roman" w:hAnsi="Times New Roman" w:cs="Times New Roman"/>
          <w:b/>
          <w:sz w:val="24"/>
          <w:szCs w:val="24"/>
        </w:rPr>
        <w:t>.- 2019.- 8 августа</w:t>
      </w:r>
    </w:p>
    <w:sectPr w:rsidR="00DC16F4" w:rsidRPr="00DC16F4" w:rsidSect="00DC16F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67B"/>
    <w:rsid w:val="00024754"/>
    <w:rsid w:val="003A3DD1"/>
    <w:rsid w:val="0048767B"/>
    <w:rsid w:val="00A44A78"/>
    <w:rsid w:val="00DC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6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6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623</Words>
  <Characters>3553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2019-09-13T04:44:00Z</dcterms:created>
  <dcterms:modified xsi:type="dcterms:W3CDTF">2019-09-13T04:53:00Z</dcterms:modified>
</cp:coreProperties>
</file>