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Елена </w:t>
      </w:r>
      <w:proofErr w:type="spellStart"/>
      <w:r w:rsidRPr="0090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905DC6" w:rsidRDefault="00905DC6" w:rsidP="00905DC6">
      <w:pPr>
        <w:rPr>
          <w:sz w:val="24"/>
          <w:szCs w:val="24"/>
        </w:rPr>
      </w:pPr>
    </w:p>
    <w:p w:rsidR="00905DC6" w:rsidRPr="00905DC6" w:rsidRDefault="00905DC6" w:rsidP="00905DC6">
      <w:pPr>
        <w:shd w:val="clear" w:color="auto" w:fill="FFFFFF"/>
        <w:ind w:firstLine="709"/>
        <w:jc w:val="both"/>
        <w:rPr>
          <w:sz w:val="44"/>
          <w:szCs w:val="44"/>
        </w:rPr>
      </w:pPr>
      <w:r w:rsidRPr="00905DC6">
        <w:rPr>
          <w:rFonts w:eastAsia="Times New Roman" w:cs="Times New Roman"/>
          <w:b/>
          <w:bCs/>
          <w:color w:val="000000"/>
          <w:sz w:val="44"/>
          <w:szCs w:val="44"/>
        </w:rPr>
        <w:t>СЕЛЬСКОХОЗЯЙСТВЕННАЯ</w:t>
      </w:r>
      <w:r w:rsidRPr="00905DC6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905DC6">
        <w:rPr>
          <w:rFonts w:eastAsia="Times New Roman" w:cs="Times New Roman"/>
          <w:b/>
          <w:bCs/>
          <w:color w:val="000000"/>
          <w:sz w:val="44"/>
          <w:szCs w:val="44"/>
        </w:rPr>
        <w:t>КООПЕРАЦИЯ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Северо-Казахстанском государственном университете имени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прошел международный научно-практический семинар, где обсудили научную работу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поделились результатами совместных исследований и итогами сотрудничества с Северо-Западным университетом сельского и лесного хозяйства Китайской Народной Республики.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профессора из Китая, сотрудники кафедры «Агрономия и лесово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дство» СКГУ, а также представите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НИШ и Дворца школьников горо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Петропавловска. В июле 2017 года СКГУ им. М.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 в Альянс сельскохозяйственно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образования и научных иннова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Шелкового пути, в состав кото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входит уже около шестидесяти вузов мира. В рамках данного аль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янса наш университет плодотворно сотрудничает с Северо-Западным университетом сельского и лесного хозяйства Китая. В прошлом году на базе агробиологической станции СКГУ открылся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на площади размером в пять гекта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проводятся научные исследо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области сортоиспытания полевых культур отечественной и зарубежной селекции. Цель со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вместного создания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продвижение международ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передового опыта в области научных исследований и в сфере подготовки специалистов сельско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хозяйственного направления, а так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реализация совместных образо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 и научных про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Агротехнологический факультет СКГУ им. М.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развивает активное международное сотруд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в сфере научной деятель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академической мобильнос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преподавателей и студентов. По словам декана факультета Алтын Шаяхметовой, в рамках сотрудничества с Китаем в прошлом году шесть студентов СКГУ прошли об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в Северо-Западном универ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сельского и лесного хозя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 В их число вошли два сту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дента-агронома, два студента, пое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хавшие в рамках программы «Тех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нология продовольственных про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дуктов», два - в рамках программы «Производство продуктов животно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водства». В этом году у северока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студентов опять поя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вится возможность пройти шести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месячное обучение в этом универ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ситете, который, к слову, считается одним из передовых вузов Китая. В свою очередь, профессора китай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университета в течение одно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месяца читали лекции для сту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 магистрантов СКГУ.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Это учреждение имеет довольно серьезную производственную базу. В этом году мы планируем открыть биотехнологическую лабораторию, что будет способствовать проведе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серьезных научных исследова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На данный момент мы выво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 перспективные сорта основных полевых сельскохозяйственных культур для нашего региона. Благо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даря этому мы можем расширить ассортимент сортового потенциала и в дальнейшем использовать этот селекционный материал для выве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новых высокопродуктивных сортов пшеницы, масличных и зер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нобобовых культур, картофеля, ко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не будет поражаться опреде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ленными болезнями. В научные проекты мы вовлекаем не только преподавателей, но и студентов, начиная с первого курса, - рассказа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декан агротехнологического фа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Посетив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представители Северо-Западного универ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сельского и лесного хозя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КНР оценили состояние куль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 и ознакомились с результатами исследований. Профессор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Жанг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Женгмао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на террито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рии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агробиостанции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испытанию подверглись восемнадцать сортов, тринадцать из которых прошли его успешно. В следующем году плани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увеличение количества подо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пытных сортов.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Минимальный срок сортоиспыта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однолетних культур составляет три года, многолетних - пять и бо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лет. По словам Алтын Шаяхме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товой, на базе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исследования длятся пока два года. Декан уверена - через несколько лет они смогут поделить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первыми серьезными результа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проделанной работы.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Испытания мы проводим не толь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на территории агробиологичес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станции. В этом году в произво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условиях была посеяна яровая   пшеница   ТОО   «Шагала Агро». Вчера мы выезжали на поля и убедились, что наши опыты пока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 хорошие результаты, - отмети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  А.   Шаяхметова.   По   словам Алтын  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Сейтахметовны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,   перспек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тивными культурами являются пше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ница, рапс, подсолнечник, кукуруза, гречиха,  безвирусный картофель, также зернобобовые и соевые куль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 Именно их адаптационные свойства и исследуются на агроби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ологической станции. Таким обра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зом, в дальнейшем </w:t>
      </w:r>
      <w:proofErr w:type="spellStart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станет базой, которой смогут вос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пользоваться аграрии.</w:t>
      </w: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5DC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Мы будем предлагать им не толь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сорт, но и технологию, адаптив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 нашим условиям. Это сроки посевов, внесение определенного минерального   фона,   обработка, средства защиты растений и так далее, - рассказала Алтын Шаяхме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това.</w:t>
      </w:r>
    </w:p>
    <w:p w:rsidR="00905DC6" w:rsidRPr="00905DC6" w:rsidRDefault="00905DC6" w:rsidP="00905DC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t>В планах у агротехнологического факультета СКГУ - наладить со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трудничество с китайским вузом в таких отраслях, как пищевая безо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пасность, производство органичес</w:t>
      </w:r>
      <w:r w:rsidRPr="00905D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продукции и животноводство.</w:t>
      </w:r>
    </w:p>
    <w:p w:rsidR="00905DC6" w:rsidRPr="00905DC6" w:rsidRDefault="00905DC6" w:rsidP="00905DC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DC6" w:rsidRPr="00905DC6" w:rsidRDefault="00905DC6" w:rsidP="00905DC6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05D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вечер.- 2019.-25 июня</w:t>
      </w:r>
      <w:bookmarkEnd w:id="0"/>
    </w:p>
    <w:sectPr w:rsidR="00905DC6" w:rsidRPr="00905DC6" w:rsidSect="00905DC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04"/>
    <w:rsid w:val="00024754"/>
    <w:rsid w:val="003A3DD1"/>
    <w:rsid w:val="00905DC6"/>
    <w:rsid w:val="0092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D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DC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D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DC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724</Words>
  <Characters>4131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2019-09-17T04:43:00Z</dcterms:created>
  <dcterms:modified xsi:type="dcterms:W3CDTF">2019-09-17T04:48:00Z</dcterms:modified>
</cp:coreProperties>
</file>