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​</w:t>
      </w: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836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Назгуль</w:t>
      </w:r>
      <w:proofErr w:type="spellEnd"/>
      <w:r w:rsidRPr="008836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836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Испанова</w:t>
      </w:r>
      <w:proofErr w:type="spellEnd"/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88368E" w:rsidRPr="0088368E" w:rsidRDefault="0088368E" w:rsidP="0088368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8368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 следам Золотой Орды</w:t>
      </w:r>
    </w:p>
    <w:p w:rsid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Великолепный образец степного зодчества обнаружен в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Уалихановском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Северо-Казахстанской области. Ученые предполагают, что это мавзолеи времен Золотой Орды, где были похоронены потомки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Жошы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Джучи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хана. 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Археологическая экспедиция, в состав которой вошли ученые Северо-Казахстанского государственного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универститета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М.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Козыбаева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Margulan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Centre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Павлодарского государственного педагогического университета, начала работу всего месяц назад, но даже за столь короткий срок успела найти немало интересного. В ходе раскопок в нижнем течении реки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Селеты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найдены руины древних мавзолеев (предположительно, их 7), остатки мастерских и обжиговых печей.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словам руководителя экс</w:t>
      </w: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педиции Тимура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Смагулова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одно из первых упоминаний о сооружениях вдоль реки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Селеты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встречается в работах казахского общественного деятеля, ученого, этнографа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Алихана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Букейханова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Он считал, что казахская степь богата культурным наследием, и в «Известиях Русского географического общества» написал заметку о загадочных сооружениях, которые находятся на берегах реки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Селеты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Позднее академик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Алькей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Маргулан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изу</w:t>
      </w: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чая городскую цивилизацию степной зоны Казахстана, выдвинул предположение о том, что в северных степях могут находиться средневековые ставки, укрепления, замки, мавзолеи. Это требовало археологического подтверждения. Когда мы увидели остатки бугров, насыщенных битым кирпичом, возникла идея провести раскопки на этом мес</w:t>
      </w: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те, – рассказал Тимур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Смагулов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удалось обнаружить остатки сооружения с мощными стенами шириной до 3 м, сложенными из квадратного жженого кирпича – так называемого золотоордынского стандарта. Именно из таких кирпичей размером 25 на 25, 24 на 24 см строились мавзолеи, мечети, города времен Золотой Орды. По мнению археологов, в усыпальнице средневекового мавзолея, относящегося к середине второй половины XIV века, были захоронены представители правящего дома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чингизидов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династии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Жошы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-хана. 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Ученые не исключают, что здесь может обнаружиться целое городище, жители которого явно обладали обширными инженерными знаниями, были отличными архитекторами и строителями, разбирались в гео</w:t>
      </w: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логии. В качестве связующего раствора для кладки кирпичей они использовали пережженный гипс, месторождение которого было не так-то просто обнаружить, не говоря уже о том, чтобы его добыть. Кроме того, ученым удалось выявить многочисленные следы древней ирригации в виде плотин и арыков, а также обломки керамических сосудов – чигирей от водоподъемных механизмов. Находки указывают на то, что уже в то время люди занимались орошаемым земледелием. 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месте раскопок обнаружены и ювелирные изделия из серебра и золота с вкраплением полудрагоценных камней, хрус</w:t>
      </w: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таля. Женскую золотую серьгу и серебряные нашивки, а также фрагменты кирпичей, посуды представили на презентации в областном историко-краеведческом музее. Здесь же гостям продемонстрировали видео, сделанное при помощи спутника и аэрофотосъемки. Масштаб раскопок огромен.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 процессе раскопок мы нашли сооружение с внутренним помещением, где находилась фамильная усыпальница. Обнаружены четыре захоронения, одно из которых было когда-то разрушено. Поражает сохранность памятника – высота стен достигает метра, тогда как до этого при раскопках времен Золотой Орды обнаруживали кладки одног</w:t>
      </w:r>
      <w:proofErr w:type="gram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двух слоев. Мы видим прекрасно сохранившееся основание стен, которое дает четкое представление о размерах, форме и датировке этого объекта, – рассказал руководитель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Margulan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Centre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Тимур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Смагулов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 подчеркнул, что данный </w:t>
      </w: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археологический объект является великолепным образцом степного зодчества и позволит получить новые исторические знания по Золотой Орде, которых очень мало: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Сейчас мы закрываем большое белое пятно и находим очевидную связь между тюркским,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кимако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-кыпчакским периодом, сложением Золотой Орды, Казахского ханства и современной историей и культурой казахского народа. 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Профессор Северо-Казахстанского государственного университета им. М.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Козыбаева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кандидат исторических наук Анатолий Плешаков отметил, что найденные артефакты и курганы могут свидетельствовать, что городище вдоль реки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Селеты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простояло не одно столетие. Ученым удалось установить признаки раннего железного, бронзового и каменного веков. 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 исследован лишь один угол обнаруженного мавзолея. Историки отмечают, что такой мазар в XIV веке могли построить только для представителей ханской династии – правящего дома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чингизидов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династии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Жошы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-хана. 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по проведению раскопок в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Уалихановском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запущен в рамках республиканской программы «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жаңғыру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базе Северо-Казахстанского государственного университета им. М.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Козыбаева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преддверии празднования 750-летия Золотой Орды событие имеет важное историческое, культурное значение для нашей области и страны в целом, отметил глава региона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Аксакалов.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По исследованиям ученых, данные захоронения могут относиться к потомкам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Жошы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-хана. В нынешнем году уже все работы завершены. В следующем году мы возобновим экспедицию вместе со студентами. Будем поддерживать, в том числе и финансово. Это, несомненно, будет одно из сакральных мест нашего региона. Уже сейчас, за первый год, ученые сделали сенсационные открытия, – отметил </w:t>
      </w:r>
      <w:proofErr w:type="spellStart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</w:t>
      </w:r>
      <w:proofErr w:type="spellEnd"/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области.</w:t>
      </w:r>
    </w:p>
    <w:p w:rsidR="0088368E" w:rsidRPr="0088368E" w:rsidRDefault="0088368E" w:rsidP="008836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8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Археологи уверены, что впереди их ждут еще более интересные находки. Экспедиция по изучению наследия кочевников Золотой Орды будет продолжена весной.</w:t>
      </w:r>
    </w:p>
    <w:p w:rsidR="0088368E" w:rsidRDefault="0088368E" w:rsidP="00883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68E" w:rsidRDefault="0088368E" w:rsidP="00883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03F7" w:rsidRPr="0088368E" w:rsidRDefault="0088368E" w:rsidP="00883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68E">
        <w:rPr>
          <w:rFonts w:ascii="Times New Roman" w:hAnsi="Times New Roman" w:cs="Times New Roman"/>
          <w:b/>
          <w:sz w:val="24"/>
          <w:szCs w:val="24"/>
          <w:lang w:val="en-US"/>
        </w:rPr>
        <w:t>//</w:t>
      </w:r>
      <w:r w:rsidRPr="0088368E">
        <w:rPr>
          <w:rFonts w:ascii="Times New Roman" w:hAnsi="Times New Roman" w:cs="Times New Roman"/>
          <w:b/>
          <w:sz w:val="24"/>
          <w:szCs w:val="24"/>
        </w:rPr>
        <w:t xml:space="preserve"> Казахстанская правда</w:t>
      </w:r>
      <w:proofErr w:type="gramStart"/>
      <w:r w:rsidRPr="0088368E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88368E">
        <w:rPr>
          <w:rFonts w:ascii="Times New Roman" w:hAnsi="Times New Roman" w:cs="Times New Roman"/>
          <w:b/>
          <w:sz w:val="24"/>
          <w:szCs w:val="24"/>
        </w:rPr>
        <w:t xml:space="preserve"> 2019.-4 октября</w:t>
      </w:r>
    </w:p>
    <w:sectPr w:rsidR="00E803F7" w:rsidRPr="00883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210E5"/>
    <w:multiLevelType w:val="multilevel"/>
    <w:tmpl w:val="995A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7CD"/>
    <w:rsid w:val="00024754"/>
    <w:rsid w:val="003A3DD1"/>
    <w:rsid w:val="0088368E"/>
    <w:rsid w:val="00B5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36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836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6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836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83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368E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8368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8368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8368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8368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tatisticsdata">
    <w:name w:val="statistics_data"/>
    <w:basedOn w:val="a0"/>
    <w:rsid w:val="0088368E"/>
  </w:style>
  <w:style w:type="paragraph" w:styleId="a5">
    <w:name w:val="Balloon Text"/>
    <w:basedOn w:val="a"/>
    <w:link w:val="a6"/>
    <w:uiPriority w:val="99"/>
    <w:semiHidden/>
    <w:unhideWhenUsed/>
    <w:rsid w:val="00883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36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36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836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6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836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83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368E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8368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8368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8368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8368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tatisticsdata">
    <w:name w:val="statistics_data"/>
    <w:basedOn w:val="a0"/>
    <w:rsid w:val="0088368E"/>
  </w:style>
  <w:style w:type="paragraph" w:styleId="a5">
    <w:name w:val="Balloon Text"/>
    <w:basedOn w:val="a"/>
    <w:link w:val="a6"/>
    <w:uiPriority w:val="99"/>
    <w:semiHidden/>
    <w:unhideWhenUsed/>
    <w:rsid w:val="00883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36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1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24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09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8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40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2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65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75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29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35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64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349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0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8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28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209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2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7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4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6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60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69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77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4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31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6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0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63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805</Words>
  <Characters>4594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2019-10-09T10:49:00Z</dcterms:created>
  <dcterms:modified xsi:type="dcterms:W3CDTF">2019-10-09T10:52:00Z</dcterms:modified>
</cp:coreProperties>
</file>