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Пресс-служба военного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института Национальной гвардии</w:t>
      </w:r>
    </w:p>
    <w:p w:rsidR="00351EE0" w:rsidRDefault="00351EE0" w:rsidP="00351EE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Казахстан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1EE0" w:rsidRPr="00931E32" w:rsidRDefault="00351EE0" w:rsidP="00351EE0">
      <w:pPr>
        <w:shd w:val="clear" w:color="auto" w:fill="FFFFFF"/>
        <w:ind w:firstLine="720"/>
        <w:jc w:val="both"/>
        <w:rPr>
          <w:sz w:val="44"/>
          <w:szCs w:val="44"/>
        </w:rPr>
      </w:pPr>
      <w:r w:rsidRPr="00931E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Уважение - заслуженное</w:t>
      </w:r>
    </w:p>
    <w:p w:rsidR="00351EE0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hAnsi="Times New Roman" w:cs="Times New Roman"/>
          <w:color w:val="000000"/>
          <w:sz w:val="24"/>
          <w:szCs w:val="24"/>
        </w:rPr>
        <w:t xml:space="preserve">70 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лет исполнилось доктору медицинских наук, профес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сору кафедры военной педагогики и психологии военного института Национальной гвардии Республики Казахстан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Жанбатыру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Нуртаевичу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Сартаеву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. Церемония чествования одного из уважаемых педагогов института прошла в акто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зале военного вуза с участием первых руководителей военных и правоохранительных органов региона, а также ветеранов Национальной гвардии Республики Казахстан.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 поздравил профессора начальник военного института гене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рал-майор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Бауржан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Абжанов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отметил, что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человеком, который отли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добросовестным и ответ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ственным отношением к работе, про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фессионализмом, интеллигентнос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тью, пользуется заслуженным ува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жением среди офицеров и курсан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военного института.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Особое внимание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таевич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уделяет научной и воспита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работе с курсантами. Он многократно выступал с научными докладами на республиканских и международных научных съездах и конференциях. Список его печатных работ включает свыше 750 научных публикаций, около 100 учебно-мето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дических и учебных пособий, а так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12 монографий.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Сартаев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человек, кото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рый постоянно совершенствует свое профессиональное мастерство, осваивает новые образовательные технологии, получает новые знания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иопыт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. В 2006 и в 2012 годах он повы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шал квалификацию при ВНИИ су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дебной психиатрии им. В.П. </w:t>
      </w:r>
      <w:proofErr w:type="gram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Серб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</w:t>
      </w:r>
      <w:proofErr w:type="gram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своей трудовой деятель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на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гражден медалью «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Ерен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». Имеет награды и поощрения министров образования и науки, здравоохранения и внутренних дел Республики Казахстан. За время сво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ей трудовой деятельности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воспитал одного док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наук, пять кандидатов.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 поздравительным словом и теплыми пожеланиями на встрече вы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ступил председатель </w:t>
      </w:r>
      <w:proofErr w:type="gram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совета вете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ранов военного института Нацио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гвардии Республики</w:t>
      </w:r>
      <w:proofErr w:type="gram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Ахметов.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Семья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Сартаевых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труди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на благо людей, и дети сегодня продолжают традиции родителей. Дети и внуки служат и работают в различных сферах, занимая достой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место в обществе, - отметил он.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вечере присутствовали члены семьи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Жанбатыра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Нуртаевича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Сын Эльдар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Сартаев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дочь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Эльнара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Аяпбергенова</w:t>
      </w:r>
      <w:proofErr w:type="gram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.и</w:t>
      </w:r>
      <w:proofErr w:type="spellEnd"/>
      <w:proofErr w:type="gram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внучка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Зифа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Жан-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батырова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конце мероприятия слово для выступления предоставили самому имениннику -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Жанбатыру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. Юбиляр поблагодарил всех при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сутствующих в зале гостей за теп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лые пожелания и высокую органи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зацию торжественного чествования его 70-летнего юбилея.</w:t>
      </w:r>
    </w:p>
    <w:p w:rsidR="00351EE0" w:rsidRDefault="00351EE0" w:rsidP="00351EE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Сейчас, находясь на заслуженном отдыхе,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должает свою трудовую и общест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венную деятельность, находя силы и желание помогать своим многолет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 опытом тем, кто только вступает на офицерский путь. В наш институт профессор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Сартаев</w:t>
      </w:r>
      <w:proofErr w:type="spellEnd"/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на должность старшего научно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сотрудника военно-научного отде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сентябре 2015 года. С января 2016 года по настоящее время явля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профессором кафедры воен</w:t>
      </w:r>
      <w:r w:rsidRPr="0093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педагогики и психологии.</w:t>
      </w:r>
    </w:p>
    <w:p w:rsidR="00351EE0" w:rsidRDefault="00351EE0" w:rsidP="00351EE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51EE0" w:rsidRPr="00931E32" w:rsidRDefault="00351EE0" w:rsidP="00351EE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E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Казахстан.-2019.-9 ноября</w:t>
      </w:r>
    </w:p>
    <w:p w:rsidR="009E5DA4" w:rsidRDefault="009E5DA4">
      <w:bookmarkStart w:id="0" w:name="_GoBack"/>
      <w:bookmarkEnd w:id="0"/>
    </w:p>
    <w:sectPr w:rsidR="009E5DA4" w:rsidSect="00351EE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DD2"/>
    <w:rsid w:val="00351EE0"/>
    <w:rsid w:val="009C5DD2"/>
    <w:rsid w:val="009E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2019-11-11T04:29:00Z</dcterms:created>
  <dcterms:modified xsi:type="dcterms:W3CDTF">2019-11-11T04:30:00Z</dcterms:modified>
</cp:coreProperties>
</file>