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5A0" w:rsidRPr="00FD6FAB" w:rsidRDefault="006435A0" w:rsidP="00CA09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6FAB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Гульбахша</w:t>
      </w:r>
      <w:proofErr w:type="spellEnd"/>
      <w:r w:rsidRPr="00FD6FAB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Мусабаева,</w:t>
      </w:r>
    </w:p>
    <w:p w:rsidR="006435A0" w:rsidRPr="00FD6FAB" w:rsidRDefault="006435A0" w:rsidP="00CA09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FAB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доцент кафедры </w:t>
      </w:r>
      <w:proofErr w:type="gramStart"/>
      <w:r w:rsidRPr="00FD6FAB">
        <w:rPr>
          <w:rFonts w:ascii="Times New Roman" w:eastAsia="Times New Roman" w:hAnsi="Times New Roman"/>
          <w:bCs/>
          <w:color w:val="000000"/>
          <w:sz w:val="24"/>
          <w:szCs w:val="24"/>
        </w:rPr>
        <w:t>правовых</w:t>
      </w:r>
      <w:proofErr w:type="gramEnd"/>
    </w:p>
    <w:p w:rsidR="006435A0" w:rsidRPr="00FD6FAB" w:rsidRDefault="006435A0" w:rsidP="00CA09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FAB">
        <w:rPr>
          <w:rFonts w:ascii="Times New Roman" w:eastAsia="Times New Roman" w:hAnsi="Times New Roman"/>
          <w:bCs/>
          <w:color w:val="000000"/>
          <w:sz w:val="24"/>
          <w:szCs w:val="24"/>
        </w:rPr>
        <w:t>дисциплин СКГУ, кандидат</w:t>
      </w:r>
    </w:p>
    <w:p w:rsidR="006435A0" w:rsidRPr="00C11B06" w:rsidRDefault="006435A0" w:rsidP="00CA09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D6FAB">
        <w:rPr>
          <w:rFonts w:ascii="Times New Roman" w:eastAsia="Times New Roman" w:hAnsi="Times New Roman"/>
          <w:bCs/>
          <w:color w:val="000000"/>
          <w:sz w:val="24"/>
          <w:szCs w:val="24"/>
        </w:rPr>
        <w:t>юридических наук</w:t>
      </w:r>
    </w:p>
    <w:p w:rsidR="00C11B06" w:rsidRPr="00C11B06" w:rsidRDefault="00C11B06" w:rsidP="00CA09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35A0" w:rsidRPr="00FD6FAB" w:rsidRDefault="006435A0" w:rsidP="00CA09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44"/>
          <w:szCs w:val="44"/>
        </w:rPr>
      </w:pPr>
      <w:r w:rsidRPr="00FD6FAB">
        <w:rPr>
          <w:rFonts w:ascii="Times New Roman" w:eastAsia="Times New Roman" w:hAnsi="Times New Roman"/>
          <w:b/>
          <w:bCs/>
          <w:color w:val="000000"/>
          <w:sz w:val="44"/>
          <w:szCs w:val="44"/>
        </w:rPr>
        <w:t>В формате мирного собрания</w:t>
      </w:r>
    </w:p>
    <w:p w:rsidR="00C11B06" w:rsidRDefault="00C11B06" w:rsidP="00CA09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</w:p>
    <w:p w:rsidR="006435A0" w:rsidRDefault="006435A0" w:rsidP="00CA09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bookmarkStart w:id="0" w:name="_GoBack"/>
      <w:bookmarkEnd w:id="0"/>
      <w:r w:rsidRPr="00FD6FAB">
        <w:rPr>
          <w:rFonts w:ascii="Times New Roman" w:eastAsia="Times New Roman" w:hAnsi="Times New Roman"/>
          <w:color w:val="000000"/>
          <w:sz w:val="24"/>
          <w:szCs w:val="24"/>
        </w:rPr>
        <w:t>Митинги, демонстрации, сходы, пикеты и собра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ния граждан, будучи фор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мами протестного поведе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ния граждан, занимают осо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бое место в механизме наро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довластия и выполняют свою роль, являясь прямой формой выражения мнения населения по тем или иным вопросам.</w:t>
      </w:r>
    </w:p>
    <w:p w:rsidR="006435A0" w:rsidRPr="00FD6FAB" w:rsidRDefault="006435A0" w:rsidP="00CA09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FAB">
        <w:rPr>
          <w:rFonts w:ascii="Times New Roman" w:eastAsia="Times New Roman" w:hAnsi="Times New Roman"/>
          <w:color w:val="000000"/>
          <w:sz w:val="24"/>
          <w:szCs w:val="24"/>
        </w:rPr>
        <w:t>Согласно статье 32 Конституции РК, «граждане Республики Казах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стан вправе мирно и без оружия собираться, проводить собрания, митинги и демонстрации, шествия и пикетирование. Пользование этим правом может ограничивать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ся законом в интересах госуда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рственной безопасности, общес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твенного порядка, охраны здо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ровья, защиты прав и свобод дру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гих лиц». Теперь вышеуказанные формы выступлений объединены в одно понятие «мирное собрание». Оно положено в основу определе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ния проекта закона «О порядке организации и проведения мирных собраний в Республике Казах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стан».</w:t>
      </w:r>
    </w:p>
    <w:p w:rsidR="006435A0" w:rsidRPr="00FD6FAB" w:rsidRDefault="006435A0" w:rsidP="00CA09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FAB">
        <w:rPr>
          <w:rFonts w:ascii="Times New Roman" w:eastAsia="Times New Roman" w:hAnsi="Times New Roman"/>
          <w:color w:val="000000"/>
          <w:sz w:val="24"/>
          <w:szCs w:val="24"/>
        </w:rPr>
        <w:t>В феврале прошло общереспуб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ликанское обсуждение соотве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тствующего законопроекта, а в мар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те депутаты Мажилиса Парламен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та выехали в регионы для обсужде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ния его с представителями НПО. В нашу область тогда приезжал депу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 xml:space="preserve">тат Мажилиса Парламента </w:t>
      </w:r>
      <w:proofErr w:type="spellStart"/>
      <w:r w:rsidRPr="00FD6FAB">
        <w:rPr>
          <w:rFonts w:ascii="Times New Roman" w:eastAsia="Times New Roman" w:hAnsi="Times New Roman"/>
          <w:color w:val="000000"/>
          <w:sz w:val="24"/>
          <w:szCs w:val="24"/>
        </w:rPr>
        <w:t>П.Ка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занцев</w:t>
      </w:r>
      <w:proofErr w:type="spellEnd"/>
      <w:r w:rsidRPr="00FD6FAB">
        <w:rPr>
          <w:rFonts w:ascii="Times New Roman" w:eastAsia="Times New Roman" w:hAnsi="Times New Roman"/>
          <w:color w:val="000000"/>
          <w:sz w:val="24"/>
          <w:szCs w:val="24"/>
        </w:rPr>
        <w:t>. 17 мая мне посчастливи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лось быть участницей онлайн-обсуждения законопроекта о мир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 xml:space="preserve">ных собраниях, прошедшего </w:t>
      </w:r>
      <w:proofErr w:type="gramStart"/>
      <w:r w:rsidRPr="00FD6FAB">
        <w:rPr>
          <w:rFonts w:ascii="Times New Roman" w:eastAsia="Times New Roman" w:hAnsi="Times New Roman"/>
          <w:color w:val="000000"/>
          <w:sz w:val="24"/>
          <w:szCs w:val="24"/>
        </w:rPr>
        <w:t>под</w:t>
      </w:r>
      <w:proofErr w:type="gramEnd"/>
    </w:p>
    <w:p w:rsidR="006435A0" w:rsidRPr="00FD6FAB" w:rsidRDefault="006435A0" w:rsidP="00CA09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FAB">
        <w:rPr>
          <w:rFonts w:ascii="Times New Roman" w:eastAsia="Times New Roman" w:hAnsi="Times New Roman"/>
          <w:color w:val="000000"/>
          <w:sz w:val="24"/>
          <w:szCs w:val="24"/>
        </w:rPr>
        <w:t>председательством спикера Мажи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 xml:space="preserve">лиса Парламента </w:t>
      </w:r>
      <w:proofErr w:type="spellStart"/>
      <w:r w:rsidRPr="00FD6FAB">
        <w:rPr>
          <w:rFonts w:ascii="Times New Roman" w:eastAsia="Times New Roman" w:hAnsi="Times New Roman"/>
          <w:color w:val="000000"/>
          <w:sz w:val="24"/>
          <w:szCs w:val="24"/>
        </w:rPr>
        <w:t>Н.Нигматулина</w:t>
      </w:r>
      <w:proofErr w:type="spellEnd"/>
      <w:r w:rsidRPr="00FD6FAB">
        <w:rPr>
          <w:rFonts w:ascii="Times New Roman" w:eastAsia="Times New Roman" w:hAnsi="Times New Roman"/>
          <w:color w:val="000000"/>
          <w:sz w:val="24"/>
          <w:szCs w:val="24"/>
        </w:rPr>
        <w:t>. В обсуждении приняли участие уче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ные, известные общественные дея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тели. В качестве активного экспер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 xml:space="preserve">та выступили министр юстиции </w:t>
      </w:r>
      <w:proofErr w:type="spellStart"/>
      <w:r w:rsidRPr="00FD6FAB">
        <w:rPr>
          <w:rFonts w:ascii="Times New Roman" w:eastAsia="Times New Roman" w:hAnsi="Times New Roman"/>
          <w:color w:val="000000"/>
          <w:sz w:val="24"/>
          <w:szCs w:val="24"/>
        </w:rPr>
        <w:t>М.Бекетаев</w:t>
      </w:r>
      <w:proofErr w:type="spellEnd"/>
      <w:r w:rsidRPr="00FD6FAB">
        <w:rPr>
          <w:rFonts w:ascii="Times New Roman" w:eastAsia="Times New Roman" w:hAnsi="Times New Roman"/>
          <w:color w:val="000000"/>
          <w:sz w:val="24"/>
          <w:szCs w:val="24"/>
        </w:rPr>
        <w:t>, а также разработчик министр информации и общес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 xml:space="preserve">твенного развития </w:t>
      </w:r>
      <w:proofErr w:type="spellStart"/>
      <w:r w:rsidRPr="00FD6FAB">
        <w:rPr>
          <w:rFonts w:ascii="Times New Roman" w:eastAsia="Times New Roman" w:hAnsi="Times New Roman"/>
          <w:color w:val="000000"/>
          <w:sz w:val="24"/>
          <w:szCs w:val="24"/>
        </w:rPr>
        <w:t>Д.Абаев</w:t>
      </w:r>
      <w:proofErr w:type="spellEnd"/>
      <w:r w:rsidRPr="00FD6FAB">
        <w:rPr>
          <w:rFonts w:ascii="Times New Roman" w:eastAsia="Times New Roman" w:hAnsi="Times New Roman"/>
          <w:color w:val="000000"/>
          <w:sz w:val="24"/>
          <w:szCs w:val="24"/>
        </w:rPr>
        <w:t>, Обсуж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дение продолжалось несколько часов кряду. Работали без переры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ва. Чувствовалась необходимость основательного анализа каждой статьи проекта.</w:t>
      </w:r>
    </w:p>
    <w:p w:rsidR="006435A0" w:rsidRPr="00FD6FAB" w:rsidRDefault="006435A0" w:rsidP="00CA09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FAB">
        <w:rPr>
          <w:rFonts w:ascii="Times New Roman" w:eastAsia="Times New Roman" w:hAnsi="Times New Roman"/>
          <w:color w:val="000000"/>
          <w:sz w:val="24"/>
          <w:szCs w:val="24"/>
        </w:rPr>
        <w:t xml:space="preserve">Председатель Мажилиса </w:t>
      </w:r>
      <w:proofErr w:type="spellStart"/>
      <w:r w:rsidRPr="00FD6FAB">
        <w:rPr>
          <w:rFonts w:ascii="Times New Roman" w:eastAsia="Times New Roman" w:hAnsi="Times New Roman"/>
          <w:color w:val="000000"/>
          <w:sz w:val="24"/>
          <w:szCs w:val="24"/>
        </w:rPr>
        <w:t>Н.Нигматулин</w:t>
      </w:r>
      <w:proofErr w:type="spellEnd"/>
      <w:r w:rsidRPr="00FD6FAB">
        <w:rPr>
          <w:rFonts w:ascii="Times New Roman" w:eastAsia="Times New Roman" w:hAnsi="Times New Roman"/>
          <w:color w:val="000000"/>
          <w:sz w:val="24"/>
          <w:szCs w:val="24"/>
        </w:rPr>
        <w:t xml:space="preserve"> дал возможность высту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пить представителям всех регио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нов.</w:t>
      </w:r>
    </w:p>
    <w:p w:rsidR="006435A0" w:rsidRPr="00FD6FAB" w:rsidRDefault="006435A0" w:rsidP="00CA09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FAB">
        <w:rPr>
          <w:rFonts w:ascii="Times New Roman" w:eastAsia="Times New Roman" w:hAnsi="Times New Roman"/>
          <w:color w:val="000000"/>
          <w:sz w:val="24"/>
          <w:szCs w:val="24"/>
        </w:rPr>
        <w:t xml:space="preserve">По итогам </w:t>
      </w:r>
      <w:proofErr w:type="gramStart"/>
      <w:r w:rsidRPr="00FD6FAB">
        <w:rPr>
          <w:rFonts w:ascii="Times New Roman" w:eastAsia="Times New Roman" w:hAnsi="Times New Roman"/>
          <w:color w:val="000000"/>
          <w:sz w:val="24"/>
          <w:szCs w:val="24"/>
        </w:rPr>
        <w:t>обсуждения</w:t>
      </w:r>
      <w:r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t xml:space="preserve"> высказан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 xml:space="preserve">ные </w:t>
      </w:r>
      <w:proofErr w:type="spellStart"/>
      <w:r w:rsidRPr="00FD6FAB">
        <w:rPr>
          <w:rFonts w:ascii="Times New Roman" w:eastAsia="Times New Roman" w:hAnsi="Times New Roman"/>
          <w:color w:val="000000"/>
          <w:sz w:val="24"/>
          <w:szCs w:val="24"/>
        </w:rPr>
        <w:t>североказахстанцами</w:t>
      </w:r>
      <w:proofErr w:type="spellEnd"/>
      <w:r w:rsidRPr="00FD6FAB">
        <w:rPr>
          <w:rFonts w:ascii="Times New Roman" w:eastAsia="Times New Roman" w:hAnsi="Times New Roman"/>
          <w:color w:val="000000"/>
          <w:sz w:val="24"/>
          <w:szCs w:val="24"/>
        </w:rPr>
        <w:t xml:space="preserve"> предло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жения в Парламенте представил</w:t>
      </w:r>
      <w:proofErr w:type="gramEnd"/>
      <w:r w:rsidRPr="00FD6FAB">
        <w:rPr>
          <w:rFonts w:ascii="Times New Roman" w:eastAsia="Times New Roman" w:hAnsi="Times New Roman"/>
          <w:color w:val="000000"/>
          <w:sz w:val="24"/>
          <w:szCs w:val="24"/>
        </w:rPr>
        <w:t xml:space="preserve"> депутат Мажилиса </w:t>
      </w:r>
      <w:proofErr w:type="spellStart"/>
      <w:r w:rsidRPr="00FD6FAB">
        <w:rPr>
          <w:rFonts w:ascii="Times New Roman" w:eastAsia="Times New Roman" w:hAnsi="Times New Roman"/>
          <w:color w:val="000000"/>
          <w:sz w:val="24"/>
          <w:szCs w:val="24"/>
        </w:rPr>
        <w:t>П.Казанцев</w:t>
      </w:r>
      <w:proofErr w:type="spellEnd"/>
      <w:r w:rsidRPr="00FD6FAB">
        <w:rPr>
          <w:rFonts w:ascii="Times New Roman" w:eastAsia="Times New Roman" w:hAnsi="Times New Roman"/>
          <w:color w:val="000000"/>
          <w:sz w:val="24"/>
          <w:szCs w:val="24"/>
        </w:rPr>
        <w:t>. И теперь очень приятно видеть, что наши пожелания в отношении статьи 1 «Основные понятия, ис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пользуемые в настоящем законе» по терминологии, статьи 7 «Дея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тельность журналиста (представи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теля средства массовой информа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ции)» и другие получили поддержку и приняты с изменениями во вто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ром чтении проекта.</w:t>
      </w:r>
    </w:p>
    <w:p w:rsidR="006435A0" w:rsidRPr="00FD6FAB" w:rsidRDefault="006435A0" w:rsidP="00CA09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FAB">
        <w:rPr>
          <w:rFonts w:ascii="Times New Roman" w:eastAsia="Times New Roman" w:hAnsi="Times New Roman"/>
          <w:color w:val="000000"/>
          <w:sz w:val="24"/>
          <w:szCs w:val="24"/>
        </w:rPr>
        <w:t>Наверное, это один из самых ли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беральных законов, так как Мажилисом Парламента услышаны и учтены основные рекомендации ученых и общественности по вне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сению изменений и дополнений в законопроект.</w:t>
      </w:r>
    </w:p>
    <w:p w:rsidR="00CA0902" w:rsidRDefault="006435A0" w:rsidP="00CA09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D6FAB">
        <w:rPr>
          <w:rFonts w:ascii="Times New Roman" w:eastAsia="Times New Roman" w:hAnsi="Times New Roman"/>
          <w:color w:val="000000"/>
          <w:sz w:val="24"/>
          <w:szCs w:val="24"/>
        </w:rPr>
        <w:t>Например, согласно пункту 1 статьи 10 «Уведомление о прове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дении мирных собраний в форме пикетирования, собрания, митинга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t>подается организатором местному исполнительному органу на бумаж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ном носителе или в форме электро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нного документа, удостоверенного посредством электронной цифро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 xml:space="preserve">вой подписи, в срок не </w:t>
      </w:r>
      <w:proofErr w:type="gramStart"/>
      <w:r w:rsidRPr="00FD6FAB">
        <w:rPr>
          <w:rFonts w:ascii="Times New Roman" w:eastAsia="Times New Roman" w:hAnsi="Times New Roman"/>
          <w:color w:val="000000"/>
          <w:sz w:val="24"/>
          <w:szCs w:val="24"/>
        </w:rPr>
        <w:t>позднее</w:t>
      </w:r>
      <w:proofErr w:type="gramEnd"/>
      <w:r w:rsidRPr="00FD6FAB">
        <w:rPr>
          <w:rFonts w:ascii="Times New Roman" w:eastAsia="Times New Roman" w:hAnsi="Times New Roman"/>
          <w:color w:val="000000"/>
          <w:sz w:val="24"/>
          <w:szCs w:val="24"/>
        </w:rPr>
        <w:t xml:space="preserve"> чем за пять рабочих дней до дня его про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ведения». Как показывает мировой опыт, для получения одобрения или отказа в проведении некото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рых форм мирных собраний может уходить до двух месяцев, так как процедура требует сбора опреде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ленных документов и получения разрешения множества учрежде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ний.</w:t>
      </w:r>
    </w:p>
    <w:p w:rsidR="006435A0" w:rsidRPr="00FD6FAB" w:rsidRDefault="006435A0" w:rsidP="00CA09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FAB">
        <w:rPr>
          <w:rFonts w:ascii="Times New Roman" w:eastAsia="Times New Roman" w:hAnsi="Times New Roman"/>
          <w:color w:val="000000"/>
          <w:sz w:val="24"/>
          <w:szCs w:val="24"/>
        </w:rPr>
        <w:t>Согласно пункту 1 статьи 13 «Местный исполнительный орган рассматривает заявление и в тече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ние семи рабочих дней со дня его регистрации сообщает организато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 xml:space="preserve">ру мирного собрания...». В данной статье одной из форм сообщения местного 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исполнительного органа о принятом решении является но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мер сотовой связи, указанный орга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низатором мирного собрания. Это очень удобная и быстрая форма обратной связи с местным испол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нительным органом.</w:t>
      </w:r>
    </w:p>
    <w:p w:rsidR="006435A0" w:rsidRDefault="006435A0" w:rsidP="00CA09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D6FAB">
        <w:rPr>
          <w:rFonts w:ascii="Times New Roman" w:eastAsia="Times New Roman" w:hAnsi="Times New Roman"/>
          <w:color w:val="000000"/>
          <w:sz w:val="24"/>
          <w:szCs w:val="24"/>
        </w:rPr>
        <w:t>Есть надежда, что Закон РК «О порядке организации и проведения мирных собраний в Республике Ка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захстан» после его принятия ста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нет основой цивилизованной пра</w:t>
      </w:r>
      <w:r w:rsidRPr="00FD6FAB">
        <w:rPr>
          <w:rFonts w:ascii="Times New Roman" w:eastAsia="Times New Roman" w:hAnsi="Times New Roman"/>
          <w:color w:val="000000"/>
          <w:sz w:val="24"/>
          <w:szCs w:val="24"/>
        </w:rPr>
        <w:softHyphen/>
        <w:t>вовой культуры, дающей право гражданам страны выражать свое мнение в отношении волнующих их проблем.</w:t>
      </w:r>
    </w:p>
    <w:p w:rsidR="006435A0" w:rsidRDefault="006435A0" w:rsidP="00CA09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435A0" w:rsidRPr="00FD6FAB" w:rsidRDefault="006435A0" w:rsidP="00CA09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FD6FAB">
        <w:rPr>
          <w:rFonts w:ascii="Times New Roman" w:eastAsia="Times New Roman" w:hAnsi="Times New Roman"/>
          <w:b/>
          <w:color w:val="000000"/>
          <w:sz w:val="24"/>
          <w:szCs w:val="24"/>
        </w:rPr>
        <w:t>// Северный Казахстан.- 2020.- 25 апреля</w:t>
      </w:r>
    </w:p>
    <w:p w:rsidR="003718A0" w:rsidRPr="003106A8" w:rsidRDefault="003718A0" w:rsidP="00CA0902">
      <w:pPr>
        <w:spacing w:after="0" w:line="240" w:lineRule="auto"/>
        <w:ind w:firstLine="709"/>
        <w:jc w:val="both"/>
      </w:pPr>
    </w:p>
    <w:sectPr w:rsidR="003718A0" w:rsidRPr="003106A8" w:rsidSect="006435A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0AF"/>
    <w:rsid w:val="003106A8"/>
    <w:rsid w:val="003718A0"/>
    <w:rsid w:val="006435A0"/>
    <w:rsid w:val="00A7596A"/>
    <w:rsid w:val="00C11B06"/>
    <w:rsid w:val="00CA0902"/>
    <w:rsid w:val="00F4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96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96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7</cp:revision>
  <dcterms:created xsi:type="dcterms:W3CDTF">2020-03-26T09:14:00Z</dcterms:created>
  <dcterms:modified xsi:type="dcterms:W3CDTF">2020-05-27T02:43:00Z</dcterms:modified>
</cp:coreProperties>
</file>