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632" w:rsidRPr="00A74632" w:rsidRDefault="00A74632" w:rsidP="00A74632">
      <w:pPr>
        <w:shd w:val="clear" w:color="auto" w:fill="F7F7F7"/>
        <w:spacing w:after="438" w:line="240" w:lineRule="auto"/>
        <w:outlineLvl w:val="1"/>
        <w:rPr>
          <w:rFonts w:ascii="Arial" w:eastAsia="Times New Roman" w:hAnsi="Arial" w:cs="Arial"/>
          <w:b/>
          <w:bCs/>
          <w:color w:val="212529"/>
          <w:sz w:val="32"/>
          <w:szCs w:val="32"/>
          <w:lang w:eastAsia="ru-RU"/>
        </w:rPr>
      </w:pPr>
      <w:r w:rsidRPr="00A74632">
        <w:rPr>
          <w:rFonts w:ascii="Arial" w:eastAsia="Times New Roman" w:hAnsi="Arial" w:cs="Arial"/>
          <w:b/>
          <w:bCs/>
          <w:color w:val="212529"/>
          <w:sz w:val="32"/>
          <w:szCs w:val="32"/>
          <w:lang w:eastAsia="ru-RU"/>
        </w:rPr>
        <w:t>Объявление</w:t>
      </w:r>
    </w:p>
    <w:p w:rsidR="00A74632" w:rsidRPr="00A74632" w:rsidRDefault="00A74632" w:rsidP="00A74632">
      <w:pPr>
        <w:shd w:val="clear" w:color="auto" w:fill="FFFFFF"/>
        <w:spacing w:after="376" w:line="240" w:lineRule="auto"/>
        <w:outlineLvl w:val="2"/>
        <w:rPr>
          <w:rFonts w:ascii="inherit" w:eastAsia="Times New Roman" w:hAnsi="inherit" w:cs="Arial"/>
          <w:b/>
          <w:bCs/>
          <w:color w:val="212529"/>
          <w:sz w:val="24"/>
          <w:szCs w:val="24"/>
          <w:lang w:eastAsia="ru-RU"/>
        </w:rPr>
      </w:pPr>
      <w:r w:rsidRPr="00A74632">
        <w:rPr>
          <w:rFonts w:ascii="inherit" w:eastAsia="Times New Roman" w:hAnsi="inherit" w:cs="Arial"/>
          <w:b/>
          <w:bCs/>
          <w:color w:val="212529"/>
          <w:sz w:val="24"/>
          <w:szCs w:val="24"/>
          <w:lang w:eastAsia="ru-RU"/>
        </w:rPr>
        <w:t xml:space="preserve">О проведении конкурса на </w:t>
      </w:r>
      <w:proofErr w:type="spellStart"/>
      <w:r w:rsidRPr="00A74632">
        <w:rPr>
          <w:rFonts w:ascii="inherit" w:eastAsia="Times New Roman" w:hAnsi="inherit" w:cs="Arial"/>
          <w:b/>
          <w:bCs/>
          <w:color w:val="212529"/>
          <w:sz w:val="24"/>
          <w:szCs w:val="24"/>
          <w:lang w:eastAsia="ru-RU"/>
        </w:rPr>
        <w:t>грантовое</w:t>
      </w:r>
      <w:proofErr w:type="spellEnd"/>
      <w:r w:rsidRPr="00A74632">
        <w:rPr>
          <w:rFonts w:ascii="inherit" w:eastAsia="Times New Roman" w:hAnsi="inherit" w:cs="Arial"/>
          <w:b/>
          <w:bCs/>
          <w:color w:val="212529"/>
          <w:sz w:val="24"/>
          <w:szCs w:val="24"/>
          <w:lang w:eastAsia="ru-RU"/>
        </w:rPr>
        <w:t xml:space="preserve"> финансирование молодых ученых по научным и (или) научно-техническим проектам на 2020-2022 годы</w:t>
      </w:r>
    </w:p>
    <w:p w:rsidR="00A74632" w:rsidRPr="00A74632" w:rsidRDefault="00A74632" w:rsidP="00A7463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>27.06.2019</w:t>
      </w:r>
    </w:p>
    <w:p w:rsidR="00A74632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Министерство образования и науки Республики Казахстан (далее  - МОН РК) объявляет о проведении конкурса на 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грантовое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финансирование по научным и (или) научно-техническим проектам на 2020-2022 годы (фундаментальных и прикладных научных исследований) по приоритетным направлениям развития науки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A74632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 - </w:t>
      </w:r>
      <w:r w:rsidRPr="00A74632">
        <w:rPr>
          <w:rFonts w:ascii="Arial" w:eastAsia="Times New Roman" w:hAnsi="Arial" w:cs="Arial"/>
          <w:sz w:val="20"/>
          <w:szCs w:val="20"/>
          <w:lang w:eastAsia="ru-RU"/>
        </w:rPr>
        <w:t>Научные основы «Мәңгілі</w:t>
      </w:r>
      <w:proofErr w:type="gram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к</w:t>
      </w:r>
      <w:proofErr w:type="gram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ел» (образование XXI века, фундаментальные и прикладные исследования в области гуманитарных наук); </w:t>
      </w:r>
    </w:p>
    <w:p w:rsidR="00A74632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Энергетика и машиностроение; </w:t>
      </w:r>
    </w:p>
    <w:p w:rsidR="00A74632" w:rsidRPr="00BB0036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- </w:t>
      </w:r>
      <w:r w:rsidRPr="00BB0036">
        <w:rPr>
          <w:rFonts w:ascii="Arial" w:eastAsia="Times New Roman" w:hAnsi="Arial" w:cs="Arial"/>
          <w:sz w:val="20"/>
          <w:szCs w:val="20"/>
          <w:lang w:eastAsia="ru-RU"/>
        </w:rPr>
        <w:t xml:space="preserve">Рациональное использование природных, в том числе водных ресурсов, геология, переработка, новые материалы и технологии, безопасные изделия и конструкции; </w:t>
      </w:r>
    </w:p>
    <w:p w:rsidR="00A74632" w:rsidRPr="00BB0036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B0036">
        <w:rPr>
          <w:rFonts w:ascii="Arial" w:eastAsia="Times New Roman" w:hAnsi="Arial" w:cs="Arial"/>
          <w:sz w:val="20"/>
          <w:szCs w:val="20"/>
          <w:lang w:eastAsia="ru-RU"/>
        </w:rPr>
        <w:t xml:space="preserve">- Науки о жизни и здоровье; </w:t>
      </w:r>
    </w:p>
    <w:p w:rsidR="00A74632" w:rsidRPr="00BB0036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B0036">
        <w:rPr>
          <w:rFonts w:ascii="Arial" w:eastAsia="Times New Roman" w:hAnsi="Arial" w:cs="Arial"/>
          <w:sz w:val="20"/>
          <w:szCs w:val="20"/>
          <w:lang w:eastAsia="ru-RU"/>
        </w:rPr>
        <w:t xml:space="preserve">- Информационные, телекоммуникационные и космические технологии, научные исследования в области естественных наук; </w:t>
      </w:r>
    </w:p>
    <w:p w:rsidR="00A74632" w:rsidRPr="00BB0036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B0036">
        <w:rPr>
          <w:rFonts w:ascii="Arial" w:eastAsia="Times New Roman" w:hAnsi="Arial" w:cs="Arial"/>
          <w:sz w:val="20"/>
          <w:szCs w:val="20"/>
          <w:lang w:eastAsia="ru-RU"/>
        </w:rPr>
        <w:t xml:space="preserve">- Устойчивое развитие агропромышленного комплекса и безопасность сельскохозяйственной продукции; </w:t>
      </w:r>
    </w:p>
    <w:p w:rsidR="00A74632" w:rsidRPr="00BB0036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B0036">
        <w:rPr>
          <w:rFonts w:ascii="Arial" w:eastAsia="Times New Roman" w:hAnsi="Arial" w:cs="Arial"/>
          <w:sz w:val="20"/>
          <w:szCs w:val="20"/>
          <w:lang w:eastAsia="ru-RU"/>
        </w:rPr>
        <w:t xml:space="preserve">- Национальная безопасность и оборона </w:t>
      </w:r>
    </w:p>
    <w:p w:rsidR="00A74632" w:rsidRPr="00A74632" w:rsidRDefault="00A74632" w:rsidP="00A7463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>и специализированным научным направлениям согласно Конкурсной документации. </w:t>
      </w:r>
    </w:p>
    <w:p w:rsidR="00BB0036" w:rsidRDefault="00BB0036" w:rsidP="00A7463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74632" w:rsidRPr="00A74632" w:rsidRDefault="00A74632" w:rsidP="00A7463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>Конкурсную документацию можно скачать</w:t>
      </w:r>
      <w:r w:rsidRPr="00A74632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 </w:t>
      </w:r>
      <w:hyperlink r:id="rId4" w:history="1">
        <w:r w:rsidRPr="00A74632">
          <w:rPr>
            <w:rFonts w:ascii="Arial" w:eastAsia="Times New Roman" w:hAnsi="Arial" w:cs="Arial"/>
            <w:color w:val="00AFEC"/>
            <w:sz w:val="20"/>
            <w:lang w:eastAsia="ru-RU"/>
          </w:rPr>
          <w:t>здесь.</w:t>
        </w:r>
      </w:hyperlink>
      <w:r w:rsidRPr="00A74632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 </w:t>
      </w:r>
    </w:p>
    <w:p w:rsidR="00BB0036" w:rsidRDefault="00A74632" w:rsidP="00BB003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Ответственное лицо, осуществляющее разъяснения по конкурсной документации и оформлению заявки - 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Елшибеков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Ренат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, телефон 8 (7172) 74-19-04, 74-20-29, 74-24-68, </w:t>
      </w:r>
    </w:p>
    <w:p w:rsidR="00BB0036" w:rsidRDefault="00A74632" w:rsidP="00BB003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по финансовым вопросам – 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Шаймагамбетов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Еркин, телефоны - 8 (7172) 74-16-53, </w:t>
      </w:r>
    </w:p>
    <w:p w:rsidR="00BB0036" w:rsidRDefault="00A74632" w:rsidP="00BB003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по проекту договора – 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Ибрашева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Бакытгуль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8 (7172) 74-24-67. </w:t>
      </w:r>
    </w:p>
    <w:p w:rsidR="00BB0036" w:rsidRDefault="00BB0036" w:rsidP="00A7463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74632" w:rsidRPr="00A74632" w:rsidRDefault="00A74632" w:rsidP="00A7463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>Время работы: пн. - пт., 9:00 – 18:30, обед 13:00 – 14:30.</w:t>
      </w:r>
    </w:p>
    <w:p w:rsidR="00A74632" w:rsidRPr="00A74632" w:rsidRDefault="00A74632" w:rsidP="00A7463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Call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center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по работе с информационной системой АО «НЦГНТЭ» (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is.ncste.kz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>) для регистрации заявок и получения ИРН: 8-727-355-50-01 (</w:t>
      </w:r>
      <w:proofErr w:type="spellStart"/>
      <w:r w:rsidRPr="00A74632">
        <w:rPr>
          <w:rFonts w:ascii="Arial" w:eastAsia="Times New Roman" w:hAnsi="Arial" w:cs="Arial"/>
          <w:sz w:val="20"/>
          <w:szCs w:val="20"/>
          <w:lang w:eastAsia="ru-RU"/>
        </w:rPr>
        <w:t>внутр</w:t>
      </w:r>
      <w:proofErr w:type="spellEnd"/>
      <w:r w:rsidRPr="00A74632">
        <w:rPr>
          <w:rFonts w:ascii="Arial" w:eastAsia="Times New Roman" w:hAnsi="Arial" w:cs="Arial"/>
          <w:sz w:val="20"/>
          <w:szCs w:val="20"/>
          <w:lang w:eastAsia="ru-RU"/>
        </w:rPr>
        <w:t>. 210, 216, 217, 218, 219, 221, 224, 226, 227, 228, 229, 231, 232, 233, 234, 235, 236). Время работы: пн. - пт., 9:00 – 18:30, обед 13:00 – 14:30.</w:t>
      </w:r>
    </w:p>
    <w:p w:rsidR="00A74632" w:rsidRPr="00A74632" w:rsidRDefault="00A74632" w:rsidP="00A7463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>Конкурсные заявки подаются в Комитет науки МОН РК в электронном виде, заверенные электронной цифровой подписью научного руководителя проекта и заявителя, через информационную систему АО «НЦГНТЭ» по ссылке</w:t>
      </w:r>
      <w:r w:rsidRPr="00A74632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: </w:t>
      </w:r>
      <w:hyperlink r:id="rId5" w:history="1">
        <w:r w:rsidRPr="00A74632">
          <w:rPr>
            <w:rFonts w:ascii="Arial" w:eastAsia="Times New Roman" w:hAnsi="Arial" w:cs="Arial"/>
            <w:color w:val="00AFEC"/>
            <w:sz w:val="20"/>
            <w:lang w:eastAsia="ru-RU"/>
          </w:rPr>
          <w:t>https://is.ncste.kz</w:t>
        </w:r>
      </w:hyperlink>
      <w:r w:rsidRPr="00A74632">
        <w:rPr>
          <w:rFonts w:ascii="Arial" w:eastAsia="Times New Roman" w:hAnsi="Arial" w:cs="Arial"/>
          <w:color w:val="212529"/>
          <w:sz w:val="20"/>
          <w:szCs w:val="20"/>
          <w:lang w:eastAsia="ru-RU"/>
        </w:rPr>
        <w:t>.</w:t>
      </w:r>
    </w:p>
    <w:p w:rsidR="00A74632" w:rsidRPr="00A74632" w:rsidRDefault="00A74632" w:rsidP="00A74632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74632">
        <w:rPr>
          <w:rFonts w:ascii="Arial" w:eastAsia="Times New Roman" w:hAnsi="Arial" w:cs="Arial"/>
          <w:sz w:val="20"/>
          <w:szCs w:val="20"/>
          <w:lang w:eastAsia="ru-RU"/>
        </w:rPr>
        <w:t>Срок приема заявок – не позднее 45 (сорок пять) календарных дней со дня последней публикации объявления о проведении конкурса.</w:t>
      </w:r>
    </w:p>
    <w:p w:rsidR="00E83730" w:rsidRDefault="00A74632" w:rsidP="00BB0036">
      <w:pPr>
        <w:shd w:val="clear" w:color="auto" w:fill="FFFFFF"/>
        <w:spacing w:after="100" w:afterAutospacing="1" w:line="240" w:lineRule="auto"/>
        <w:jc w:val="both"/>
      </w:pPr>
      <w:r w:rsidRPr="00A74632">
        <w:rPr>
          <w:rFonts w:ascii="Arial" w:eastAsia="Times New Roman" w:hAnsi="Arial" w:cs="Arial"/>
          <w:b/>
          <w:sz w:val="20"/>
          <w:szCs w:val="20"/>
          <w:lang w:eastAsia="ru-RU"/>
        </w:rPr>
        <w:t>Окончательный срок</w:t>
      </w:r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A74632">
        <w:rPr>
          <w:rFonts w:ascii="Arial" w:eastAsia="Times New Roman" w:hAnsi="Arial" w:cs="Arial"/>
          <w:b/>
          <w:sz w:val="20"/>
          <w:szCs w:val="20"/>
          <w:lang w:eastAsia="ru-RU"/>
        </w:rPr>
        <w:t>–</w:t>
      </w:r>
      <w:r w:rsidRPr="00A7463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A74632">
        <w:rPr>
          <w:rFonts w:ascii="Arial" w:eastAsia="Times New Roman" w:hAnsi="Arial" w:cs="Arial"/>
          <w:b/>
          <w:sz w:val="20"/>
          <w:szCs w:val="20"/>
          <w:lang w:eastAsia="ru-RU"/>
        </w:rPr>
        <w:t>12 августа 2019 год</w:t>
      </w:r>
      <w:r w:rsidRPr="00A74632">
        <w:rPr>
          <w:rFonts w:ascii="Arial" w:eastAsia="Times New Roman" w:hAnsi="Arial" w:cs="Arial"/>
          <w:sz w:val="20"/>
          <w:szCs w:val="20"/>
          <w:lang w:eastAsia="ru-RU"/>
        </w:rPr>
        <w:t>а, до 18:30 часов.</w:t>
      </w:r>
    </w:p>
    <w:sectPr w:rsidR="00E83730" w:rsidSect="00BB0036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4632"/>
    <w:rsid w:val="001D73C6"/>
    <w:rsid w:val="00276ADB"/>
    <w:rsid w:val="002A1B8E"/>
    <w:rsid w:val="00942A86"/>
    <w:rsid w:val="00A74632"/>
    <w:rsid w:val="00B26958"/>
    <w:rsid w:val="00B60554"/>
    <w:rsid w:val="00BB0036"/>
    <w:rsid w:val="00D42A58"/>
    <w:rsid w:val="00DB0AB9"/>
    <w:rsid w:val="00E83730"/>
    <w:rsid w:val="00F45452"/>
    <w:rsid w:val="00FB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30"/>
  </w:style>
  <w:style w:type="paragraph" w:styleId="2">
    <w:name w:val="heading 2"/>
    <w:basedOn w:val="a"/>
    <w:link w:val="20"/>
    <w:uiPriority w:val="9"/>
    <w:qFormat/>
    <w:rsid w:val="00A746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746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463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746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74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46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8572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54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s.ncste.kz/" TargetMode="External"/><Relationship Id="rId4" Type="http://schemas.openxmlformats.org/officeDocument/2006/relationships/hyperlink" Target="http://sc.edu.gov.kz/upload/iblock/2e3/2e3c5899932ed9e239d6a9b71c7bb28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imotshina</dc:creator>
  <cp:lastModifiedBy>imotshina</cp:lastModifiedBy>
  <cp:revision>2</cp:revision>
  <dcterms:created xsi:type="dcterms:W3CDTF">2019-06-27T05:04:00Z</dcterms:created>
  <dcterms:modified xsi:type="dcterms:W3CDTF">2019-06-27T08:24:00Z</dcterms:modified>
</cp:coreProperties>
</file>