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D93" w:rsidRPr="00AC22B2" w:rsidRDefault="00075D93" w:rsidP="007342B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075D93">
        <w:rPr>
          <w:rFonts w:ascii="Times New Roman" w:hAnsi="Times New Roman" w:cs="Times New Roman"/>
          <w:b/>
          <w:sz w:val="24"/>
          <w:szCs w:val="24"/>
        </w:rPr>
        <w:t xml:space="preserve">Зарқын </w:t>
      </w:r>
      <w:proofErr w:type="spellStart"/>
      <w:r w:rsidR="00AC22B2" w:rsidRPr="00AC22B2">
        <w:rPr>
          <w:rFonts w:ascii="Times New Roman" w:hAnsi="Times New Roman" w:cs="Times New Roman"/>
          <w:b/>
          <w:sz w:val="24"/>
          <w:szCs w:val="24"/>
        </w:rPr>
        <w:t>Тайшыбай</w:t>
      </w:r>
      <w:proofErr w:type="spellEnd"/>
      <w:r w:rsidR="00AC22B2" w:rsidRPr="00AC22B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75D93">
        <w:rPr>
          <w:rFonts w:ascii="Times New Roman" w:hAnsi="Times New Roman" w:cs="Times New Roman"/>
          <w:sz w:val="24"/>
          <w:szCs w:val="24"/>
        </w:rPr>
        <w:t xml:space="preserve">М. Қозыбаев атындағы Солтүстік Қазақстан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университетінің профессоры</w:t>
      </w:r>
      <w:r w:rsidRPr="00AC22B2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</w:p>
    <w:p w:rsidR="00FB2BF2" w:rsidRPr="00FB2BF2" w:rsidRDefault="00FB2BF2" w:rsidP="00AC22B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075D93" w:rsidRDefault="00075D93" w:rsidP="00AC22B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AC22B2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Ғалым </w:t>
      </w:r>
      <w:proofErr w:type="spellStart"/>
      <w:r w:rsidRPr="00AC22B2">
        <w:rPr>
          <w:rFonts w:ascii="Times New Roman" w:hAnsi="Times New Roman" w:cs="Times New Roman"/>
          <w:b/>
          <w:bCs/>
          <w:color w:val="000000"/>
          <w:sz w:val="44"/>
          <w:szCs w:val="44"/>
        </w:rPr>
        <w:t>жолы</w:t>
      </w:r>
      <w:proofErr w:type="spellEnd"/>
      <w:r w:rsidRPr="00AC22B2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</w:p>
    <w:p w:rsidR="00FB2BF2" w:rsidRPr="00FB2BF2" w:rsidRDefault="00FB2BF2" w:rsidP="00AC22B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075D93" w:rsidRPr="00075D93" w:rsidRDefault="00075D93" w:rsidP="00AC22B2">
      <w:pPr>
        <w:pStyle w:val="a3"/>
        <w:spacing w:before="0" w:beforeAutospacing="0" w:after="0" w:afterAutospacing="0"/>
        <w:ind w:firstLine="709"/>
        <w:jc w:val="both"/>
      </w:pPr>
      <w:r>
        <w:rPr>
          <w:b/>
          <w:color w:val="000000"/>
        </w:rPr>
        <w:t xml:space="preserve"> </w:t>
      </w:r>
      <w:r w:rsidRPr="00075D93">
        <w:t xml:space="preserve">М. Қозыбаев атындағы Солтүстік Қазақстан </w:t>
      </w:r>
      <w:proofErr w:type="spellStart"/>
      <w:r w:rsidRPr="00075D93">
        <w:t>мемлекеттік</w:t>
      </w:r>
      <w:proofErr w:type="spellEnd"/>
      <w:r w:rsidRPr="00075D93">
        <w:t xml:space="preserve"> университетінің профессоры Наталья Белецкаяның </w:t>
      </w:r>
      <w:proofErr w:type="spellStart"/>
      <w:r w:rsidRPr="00075D93">
        <w:t>ата-анасы</w:t>
      </w:r>
      <w:proofErr w:type="spellEnd"/>
      <w:r w:rsidRPr="00075D93">
        <w:t xml:space="preserve"> Көкшетау </w:t>
      </w:r>
      <w:proofErr w:type="spellStart"/>
      <w:r w:rsidRPr="00075D93">
        <w:t>баурайына</w:t>
      </w:r>
      <w:proofErr w:type="spellEnd"/>
      <w:r w:rsidRPr="00075D93">
        <w:t xml:space="preserve"> </w:t>
      </w:r>
      <w:proofErr w:type="spellStart"/>
      <w:r w:rsidRPr="00075D93">
        <w:t>келіп</w:t>
      </w:r>
      <w:proofErr w:type="spellEnd"/>
      <w:r w:rsidRPr="00075D93">
        <w:t xml:space="preserve"> қоныс </w:t>
      </w:r>
      <w:proofErr w:type="spellStart"/>
      <w:r w:rsidRPr="00075D93">
        <w:t>тепкенде</w:t>
      </w:r>
      <w:proofErr w:type="spellEnd"/>
      <w:r w:rsidRPr="00075D93">
        <w:t xml:space="preserve"> </w:t>
      </w:r>
      <w:proofErr w:type="spellStart"/>
      <w:r w:rsidRPr="00075D93">
        <w:t>ол</w:t>
      </w:r>
      <w:proofErr w:type="spellEnd"/>
      <w:r w:rsidRPr="00075D93">
        <w:t xml:space="preserve"> </w:t>
      </w:r>
      <w:proofErr w:type="spellStart"/>
      <w:r w:rsidRPr="00075D93">
        <w:t>екі</w:t>
      </w:r>
      <w:proofErr w:type="spellEnd"/>
      <w:r w:rsidRPr="00075D93">
        <w:t xml:space="preserve"> </w:t>
      </w:r>
      <w:proofErr w:type="spellStart"/>
      <w:r w:rsidRPr="00075D93">
        <w:t>жаста</w:t>
      </w:r>
      <w:proofErr w:type="spellEnd"/>
      <w:r w:rsidRPr="00075D93">
        <w:t xml:space="preserve"> ғана </w:t>
      </w:r>
      <w:proofErr w:type="spellStart"/>
      <w:r w:rsidRPr="00075D93">
        <w:t>екен</w:t>
      </w:r>
      <w:proofErr w:type="spellEnd"/>
      <w:r w:rsidRPr="00075D93">
        <w:t xml:space="preserve">. </w:t>
      </w:r>
      <w:proofErr w:type="spellStart"/>
      <w:r w:rsidRPr="00075D93">
        <w:t>Содан</w:t>
      </w:r>
      <w:proofErr w:type="spellEnd"/>
      <w:r w:rsidRPr="00075D93">
        <w:t xml:space="preserve"> </w:t>
      </w:r>
      <w:proofErr w:type="spellStart"/>
      <w:r w:rsidRPr="00075D93">
        <w:t>бері</w:t>
      </w:r>
      <w:proofErr w:type="spellEnd"/>
      <w:r w:rsidRPr="00075D93">
        <w:t xml:space="preserve"> қазақтың </w:t>
      </w:r>
      <w:proofErr w:type="spellStart"/>
      <w:r w:rsidRPr="00075D93">
        <w:t>осынау</w:t>
      </w:r>
      <w:proofErr w:type="spellEnd"/>
      <w:r w:rsidRPr="00075D93">
        <w:t xml:space="preserve"> </w:t>
      </w:r>
      <w:proofErr w:type="spellStart"/>
      <w:r w:rsidRPr="00075D93">
        <w:t>бір</w:t>
      </w:r>
      <w:proofErr w:type="spellEnd"/>
      <w:r w:rsidRPr="00075D93">
        <w:t xml:space="preserve"> көркіне көз </w:t>
      </w:r>
      <w:proofErr w:type="spellStart"/>
      <w:r w:rsidRPr="00075D93">
        <w:t>тоймайтын</w:t>
      </w:r>
      <w:proofErr w:type="spellEnd"/>
      <w:r w:rsidRPr="00075D93">
        <w:t xml:space="preserve">, шұрайлы өлкесінде </w:t>
      </w:r>
      <w:proofErr w:type="spellStart"/>
      <w:r w:rsidRPr="00075D93">
        <w:t>ержетіп</w:t>
      </w:r>
      <w:proofErr w:type="spellEnd"/>
      <w:r w:rsidRPr="00075D93">
        <w:t xml:space="preserve">, </w:t>
      </w:r>
      <w:proofErr w:type="spellStart"/>
      <w:r w:rsidRPr="00075D93">
        <w:t>білім</w:t>
      </w:r>
      <w:proofErr w:type="spellEnd"/>
      <w:r w:rsidRPr="00075D93">
        <w:t xml:space="preserve"> алған </w:t>
      </w:r>
      <w:proofErr w:type="spellStart"/>
      <w:r w:rsidRPr="00075D93">
        <w:t>орыс</w:t>
      </w:r>
      <w:proofErr w:type="spellEnd"/>
      <w:r w:rsidRPr="00075D93">
        <w:t xml:space="preserve"> қызы бүкіл өмірін табиғатпен байланыстырған. 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D93">
        <w:rPr>
          <w:rFonts w:ascii="Times New Roman" w:hAnsi="Times New Roman" w:cs="Times New Roman"/>
          <w:sz w:val="24"/>
          <w:szCs w:val="24"/>
        </w:rPr>
        <w:t xml:space="preserve">Наталья Белецкая орта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тамамдағаннан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Көкшетау облысының Щучье қаласында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мұғалім болған. 1959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К.Д. Ушинский атындағы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педагогика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институтына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география пәнінің мұғалімі мамандығы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сырттай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оқуға түсіп,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сонда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зертханашы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жұмысқа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орналасады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Оның ұзақ та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жемісті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ұстаздық,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зерттеушілік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ғылым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осылай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басталған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бері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аты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өзгерсе де,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өзгермеген география және экология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кафедрасында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жұмыс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істеп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D93">
        <w:rPr>
          <w:rFonts w:ascii="Times New Roman" w:hAnsi="Times New Roman" w:cs="Times New Roman"/>
          <w:sz w:val="24"/>
          <w:szCs w:val="24"/>
        </w:rPr>
        <w:t xml:space="preserve">Наталья Петровнаның бүкіл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саналы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өмірі өлкемізде география ғылымын дамытуға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арналды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Мәскеу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университетінде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диссертация қорғап, геоморфология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классикалық оқулықтар жазған,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есімі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әлемге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танымал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профессор С.С. Воскресенский</w:t>
      </w:r>
      <w:r w:rsidR="007342B3" w:rsidRPr="007342B3">
        <w:rPr>
          <w:rFonts w:ascii="Times New Roman" w:hAnsi="Times New Roman" w:cs="Times New Roman"/>
          <w:sz w:val="24"/>
          <w:szCs w:val="24"/>
        </w:rPr>
        <w:t xml:space="preserve"> </w:t>
      </w:r>
      <w:r w:rsidRPr="00075D93">
        <w:rPr>
          <w:rFonts w:ascii="Times New Roman" w:hAnsi="Times New Roman" w:cs="Times New Roman"/>
          <w:sz w:val="24"/>
          <w:szCs w:val="24"/>
        </w:rPr>
        <w:t xml:space="preserve">дің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ілімін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біздің өңірмен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байланыстыра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шеті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Сібір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ойпатымен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ұштасқан таңғажайып батпақты жазық түрінде көсілген Солтүстік Қазақстан аумағы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бедерінің өзіне ғана тән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байқап, ғылыми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зерттеулерге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арқау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етті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Наталья Белецкая: “Есілдің өне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бойын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жағалай қарасаңыз, сырт көзге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білінбейтін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білем-білем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жалдарды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байқайсыз. Мұндай өзгешелік тек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Сібірде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ғана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кездеседі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Мәскеу ғалымдарына жал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сипатты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бедерінің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айтқанымда,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: “Профессор И.А. Волковтың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теориясы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қайда қалады?” –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менімен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келіспеді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Бірақ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осынау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таңғажайып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бедерінің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жаратылысын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өзімше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байыптап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дәлелдеген соң ғана,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біреулерге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тосын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көрінген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болжамым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тұсындағы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Есіл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бойының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бедері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және оның кайнозой дәуіріндегі даму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ғылыми мәселе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өмірге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зерттеушілерін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тапты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”, –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.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D93">
        <w:rPr>
          <w:rFonts w:ascii="Times New Roman" w:hAnsi="Times New Roman" w:cs="Times New Roman"/>
          <w:sz w:val="24"/>
          <w:szCs w:val="24"/>
        </w:rPr>
        <w:t xml:space="preserve">Наталья Белецкаяның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табанды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түрде қызыға қаузаған тағы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өзекті тақырыбы –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Сібірдің көлдеріне тән құпия құбылыстар. Сырт көзге байқала қоймаса да, бұл көлдерге тән қасиет – қайтымдылық. Яғни,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жылдар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аралығында көлдердің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суы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көбейіп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азайып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отыратыны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Табиғаттың бұл жұмбағын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жолында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Наталья Белецкая мәскеулік тағы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ғалым академик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Г.Д.Овчиниковпен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әріптес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педагогикалық институтының географиялық ғылыми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зерттеулерін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басқарған Наталья Петровна Георгий Дмитриевичтің еңбегін әрі қарай жалғастырды.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облыстағы жүзден аса көл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картаға түсірілді. Мұндай көлемдегі жұмысты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тындыру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жүздеген шақырым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жолсызбен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сапар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шекті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Күнге күйіп, суыққа тоңып,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шатырларда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түнеді. Бұл жұмысқа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, мұғалімдер және кафедра қызметкерлері де жұмылдырылды.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Новосібір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геология және геофизика институты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докторантурасында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оқи жүріп, Наталья Петровна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Сібір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ойпаты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бедерінің геологиялық құрылымын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зерттейтін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үлкен экспедиция ұйымдастырды. Әріптесіміздің әр жылдардағы еңбегі түйінді мақала түрінде: “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Сібірдің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бедері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”, “Солтүстік Азия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бедері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дамуының заңдылықтары”, “Өзен аңғарларының даму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тарихы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”, “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Сібір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және Орта Азия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жерлерін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мелиорациялау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мәселелері”, тағы басқа ұжымдық ғылыми жинақтарға арқау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.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D93">
        <w:rPr>
          <w:rFonts w:ascii="Times New Roman" w:hAnsi="Times New Roman" w:cs="Times New Roman"/>
          <w:sz w:val="24"/>
          <w:szCs w:val="24"/>
        </w:rPr>
        <w:t xml:space="preserve">Соңғы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жылдары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“Солтүстік Қазақстан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көлдерін балық шаруашылығына және басқа қажеттерге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мүмкіндіктерін, бағыттарын ғылыми тұрғыда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Бүгінде көлдерді тауарлық балық көзі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қарастырып,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және қорғау, облыстың табиғи-қорықтық қоры және оны ғылыми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негіздеу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мәселелерімен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айналысып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</w:t>
      </w:r>
      <w:r w:rsidRPr="00075D93">
        <w:rPr>
          <w:rFonts w:ascii="Times New Roman" w:hAnsi="Times New Roman" w:cs="Times New Roman"/>
          <w:sz w:val="24"/>
          <w:szCs w:val="24"/>
        </w:rPr>
        <w:lastRenderedPageBreak/>
        <w:t xml:space="preserve">халықты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ауызсумен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қамтамасыз етудің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негізі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Солтүстік Қазақстан су экожүйесінің қалыптасу заңдылықтарын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зерттейді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.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D9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Сумен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жабдықтау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технологиясы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және Қазақстан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халқының денсаулығы”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жобасын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басқаратын Наталья Петровна “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” қоғамдық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бірлестігі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кеңесінің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аумағының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экологиясын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әр саланың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мамандарын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биологтарды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зоологтар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химиктерді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тағы басқа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мекемелер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мен ұйымдардың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зерттеушілерін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тартты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Алматы, Өскемен, Семей, Мәскеу,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Новосібір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Барнаул сияқты қалалармен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байланысып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білікті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жұмылдыра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білді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.</w:t>
      </w: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5D93">
        <w:rPr>
          <w:rFonts w:ascii="Times New Roman" w:hAnsi="Times New Roman" w:cs="Times New Roman"/>
          <w:sz w:val="24"/>
          <w:szCs w:val="24"/>
        </w:rPr>
        <w:t xml:space="preserve">Ғалымның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табанды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ізденістерінің нәтижесінде М.Қозыбаев атындағы Солтүстік Қазақстан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университетінде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экологиялық зерттеулердің ғылым-білім орталығы құрылды. Бұл орталықтың ғылыми жұмысының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саласы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, қоршаған ортаның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денсаулығына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тигізетін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әсерін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. Наталья Петровнаның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жетекшілігімен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 xml:space="preserve"> осы тақырыпта диссертация </w:t>
      </w:r>
      <w:proofErr w:type="spellStart"/>
      <w:r w:rsidRPr="00075D93">
        <w:rPr>
          <w:rFonts w:ascii="Times New Roman" w:hAnsi="Times New Roman" w:cs="Times New Roman"/>
          <w:sz w:val="24"/>
          <w:szCs w:val="24"/>
        </w:rPr>
        <w:t>дайындалып</w:t>
      </w:r>
      <w:proofErr w:type="spellEnd"/>
      <w:r w:rsidRPr="00075D93">
        <w:rPr>
          <w:rFonts w:ascii="Times New Roman" w:hAnsi="Times New Roman" w:cs="Times New Roman"/>
          <w:sz w:val="24"/>
          <w:szCs w:val="24"/>
        </w:rPr>
        <w:t>, қорғауға ұсынылды.</w:t>
      </w:r>
    </w:p>
    <w:p w:rsidR="00FB2BF2" w:rsidRDefault="00FB2BF2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75D93" w:rsidRPr="00075D93" w:rsidRDefault="00075D93" w:rsidP="00AC22B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22B2"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="00AC22B2" w:rsidRPr="00AC22B2">
        <w:rPr>
          <w:rFonts w:ascii="Times New Roman" w:hAnsi="Times New Roman" w:cs="Times New Roman"/>
          <w:b/>
          <w:sz w:val="24"/>
          <w:szCs w:val="24"/>
          <w:lang w:val="kk-KZ"/>
        </w:rPr>
        <w:t>Солтүстік Қазақстан.</w:t>
      </w:r>
      <w:r w:rsidR="007342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C22B2" w:rsidRPr="00AC22B2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7342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C22B2" w:rsidRPr="00AC22B2">
        <w:rPr>
          <w:rFonts w:ascii="Times New Roman" w:hAnsi="Times New Roman" w:cs="Times New Roman"/>
          <w:b/>
          <w:sz w:val="24"/>
          <w:szCs w:val="24"/>
          <w:lang w:val="kk-KZ"/>
        </w:rPr>
        <w:t>- 15 қазан</w:t>
      </w:r>
    </w:p>
    <w:tbl>
      <w:tblPr>
        <w:tblW w:w="0" w:type="auto"/>
        <w:jc w:val="center"/>
        <w:tblCellSpacing w:w="15" w:type="dxa"/>
        <w:tblInd w:w="125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"/>
        <w:gridCol w:w="780"/>
        <w:gridCol w:w="81"/>
      </w:tblGrid>
      <w:tr w:rsidR="00075D93" w:rsidRPr="00075D93" w:rsidTr="00075D93">
        <w:trPr>
          <w:tblCellSpacing w:w="15" w:type="dxa"/>
          <w:jc w:val="center"/>
        </w:trPr>
        <w:tc>
          <w:tcPr>
            <w:tcW w:w="50" w:type="dxa"/>
            <w:vAlign w:val="center"/>
            <w:hideMark/>
          </w:tcPr>
          <w:p w:rsidR="00075D93" w:rsidRPr="00075D93" w:rsidRDefault="00075D93" w:rsidP="00AC22B2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50" w:type="dxa"/>
            <w:vAlign w:val="center"/>
            <w:hideMark/>
          </w:tcPr>
          <w:p w:rsidR="00075D93" w:rsidRPr="00075D93" w:rsidRDefault="00075D93" w:rsidP="00AC22B2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075D93" w:rsidRPr="00075D93" w:rsidRDefault="00075D93" w:rsidP="00AC22B2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" w:history="1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8971EA" w:rsidRPr="008971EA" w:rsidRDefault="008971EA" w:rsidP="00AC22B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438E" w:rsidRPr="008971EA" w:rsidRDefault="00C1438E" w:rsidP="00AC22B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1438E" w:rsidRPr="008971EA" w:rsidSect="005460F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6C"/>
    <w:rsid w:val="00075D93"/>
    <w:rsid w:val="003029CE"/>
    <w:rsid w:val="003C161F"/>
    <w:rsid w:val="005460F1"/>
    <w:rsid w:val="007342B3"/>
    <w:rsid w:val="008971EA"/>
    <w:rsid w:val="00AC22B2"/>
    <w:rsid w:val="00AF27FB"/>
    <w:rsid w:val="00B21E0C"/>
    <w:rsid w:val="00C1438E"/>
    <w:rsid w:val="00D27FEE"/>
    <w:rsid w:val="00D8616C"/>
    <w:rsid w:val="00FB2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75D9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D9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uiPriority w:val="99"/>
    <w:semiHidden/>
    <w:unhideWhenUsed/>
    <w:rsid w:val="00075D93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075D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4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ltustikkaz.kz/index.php?option=com_content&amp;view=article&amp;catid=18%3A2011-08-11-05-01-44&amp;id=19812%3A2016-10-17-05-03-33&amp;Itemid=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Links>
    <vt:vector size="12" baseType="variant">
      <vt:variant>
        <vt:i4>3538949</vt:i4>
      </vt:variant>
      <vt:variant>
        <vt:i4>3</vt:i4>
      </vt:variant>
      <vt:variant>
        <vt:i4>0</vt:i4>
      </vt:variant>
      <vt:variant>
        <vt:i4>5</vt:i4>
      </vt:variant>
      <vt:variant>
        <vt:lpwstr>http://www.soltustikkaz.kz/index.php?option=com_content&amp;view=article&amp;catid=18%3A2011-08-11-05-01-44&amp;id=19812%3A2016-10-17-05-03-33&amp;Itemid=27</vt:lpwstr>
      </vt:variant>
      <vt:variant>
        <vt:lpwstr/>
      </vt:variant>
      <vt:variant>
        <vt:i4>4128783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http://www.soltustikkaz.kz/index.php?option=com_content&amp;view=article&amp;id=19814:2016-10-17-05-23-16&amp;catid=18:2011-08-11-05-01-44&amp;Itemid=27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2016-10-17T09:26:00Z</dcterms:created>
  <dcterms:modified xsi:type="dcterms:W3CDTF">2016-10-17T09:26:00Z</dcterms:modified>
</cp:coreProperties>
</file>