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1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Лев </w:t>
      </w:r>
      <w:proofErr w:type="spellStart"/>
      <w:r w:rsidRPr="00D801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D8016C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...Жизнь, права и свободы</w:t>
      </w:r>
    </w:p>
    <w:p w:rsidR="00D8016C" w:rsidRPr="00050D38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16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801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областной универсальной научной библиотеке им. </w:t>
      </w:r>
      <w:proofErr w:type="spellStart"/>
      <w:r w:rsidRPr="00D801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С.Муканова</w:t>
      </w:r>
      <w:proofErr w:type="spellEnd"/>
      <w:r w:rsidRPr="00D801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прошел «круглый  стол» на тему «Ценности Главно</w:t>
      </w:r>
      <w:r w:rsidRPr="00D8016C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го закона страны».</w:t>
      </w:r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16C">
        <w:rPr>
          <w:rFonts w:ascii="Times New Roman" w:hAnsi="Times New Roman" w:cs="Times New Roman"/>
          <w:color w:val="000000"/>
          <w:sz w:val="24"/>
          <w:szCs w:val="24"/>
        </w:rPr>
        <w:t>Мероприятие прошло в формате заинтересованного диалога. Активное участие в разговоре при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нимали не только выступающие, но и слушатели - представители об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щественности, преподаватели СКГУ и молодежь Петропавловска.</w:t>
      </w:r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16C">
        <w:rPr>
          <w:rFonts w:ascii="Times New Roman" w:hAnsi="Times New Roman" w:cs="Times New Roman"/>
          <w:color w:val="000000"/>
          <w:sz w:val="24"/>
          <w:szCs w:val="24"/>
        </w:rPr>
        <w:t>Доцент кафедры правовых дис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циплин СКГУ им. </w:t>
      </w:r>
      <w:proofErr w:type="spellStart"/>
      <w:r w:rsidRPr="00D8016C">
        <w:rPr>
          <w:rFonts w:ascii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D80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016C">
        <w:rPr>
          <w:rFonts w:ascii="Times New Roman" w:hAnsi="Times New Roman" w:cs="Times New Roman"/>
          <w:color w:val="000000"/>
          <w:sz w:val="24"/>
          <w:szCs w:val="24"/>
        </w:rPr>
        <w:t>Гульбахша</w:t>
      </w:r>
      <w:proofErr w:type="spellEnd"/>
      <w:r w:rsidRPr="00D8016C">
        <w:rPr>
          <w:rFonts w:ascii="Times New Roman" w:hAnsi="Times New Roman" w:cs="Times New Roman"/>
          <w:color w:val="000000"/>
          <w:sz w:val="24"/>
          <w:szCs w:val="24"/>
        </w:rPr>
        <w:t xml:space="preserve"> Мусабаева напомнила со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бравшимся первый пункт первой статьи Конституции нашей страны. Он   гласит, что Республика Казах-</w:t>
      </w:r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16C">
        <w:rPr>
          <w:rFonts w:ascii="Times New Roman" w:hAnsi="Times New Roman" w:cs="Times New Roman"/>
          <w:color w:val="000000"/>
          <w:sz w:val="24"/>
          <w:szCs w:val="24"/>
        </w:rPr>
        <w:t>стан утверждает себя демократи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ческим, светским, правовым и соци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альным государством, высшими ценностями которого являются че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ловек, его жизнь, права и свободы.</w:t>
      </w:r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016C">
        <w:rPr>
          <w:rFonts w:ascii="Times New Roman" w:hAnsi="Times New Roman" w:cs="Times New Roman"/>
          <w:color w:val="000000"/>
          <w:sz w:val="24"/>
          <w:szCs w:val="24"/>
        </w:rPr>
        <w:t>О положениях Конституции, кото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рая ориентирована на общеприз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нанные идеи демократического го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сударства, говорили в своих вы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ступлениях и другие спикеры: Мари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на Умрихина - старший преподава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тель кафедры правовых дисциплин СКГУ, </w:t>
      </w:r>
      <w:proofErr w:type="spellStart"/>
      <w:r w:rsidRPr="00D8016C">
        <w:rPr>
          <w:rFonts w:ascii="Times New Roman" w:hAnsi="Times New Roman" w:cs="Times New Roman"/>
          <w:color w:val="000000"/>
          <w:sz w:val="24"/>
          <w:szCs w:val="24"/>
        </w:rPr>
        <w:t>Кульзагира</w:t>
      </w:r>
      <w:proofErr w:type="spellEnd"/>
      <w:r w:rsidRPr="00D80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016C">
        <w:rPr>
          <w:rFonts w:ascii="Times New Roman" w:hAnsi="Times New Roman" w:cs="Times New Roman"/>
          <w:color w:val="000000"/>
          <w:sz w:val="24"/>
          <w:szCs w:val="24"/>
        </w:rPr>
        <w:t>Нуртаева</w:t>
      </w:r>
      <w:proofErr w:type="spellEnd"/>
      <w:r w:rsidRPr="00D8016C">
        <w:rPr>
          <w:rFonts w:ascii="Times New Roman" w:hAnsi="Times New Roman" w:cs="Times New Roman"/>
          <w:color w:val="000000"/>
          <w:sz w:val="24"/>
          <w:szCs w:val="24"/>
        </w:rPr>
        <w:t xml:space="preserve"> - на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чальник отдела методического обес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печения инновационного развития филиала АО НЦПК «</w:t>
      </w:r>
      <w:proofErr w:type="spellStart"/>
      <w:r w:rsidRPr="00D8016C">
        <w:rPr>
          <w:rFonts w:ascii="Times New Roman" w:hAnsi="Times New Roman" w:cs="Times New Roman"/>
          <w:color w:val="000000"/>
          <w:sz w:val="24"/>
          <w:szCs w:val="24"/>
        </w:rPr>
        <w:t>Орлеу</w:t>
      </w:r>
      <w:proofErr w:type="spellEnd"/>
      <w:r w:rsidRPr="00D8016C">
        <w:rPr>
          <w:rFonts w:ascii="Times New Roman" w:hAnsi="Times New Roman" w:cs="Times New Roman"/>
          <w:color w:val="000000"/>
          <w:sz w:val="24"/>
          <w:szCs w:val="24"/>
        </w:rPr>
        <w:t xml:space="preserve">», Дархан </w:t>
      </w:r>
      <w:proofErr w:type="spellStart"/>
      <w:r w:rsidRPr="00D8016C">
        <w:rPr>
          <w:rFonts w:ascii="Times New Roman" w:hAnsi="Times New Roman" w:cs="Times New Roman"/>
          <w:color w:val="000000"/>
          <w:sz w:val="24"/>
          <w:szCs w:val="24"/>
        </w:rPr>
        <w:t>Темиртас</w:t>
      </w:r>
      <w:proofErr w:type="spellEnd"/>
      <w:r w:rsidRPr="00D8016C">
        <w:rPr>
          <w:rFonts w:ascii="Times New Roman" w:hAnsi="Times New Roman" w:cs="Times New Roman"/>
          <w:color w:val="000000"/>
          <w:sz w:val="24"/>
          <w:szCs w:val="24"/>
        </w:rPr>
        <w:t xml:space="preserve"> - представитель цен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тра молодежных инициатив, а также Любовь Сидорова - член город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ского совета ветеранов.</w:t>
      </w:r>
    </w:p>
    <w:p w:rsid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8016C">
        <w:rPr>
          <w:rFonts w:ascii="Times New Roman" w:hAnsi="Times New Roman" w:cs="Times New Roman"/>
          <w:color w:val="000000"/>
          <w:sz w:val="24"/>
          <w:szCs w:val="24"/>
        </w:rPr>
        <w:t>Организаторы встречи также оформили выставку, где представ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лено более 50 книжных экспонатов. Среди них есть и первое издание Конституции от 28 января 1993 го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да. В действующую Конституцию Республики Казахстан, которая бы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ла принята 30 августа 1995 года на всенародном референдуме, был внесен ряд изменений. Это издание тоже можно найти на выставке. Здесь представлены и другие изда</w:t>
      </w:r>
      <w:r w:rsidRPr="00D8016C">
        <w:rPr>
          <w:rFonts w:ascii="Times New Roman" w:hAnsi="Times New Roman" w:cs="Times New Roman"/>
          <w:color w:val="000000"/>
          <w:sz w:val="24"/>
          <w:szCs w:val="24"/>
        </w:rPr>
        <w:softHyphen/>
        <w:t>ния, а также журналы, публикации, повествующие об Основном законе нашей страны.</w:t>
      </w:r>
    </w:p>
    <w:p w:rsid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D8016C" w:rsidRPr="00D8016C" w:rsidRDefault="00D8016C" w:rsidP="00D8016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016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D8016C">
        <w:rPr>
          <w:rFonts w:ascii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050D3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8016C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050D3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8016C">
        <w:rPr>
          <w:rFonts w:ascii="Times New Roman" w:hAnsi="Times New Roman" w:cs="Times New Roman"/>
          <w:b/>
          <w:color w:val="000000"/>
          <w:sz w:val="24"/>
          <w:szCs w:val="24"/>
        </w:rPr>
        <w:t>- 27 августа</w:t>
      </w:r>
    </w:p>
    <w:sectPr w:rsidR="00D8016C" w:rsidRPr="00D8016C" w:rsidSect="00FA43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E7"/>
    <w:rsid w:val="00050D38"/>
    <w:rsid w:val="003029CE"/>
    <w:rsid w:val="0057794D"/>
    <w:rsid w:val="008533E7"/>
    <w:rsid w:val="00AD3ECF"/>
    <w:rsid w:val="00B21BE7"/>
    <w:rsid w:val="00B21E0C"/>
    <w:rsid w:val="00B429AC"/>
    <w:rsid w:val="00C43F18"/>
    <w:rsid w:val="00D8016C"/>
    <w:rsid w:val="00E1323D"/>
    <w:rsid w:val="00E64C88"/>
    <w:rsid w:val="00FA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E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3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43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02454-06C4-415B-95FD-7286CD9C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2016-08-29T06:50:00Z</dcterms:created>
  <dcterms:modified xsi:type="dcterms:W3CDTF">2016-08-29T06:50:00Z</dcterms:modified>
</cp:coreProperties>
</file>