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1D3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012DFD">
        <w:rPr>
          <w:rFonts w:ascii="Times New Roman" w:hAnsi="Times New Roman" w:cs="Times New Roman"/>
          <w:b/>
          <w:bCs/>
          <w:color w:val="000000"/>
          <w:sz w:val="44"/>
          <w:szCs w:val="44"/>
        </w:rPr>
        <w:t>Жить - интересно!</w:t>
      </w:r>
    </w:p>
    <w:p w:rsidR="008801D3" w:rsidRPr="009F01A2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рамках разъяснения патриотического акта «М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әңгілік</w:t>
      </w:r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Ел», продви</w:t>
      </w:r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жения Манифеста «Мир. </w:t>
      </w:r>
      <w:proofErr w:type="gramStart"/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XXI</w:t>
      </w:r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век» в СКГУ </w:t>
      </w:r>
      <w:proofErr w:type="spellStart"/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им.М.Козыбаева</w:t>
      </w:r>
      <w:proofErr w:type="spellEnd"/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прошел лекторий для студентов.</w:t>
      </w:r>
      <w:proofErr w:type="gramEnd"/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Речь шла о казахстанской модели </w:t>
      </w:r>
      <w:proofErr w:type="spellStart"/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этноконфессионального</w:t>
      </w:r>
      <w:proofErr w:type="spellEnd"/>
      <w:r w:rsidRPr="00012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согласия, а также о работе Северо-Казахстанской областной ассамблеи народа Казахстана.</w:t>
      </w: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color w:val="000000"/>
          <w:sz w:val="24"/>
          <w:szCs w:val="24"/>
        </w:rPr>
        <w:t>В мероприятии приняли участие председатели культурных центров и общественных объединений регио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нальной ассамблеи, руководитель КГУ «К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гамды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9F01A2" w:rsidRPr="009F01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ке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лісім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Асемгуль</w:t>
      </w:r>
      <w:proofErr w:type="spellEnd"/>
      <w:r w:rsidR="009F01A2" w:rsidRPr="009F01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Ескожа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начальник отдела прокуратуры Петропавловска Алмаз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Таев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color w:val="000000"/>
          <w:sz w:val="24"/>
          <w:szCs w:val="24"/>
        </w:rPr>
        <w:t>«В этом университете успешно работает кафедра Ассамблеи наро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да Казахстана. В республике это одна из первых, а сейчас в стране уже около 30 подобных кафедр, кото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рые работают для того, чтобы на на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шей земле были мир, согласие и еди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нство», - отметил в выступлении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Наиль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Салимов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>, заведующий секрета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риатом Северо-Казахстанской об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ластной ассамблеи народа Казах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стана .</w:t>
      </w: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color w:val="000000"/>
          <w:sz w:val="24"/>
          <w:szCs w:val="24"/>
        </w:rPr>
        <w:t>Основные задачи кафедры АНК -пропаганда идей ассамблеи, а имен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но консолидация общества, гармо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низация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этноконфессиональных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отношений, укрепление межэтни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ческого согласия. Бренд Казахстана во всем мире - казахстанская иден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тичность. Наших граждан отличает глубокое уважение ко всем нациям.</w:t>
      </w: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color w:val="000000"/>
          <w:sz w:val="24"/>
          <w:szCs w:val="24"/>
        </w:rPr>
        <w:t>«Сейчас не обязательно указы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вать национальность в документе. Мы говорим о казахстанской идентичности. Это понятие не ассоции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руется с какой-либо нацией. Важна не национальность, а то, что все мы являемся гражданами Республики Казахстан», - продолжила тему руководитель «К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өғ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амды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9F01A2" w:rsidRPr="009F01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кел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ісі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t xml:space="preserve">м»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Асемгуль</w:t>
      </w:r>
      <w:proofErr w:type="spellEnd"/>
      <w:r w:rsidR="009F01A2" w:rsidRPr="009F01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Ескожа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color w:val="000000"/>
          <w:sz w:val="24"/>
          <w:szCs w:val="24"/>
        </w:rPr>
        <w:t>Перед студентами также выступи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ли Рашид Надиров, председатель филиала общественного объедине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ния курдов «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Барбанг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>», председа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тель областного еврейского культур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ного центра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Рашбиль</w:t>
      </w:r>
      <w:proofErr w:type="spellEnd"/>
      <w:r w:rsidR="009F01A2" w:rsidRPr="009F01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Евдаев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 xml:space="preserve"> и пред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седатель русской общины Виктор Сайко.</w:t>
      </w: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color w:val="000000"/>
          <w:sz w:val="24"/>
          <w:szCs w:val="24"/>
        </w:rPr>
        <w:t>«Я хочу всех вас пригласить к 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тивному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 xml:space="preserve"> участию в работе ассам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блеи. Мы ждем студентов, филоло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гов, журналистов, историков. Нами организовывается масса мероприя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тий. Представителей активной моло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дежи мы командируем на Тавриду, Селигер и другие молодежные фору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мы. Учитесь жить интересно», - за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ключил Виктор Сайко.</w:t>
      </w: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DFD">
        <w:rPr>
          <w:rFonts w:ascii="Times New Roman" w:hAnsi="Times New Roman" w:cs="Times New Roman"/>
          <w:color w:val="000000"/>
          <w:sz w:val="24"/>
          <w:szCs w:val="24"/>
        </w:rPr>
        <w:t>Молодежное крыло ассамблеи насчитывает 15 человек. Активисты регулярно принимают участие в кон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курсах и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флешмобах</w:t>
      </w:r>
      <w:proofErr w:type="spellEnd"/>
      <w:r w:rsidRPr="00012DFD">
        <w:rPr>
          <w:rFonts w:ascii="Times New Roman" w:hAnsi="Times New Roman" w:cs="Times New Roman"/>
          <w:color w:val="000000"/>
          <w:sz w:val="24"/>
          <w:szCs w:val="24"/>
        </w:rPr>
        <w:t>. Много различ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ных мероприятий и акций, в том чис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softHyphen/>
        <w:t>ле благотворительных, проводит и «К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гамды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9F01A2" w:rsidRPr="009F01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FD">
        <w:rPr>
          <w:rFonts w:ascii="Times New Roman" w:hAnsi="Times New Roman" w:cs="Times New Roman"/>
          <w:color w:val="000000"/>
          <w:sz w:val="24"/>
          <w:szCs w:val="24"/>
        </w:rPr>
        <w:t>ке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лісім</w:t>
      </w:r>
      <w:r w:rsidRPr="00012DFD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801D3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801D3" w:rsidRPr="00012DFD" w:rsidRDefault="008801D3" w:rsidP="008801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Казахстан.</w:t>
      </w:r>
      <w:r w:rsidR="009F01A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- 2016.</w:t>
      </w:r>
      <w:r w:rsidR="009F01A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- 17 сентября</w:t>
      </w:r>
    </w:p>
    <w:p w:rsidR="003029CE" w:rsidRDefault="003029CE">
      <w:bookmarkStart w:id="0" w:name="_GoBack"/>
      <w:bookmarkEnd w:id="0"/>
    </w:p>
    <w:sectPr w:rsidR="003029CE" w:rsidSect="008801D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98F"/>
    <w:rsid w:val="003029CE"/>
    <w:rsid w:val="008801D3"/>
    <w:rsid w:val="009F01A2"/>
    <w:rsid w:val="00AB098F"/>
    <w:rsid w:val="00B21E0C"/>
    <w:rsid w:val="00F25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345</Words>
  <Characters>1967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2016-09-19T11:20:00Z</dcterms:created>
  <dcterms:modified xsi:type="dcterms:W3CDTF">2016-09-19T11:20:00Z</dcterms:modified>
</cp:coreProperties>
</file>