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2C" w:rsidRPr="007A062C" w:rsidRDefault="007A062C" w:rsidP="007A062C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44"/>
          <w:szCs w:val="44"/>
        </w:rPr>
      </w:pPr>
      <w:bookmarkStart w:id="0" w:name="_GoBack"/>
      <w:r w:rsidRPr="007A062C">
        <w:rPr>
          <w:rFonts w:eastAsia="Times New Roman"/>
          <w:b/>
          <w:color w:val="000000"/>
          <w:sz w:val="44"/>
          <w:szCs w:val="44"/>
        </w:rPr>
        <w:t xml:space="preserve"> Где  ждут специалистов</w:t>
      </w:r>
    </w:p>
    <w:p w:rsidR="007A062C" w:rsidRPr="007A062C" w:rsidRDefault="007A062C" w:rsidP="007A062C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7A062C" w:rsidRPr="006E7144" w:rsidRDefault="007A062C" w:rsidP="007A062C">
      <w:pPr>
        <w:shd w:val="clear" w:color="auto" w:fill="FFFFFF"/>
        <w:ind w:firstLine="709"/>
        <w:jc w:val="both"/>
        <w:rPr>
          <w:sz w:val="24"/>
          <w:szCs w:val="24"/>
        </w:rPr>
      </w:pPr>
      <w:r w:rsidRPr="006E7144">
        <w:rPr>
          <w:rFonts w:eastAsia="Times New Roman"/>
          <w:b/>
          <w:bCs/>
          <w:color w:val="000000"/>
          <w:sz w:val="24"/>
          <w:szCs w:val="24"/>
        </w:rPr>
        <w:t>В Северо-Казахстанской области провели анкетирование предприяти</w:t>
      </w:r>
      <w:r>
        <w:rPr>
          <w:rFonts w:eastAsia="Times New Roman"/>
          <w:b/>
          <w:bCs/>
          <w:color w:val="000000"/>
          <w:sz w:val="24"/>
          <w:szCs w:val="24"/>
        </w:rPr>
        <w:t>й</w:t>
      </w:r>
      <w:r w:rsidRPr="006E7144">
        <w:rPr>
          <w:rFonts w:eastAsia="Times New Roman"/>
          <w:b/>
          <w:bCs/>
          <w:color w:val="000000"/>
          <w:sz w:val="24"/>
          <w:szCs w:val="24"/>
        </w:rPr>
        <w:t xml:space="preserve"> для определения их потребности в специалистах, сообщает </w:t>
      </w:r>
      <w:proofErr w:type="spellStart"/>
      <w:r w:rsidRPr="006E7144">
        <w:rPr>
          <w:rFonts w:eastAsia="Times New Roman"/>
          <w:b/>
          <w:bCs/>
          <w:color w:val="000000"/>
          <w:sz w:val="24"/>
          <w:szCs w:val="24"/>
        </w:rPr>
        <w:t>Казинформ</w:t>
      </w:r>
      <w:proofErr w:type="spellEnd"/>
      <w:r w:rsidRPr="006E7144">
        <w:rPr>
          <w:rFonts w:eastAsia="Times New Roman"/>
          <w:b/>
          <w:bCs/>
          <w:color w:val="000000"/>
          <w:sz w:val="24"/>
          <w:szCs w:val="24"/>
        </w:rPr>
        <w:t xml:space="preserve"> со ссылкой на пресс-службу региональной палаты  предпринимателей.</w:t>
      </w:r>
    </w:p>
    <w:p w:rsidR="007A062C" w:rsidRPr="006E7144" w:rsidRDefault="007A062C" w:rsidP="007A062C">
      <w:pPr>
        <w:shd w:val="clear" w:color="auto" w:fill="FFFFFF"/>
        <w:ind w:firstLine="709"/>
        <w:jc w:val="both"/>
        <w:rPr>
          <w:sz w:val="24"/>
          <w:szCs w:val="24"/>
        </w:rPr>
      </w:pPr>
      <w:r w:rsidRPr="006E7144">
        <w:rPr>
          <w:rFonts w:eastAsia="Times New Roman"/>
          <w:color w:val="000000"/>
          <w:sz w:val="24"/>
          <w:szCs w:val="24"/>
        </w:rPr>
        <w:t>В 2016 году в опросе участвовали 223 компании. Выяснилось, что наи</w:t>
      </w:r>
      <w:r w:rsidRPr="006E7144">
        <w:rPr>
          <w:rFonts w:eastAsia="Times New Roman"/>
          <w:color w:val="000000"/>
          <w:sz w:val="24"/>
          <w:szCs w:val="24"/>
        </w:rPr>
        <w:softHyphen/>
        <w:t>больший дефицит кадров наблюдает</w:t>
      </w:r>
      <w:r w:rsidRPr="006E7144">
        <w:rPr>
          <w:rFonts w:eastAsia="Times New Roman"/>
          <w:color w:val="000000"/>
          <w:sz w:val="24"/>
          <w:szCs w:val="24"/>
        </w:rPr>
        <w:softHyphen/>
        <w:t>ся в сфере агропромышленного ком</w:t>
      </w:r>
      <w:r w:rsidRPr="006E7144">
        <w:rPr>
          <w:rFonts w:eastAsia="Times New Roman"/>
          <w:color w:val="000000"/>
          <w:sz w:val="24"/>
          <w:szCs w:val="24"/>
        </w:rPr>
        <w:softHyphen/>
        <w:t>плекса. Недостаток составляет 62%. При этом доля образования от кадро</w:t>
      </w:r>
      <w:r w:rsidRPr="006E7144">
        <w:rPr>
          <w:rFonts w:eastAsia="Times New Roman"/>
          <w:color w:val="000000"/>
          <w:sz w:val="24"/>
          <w:szCs w:val="24"/>
        </w:rPr>
        <w:softHyphen/>
        <w:t>вой потребности региона составляет всего 11%. Чтобы изменить ситуацию, палата предпринимателей СКО со</w:t>
      </w:r>
      <w:r w:rsidRPr="006E7144">
        <w:rPr>
          <w:rFonts w:eastAsia="Times New Roman"/>
          <w:color w:val="000000"/>
          <w:sz w:val="24"/>
          <w:szCs w:val="24"/>
        </w:rPr>
        <w:softHyphen/>
        <w:t>вместно с местными исполнительны</w:t>
      </w:r>
      <w:r w:rsidRPr="006E7144">
        <w:rPr>
          <w:rFonts w:eastAsia="Times New Roman"/>
          <w:color w:val="000000"/>
          <w:sz w:val="24"/>
          <w:szCs w:val="24"/>
        </w:rPr>
        <w:softHyphen/>
        <w:t>ми органами и организациями реали</w:t>
      </w:r>
      <w:r w:rsidRPr="006E7144">
        <w:rPr>
          <w:rFonts w:eastAsia="Times New Roman"/>
          <w:color w:val="000000"/>
          <w:sz w:val="24"/>
          <w:szCs w:val="24"/>
        </w:rPr>
        <w:softHyphen/>
        <w:t>зует Дорожную карту дуального об</w:t>
      </w:r>
      <w:r w:rsidRPr="006E7144">
        <w:rPr>
          <w:rFonts w:eastAsia="Times New Roman"/>
          <w:color w:val="000000"/>
          <w:sz w:val="24"/>
          <w:szCs w:val="24"/>
        </w:rPr>
        <w:softHyphen/>
        <w:t>учения. Заключены 85 трехсторонних договоров между предприятиями, кол</w:t>
      </w:r>
      <w:r w:rsidRPr="006E7144">
        <w:rPr>
          <w:rFonts w:eastAsia="Times New Roman"/>
          <w:color w:val="000000"/>
          <w:sz w:val="24"/>
          <w:szCs w:val="24"/>
        </w:rPr>
        <w:softHyphen/>
        <w:t>леджами и палатой с охватом около</w:t>
      </w:r>
      <w:r w:rsidRPr="006E7144">
        <w:rPr>
          <w:color w:val="000000"/>
          <w:sz w:val="24"/>
          <w:szCs w:val="24"/>
        </w:rPr>
        <w:t xml:space="preserve">2,5 </w:t>
      </w:r>
      <w:r w:rsidRPr="006E7144">
        <w:rPr>
          <w:rFonts w:eastAsia="Times New Roman"/>
          <w:color w:val="000000"/>
          <w:sz w:val="24"/>
          <w:szCs w:val="24"/>
        </w:rPr>
        <w:t>тысячи студентов.</w:t>
      </w:r>
    </w:p>
    <w:p w:rsidR="007A062C" w:rsidRPr="006E7144" w:rsidRDefault="007A062C" w:rsidP="007A062C">
      <w:pPr>
        <w:shd w:val="clear" w:color="auto" w:fill="FFFFFF"/>
        <w:ind w:firstLine="709"/>
        <w:jc w:val="both"/>
        <w:rPr>
          <w:sz w:val="24"/>
          <w:szCs w:val="24"/>
        </w:rPr>
      </w:pPr>
      <w:r w:rsidRPr="006E7144">
        <w:rPr>
          <w:rFonts w:eastAsia="Times New Roman"/>
          <w:color w:val="000000"/>
          <w:sz w:val="24"/>
          <w:szCs w:val="24"/>
        </w:rPr>
        <w:t xml:space="preserve">«Нами совместно с </w:t>
      </w:r>
      <w:proofErr w:type="spellStart"/>
      <w:r w:rsidRPr="006E7144">
        <w:rPr>
          <w:rFonts w:eastAsia="Times New Roman"/>
          <w:color w:val="000000"/>
          <w:sz w:val="24"/>
          <w:szCs w:val="24"/>
        </w:rPr>
        <w:t>акиматом</w:t>
      </w:r>
      <w:proofErr w:type="spellEnd"/>
      <w:r w:rsidRPr="006E7144">
        <w:rPr>
          <w:rFonts w:eastAsia="Times New Roman"/>
          <w:color w:val="000000"/>
          <w:sz w:val="24"/>
          <w:szCs w:val="24"/>
        </w:rPr>
        <w:t xml:space="preserve"> за</w:t>
      </w:r>
      <w:r w:rsidRPr="006E7144">
        <w:rPr>
          <w:rFonts w:eastAsia="Times New Roman"/>
          <w:color w:val="000000"/>
          <w:sz w:val="24"/>
          <w:szCs w:val="24"/>
        </w:rPr>
        <w:softHyphen/>
        <w:t>креплено шефство 22 предприятий за 12 организациями технического и про</w:t>
      </w:r>
      <w:r w:rsidRPr="006E7144">
        <w:rPr>
          <w:rFonts w:eastAsia="Times New Roman"/>
          <w:color w:val="000000"/>
          <w:sz w:val="24"/>
          <w:szCs w:val="24"/>
        </w:rPr>
        <w:softHyphen/>
        <w:t>фессионального образования. Внед</w:t>
      </w:r>
      <w:r w:rsidRPr="006E7144">
        <w:rPr>
          <w:rFonts w:eastAsia="Times New Roman"/>
          <w:color w:val="000000"/>
          <w:sz w:val="24"/>
          <w:szCs w:val="24"/>
        </w:rPr>
        <w:softHyphen/>
        <w:t>ряется система кластерного шефства. Студенты 2 и 3 курсов проходят опла</w:t>
      </w:r>
      <w:r w:rsidRPr="006E7144">
        <w:rPr>
          <w:rFonts w:eastAsia="Times New Roman"/>
          <w:color w:val="000000"/>
          <w:sz w:val="24"/>
          <w:szCs w:val="24"/>
        </w:rPr>
        <w:softHyphen/>
        <w:t>чиваемую профессиональную прак</w:t>
      </w:r>
      <w:r w:rsidRPr="006E7144">
        <w:rPr>
          <w:rFonts w:eastAsia="Times New Roman"/>
          <w:color w:val="000000"/>
          <w:sz w:val="24"/>
          <w:szCs w:val="24"/>
        </w:rPr>
        <w:softHyphen/>
        <w:t>тику. В настоящее время формирует</w:t>
      </w:r>
      <w:r w:rsidRPr="006E7144">
        <w:rPr>
          <w:rFonts w:eastAsia="Times New Roman"/>
          <w:color w:val="000000"/>
          <w:sz w:val="24"/>
          <w:szCs w:val="24"/>
        </w:rPr>
        <w:softHyphen/>
        <w:t>ся перечень предприятий, на базе ко</w:t>
      </w:r>
      <w:r w:rsidRPr="006E7144">
        <w:rPr>
          <w:rFonts w:eastAsia="Times New Roman"/>
          <w:color w:val="000000"/>
          <w:sz w:val="24"/>
          <w:szCs w:val="24"/>
        </w:rPr>
        <w:softHyphen/>
        <w:t>торых университет откроет отделения кафедр. Заключаются договоры ду</w:t>
      </w:r>
      <w:r w:rsidRPr="006E7144">
        <w:rPr>
          <w:rFonts w:eastAsia="Times New Roman"/>
          <w:color w:val="000000"/>
          <w:sz w:val="24"/>
          <w:szCs w:val="24"/>
        </w:rPr>
        <w:softHyphen/>
        <w:t>ального обучения между ПП СКО, СКГУ им. М.</w:t>
      </w:r>
      <w:r w:rsidR="00F312C7" w:rsidRPr="00F312C7">
        <w:rPr>
          <w:rFonts w:eastAsia="Times New Roman"/>
          <w:color w:val="000000"/>
          <w:sz w:val="24"/>
          <w:szCs w:val="24"/>
        </w:rPr>
        <w:t xml:space="preserve"> </w:t>
      </w:r>
      <w:r w:rsidRPr="006E7144">
        <w:rPr>
          <w:rFonts w:eastAsia="Times New Roman"/>
          <w:color w:val="000000"/>
          <w:sz w:val="24"/>
          <w:szCs w:val="24"/>
        </w:rPr>
        <w:t>Козыбаева и данными предприятиями, что позволит вузу работать в тесном контакте с заказчика</w:t>
      </w:r>
      <w:r w:rsidRPr="006E7144">
        <w:rPr>
          <w:rFonts w:eastAsia="Times New Roman"/>
          <w:color w:val="000000"/>
          <w:sz w:val="24"/>
          <w:szCs w:val="24"/>
        </w:rPr>
        <w:softHyphen/>
        <w:t>ми, учитывать требования, предъяв</w:t>
      </w:r>
      <w:r w:rsidRPr="006E7144">
        <w:rPr>
          <w:rFonts w:eastAsia="Times New Roman"/>
          <w:color w:val="000000"/>
          <w:sz w:val="24"/>
          <w:szCs w:val="24"/>
        </w:rPr>
        <w:softHyphen/>
        <w:t>ляемые к будущим специалистам в ходе обучения», - рассказал началь</w:t>
      </w:r>
      <w:r w:rsidRPr="006E7144">
        <w:rPr>
          <w:rFonts w:eastAsia="Times New Roman"/>
          <w:color w:val="000000"/>
          <w:sz w:val="24"/>
          <w:szCs w:val="24"/>
        </w:rPr>
        <w:softHyphen/>
        <w:t>ник отдела развития человеческого капитала палаты предпринимателей СКО Владимир Литвиненко. Он отме</w:t>
      </w:r>
      <w:r w:rsidRPr="006E7144">
        <w:rPr>
          <w:rFonts w:eastAsia="Times New Roman"/>
          <w:color w:val="000000"/>
          <w:sz w:val="24"/>
          <w:szCs w:val="24"/>
        </w:rPr>
        <w:softHyphen/>
        <w:t>тил, что предприниматели охотно со</w:t>
      </w:r>
      <w:r w:rsidRPr="006E7144">
        <w:rPr>
          <w:rFonts w:eastAsia="Times New Roman"/>
          <w:color w:val="000000"/>
          <w:sz w:val="24"/>
          <w:szCs w:val="24"/>
        </w:rPr>
        <w:softHyphen/>
        <w:t>трудничают в этом вопросе с палатой. За счет роста заявок предприятий госу</w:t>
      </w:r>
      <w:r w:rsidRPr="006E7144">
        <w:rPr>
          <w:rFonts w:eastAsia="Times New Roman"/>
          <w:color w:val="000000"/>
          <w:sz w:val="24"/>
          <w:szCs w:val="24"/>
        </w:rPr>
        <w:softHyphen/>
        <w:t>дарственный образовательный заказ на подготовку кадров с техническим и профессиональным образованием на этот учебный год, по сравнению с пре</w:t>
      </w:r>
      <w:r w:rsidRPr="006E7144">
        <w:rPr>
          <w:rFonts w:eastAsia="Times New Roman"/>
          <w:color w:val="000000"/>
          <w:sz w:val="24"/>
          <w:szCs w:val="24"/>
        </w:rPr>
        <w:softHyphen/>
        <w:t>дыдущим, увеличился на 15%. Открыты 6 учебных центров: ресурсные цен</w:t>
      </w:r>
      <w:r w:rsidRPr="006E7144">
        <w:rPr>
          <w:rFonts w:eastAsia="Times New Roman"/>
          <w:color w:val="000000"/>
          <w:sz w:val="24"/>
          <w:szCs w:val="24"/>
        </w:rPr>
        <w:softHyphen/>
        <w:t>тры по специальностям строительной индустрии и сферы питания, центры профессиональной переподготовки и повышения квалификации кадров -для машиностроительной отрасли, аграриев и автомобилистов. Всего в них прошли подготовку, переподготов</w:t>
      </w:r>
      <w:r w:rsidRPr="006E7144">
        <w:rPr>
          <w:rFonts w:eastAsia="Times New Roman"/>
          <w:color w:val="000000"/>
          <w:sz w:val="24"/>
          <w:szCs w:val="24"/>
        </w:rPr>
        <w:softHyphen/>
        <w:t>ку и повышение квалификации свыше 3 тысяч человек.</w:t>
      </w:r>
    </w:p>
    <w:p w:rsidR="007A062C" w:rsidRPr="006E7144" w:rsidRDefault="007A062C" w:rsidP="007A062C">
      <w:pPr>
        <w:shd w:val="clear" w:color="auto" w:fill="FFFFFF"/>
        <w:ind w:firstLine="709"/>
        <w:jc w:val="both"/>
        <w:rPr>
          <w:sz w:val="24"/>
          <w:szCs w:val="24"/>
        </w:rPr>
      </w:pPr>
      <w:r w:rsidRPr="006E7144">
        <w:rPr>
          <w:rFonts w:eastAsia="Times New Roman"/>
          <w:color w:val="000000"/>
          <w:sz w:val="24"/>
          <w:szCs w:val="24"/>
        </w:rPr>
        <w:t xml:space="preserve">Владимир Литвиненко говорит, что в приоритете сейчас </w:t>
      </w:r>
      <w:proofErr w:type="spellStart"/>
      <w:r w:rsidRPr="006E7144">
        <w:rPr>
          <w:rFonts w:eastAsia="Times New Roman"/>
          <w:color w:val="000000"/>
          <w:sz w:val="24"/>
          <w:szCs w:val="24"/>
        </w:rPr>
        <w:t>профориентационная</w:t>
      </w:r>
      <w:proofErr w:type="spellEnd"/>
      <w:r w:rsidRPr="006E7144">
        <w:rPr>
          <w:rFonts w:eastAsia="Times New Roman"/>
          <w:color w:val="000000"/>
          <w:sz w:val="24"/>
          <w:szCs w:val="24"/>
        </w:rPr>
        <w:t xml:space="preserve"> работа. По его словам, сломать стереотипы и сделать техническое образование популярным - работа неиз легких. Именно этим в области зани</w:t>
      </w:r>
      <w:r w:rsidRPr="006E7144">
        <w:rPr>
          <w:rFonts w:eastAsia="Times New Roman"/>
          <w:color w:val="000000"/>
          <w:sz w:val="24"/>
          <w:szCs w:val="24"/>
        </w:rPr>
        <w:softHyphen/>
        <w:t>маются два центра и 140 кабинетов при общеобразовательных школах. За 2016 г</w:t>
      </w:r>
      <w:r>
        <w:rPr>
          <w:rFonts w:eastAsia="Times New Roman"/>
          <w:color w:val="000000"/>
          <w:sz w:val="24"/>
          <w:szCs w:val="24"/>
        </w:rPr>
        <w:t>о</w:t>
      </w:r>
      <w:r w:rsidRPr="006E7144">
        <w:rPr>
          <w:rFonts w:eastAsia="Times New Roman"/>
          <w:color w:val="000000"/>
          <w:sz w:val="24"/>
          <w:szCs w:val="24"/>
        </w:rPr>
        <w:t xml:space="preserve">д ПП СКО проведено около 2 тысяч </w:t>
      </w:r>
      <w:proofErr w:type="spellStart"/>
      <w:r w:rsidRPr="006E7144">
        <w:rPr>
          <w:rFonts w:eastAsia="Times New Roman"/>
          <w:color w:val="000000"/>
          <w:sz w:val="24"/>
          <w:szCs w:val="24"/>
        </w:rPr>
        <w:t>профориентационных</w:t>
      </w:r>
      <w:proofErr w:type="spellEnd"/>
      <w:r w:rsidRPr="006E7144">
        <w:rPr>
          <w:rFonts w:eastAsia="Times New Roman"/>
          <w:color w:val="000000"/>
          <w:sz w:val="24"/>
          <w:szCs w:val="24"/>
        </w:rPr>
        <w:t xml:space="preserve"> меро</w:t>
      </w:r>
      <w:r w:rsidRPr="006E7144">
        <w:rPr>
          <w:rFonts w:eastAsia="Times New Roman"/>
          <w:color w:val="000000"/>
          <w:sz w:val="24"/>
          <w:szCs w:val="24"/>
        </w:rPr>
        <w:softHyphen/>
        <w:t>приятий, в т</w:t>
      </w:r>
      <w:r>
        <w:rPr>
          <w:rFonts w:eastAsia="Times New Roman"/>
          <w:color w:val="000000"/>
          <w:sz w:val="24"/>
          <w:szCs w:val="24"/>
        </w:rPr>
        <w:t>о</w:t>
      </w:r>
      <w:r w:rsidRPr="006E7144">
        <w:rPr>
          <w:rFonts w:eastAsia="Times New Roman"/>
          <w:color w:val="000000"/>
          <w:sz w:val="24"/>
          <w:szCs w:val="24"/>
        </w:rPr>
        <w:t>м числе 802 экскурсии, с охватом почти 13 тысяч учащихся. Более чем для 25 тысяч школьников прочитаны лекции, субъектами бизне</w:t>
      </w:r>
      <w:r w:rsidRPr="006E7144">
        <w:rPr>
          <w:rFonts w:eastAsia="Times New Roman"/>
          <w:color w:val="000000"/>
          <w:sz w:val="24"/>
          <w:szCs w:val="24"/>
        </w:rPr>
        <w:softHyphen/>
        <w:t>са и представителями учебных заве</w:t>
      </w:r>
      <w:r w:rsidRPr="006E7144">
        <w:rPr>
          <w:rFonts w:eastAsia="Times New Roman"/>
          <w:color w:val="000000"/>
          <w:sz w:val="24"/>
          <w:szCs w:val="24"/>
        </w:rPr>
        <w:softHyphen/>
        <w:t>дений технического профессиональ</w:t>
      </w:r>
      <w:r w:rsidRPr="006E7144">
        <w:rPr>
          <w:rFonts w:eastAsia="Times New Roman"/>
          <w:color w:val="000000"/>
          <w:sz w:val="24"/>
          <w:szCs w:val="24"/>
        </w:rPr>
        <w:softHyphen/>
        <w:t>ного и высшего образования проведе</w:t>
      </w:r>
      <w:r w:rsidRPr="006E7144">
        <w:rPr>
          <w:rFonts w:eastAsia="Times New Roman"/>
          <w:color w:val="000000"/>
          <w:sz w:val="24"/>
          <w:szCs w:val="24"/>
        </w:rPr>
        <w:softHyphen/>
        <w:t>ны семинары. Продолжают работу бизнес-школы. В 2016 году обучение в них прошли 430 слушателей.</w:t>
      </w:r>
    </w:p>
    <w:p w:rsidR="00D40CF7" w:rsidRPr="007A062C" w:rsidRDefault="00D40CF7" w:rsidP="007A062C">
      <w:pPr>
        <w:shd w:val="clear" w:color="auto" w:fill="FFFFFF"/>
        <w:ind w:firstLine="709"/>
        <w:jc w:val="both"/>
        <w:rPr>
          <w:b/>
          <w:sz w:val="24"/>
          <w:szCs w:val="24"/>
        </w:rPr>
      </w:pPr>
    </w:p>
    <w:p w:rsidR="00215BD9" w:rsidRPr="000977C1" w:rsidRDefault="007A062C" w:rsidP="007A062C">
      <w:pPr>
        <w:shd w:val="clear" w:color="auto" w:fill="FFFFFF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// Северный Казахстан.</w:t>
      </w:r>
      <w:r w:rsidR="00F312C7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- 2016.</w:t>
      </w:r>
      <w:r w:rsidR="00F312C7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- 10 января</w:t>
      </w:r>
      <w:bookmarkEnd w:id="0"/>
    </w:p>
    <w:sectPr w:rsidR="00215BD9" w:rsidRPr="000977C1" w:rsidSect="00215BD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F1"/>
    <w:rsid w:val="000977C1"/>
    <w:rsid w:val="000A06DE"/>
    <w:rsid w:val="0017088E"/>
    <w:rsid w:val="001C10C3"/>
    <w:rsid w:val="00215BD9"/>
    <w:rsid w:val="003029CE"/>
    <w:rsid w:val="0050022E"/>
    <w:rsid w:val="006E43D1"/>
    <w:rsid w:val="00704CF1"/>
    <w:rsid w:val="007523E5"/>
    <w:rsid w:val="007A062C"/>
    <w:rsid w:val="008C6BDC"/>
    <w:rsid w:val="00AF6980"/>
    <w:rsid w:val="00B21E0C"/>
    <w:rsid w:val="00D40CF7"/>
    <w:rsid w:val="00D569BF"/>
    <w:rsid w:val="00D6225C"/>
    <w:rsid w:val="00DC1A29"/>
    <w:rsid w:val="00E95A8A"/>
    <w:rsid w:val="00ED55B3"/>
    <w:rsid w:val="00EE0D07"/>
    <w:rsid w:val="00F312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3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3E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3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23E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ED027-16AF-4517-B020-B333FEEA4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2017-01-10T05:42:00Z</dcterms:created>
  <dcterms:modified xsi:type="dcterms:W3CDTF">2017-01-10T05:42:00Z</dcterms:modified>
</cp:coreProperties>
</file>