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714A" w:rsidRDefault="00FD714A" w:rsidP="00FD714A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  <w:r w:rsidRPr="00FD714A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Обучение </w:t>
      </w:r>
      <w:r w:rsidR="00FE739A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–</w:t>
      </w:r>
      <w:r w:rsidRPr="00FD714A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по</w:t>
      </w:r>
      <w:r w:rsidR="00FE739A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val="en-US"/>
        </w:rPr>
        <w:t xml:space="preserve"> </w:t>
      </w:r>
      <w:r w:rsidRPr="00FD714A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заказу</w:t>
      </w:r>
    </w:p>
    <w:p w:rsidR="00FD714A" w:rsidRPr="00FD714A" w:rsidRDefault="00FD714A" w:rsidP="00FD714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D714A" w:rsidRDefault="00FD714A" w:rsidP="00FD714A">
      <w:pPr>
        <w:shd w:val="clear" w:color="auto" w:fill="FFFFFF"/>
        <w:ind w:firstLine="709"/>
        <w:jc w:val="both"/>
        <w:rPr>
          <w:sz w:val="24"/>
          <w:szCs w:val="24"/>
        </w:rPr>
      </w:pPr>
      <w:r w:rsidRPr="00FD714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Какие сектора экономики северного региона испытывают</w:t>
      </w:r>
      <w:bookmarkStart w:id="0" w:name="_GoBack"/>
      <w:bookmarkEnd w:id="0"/>
      <w:r w:rsidRPr="00FD714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кадровый голод и что делается для решения этой проблемы, рас</w:t>
      </w:r>
      <w:r w:rsidRPr="00FD714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сказали сотрудники отдела развития человеческого капитала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</w:p>
    <w:p w:rsidR="00FD714A" w:rsidRPr="00FD714A" w:rsidRDefault="00FD714A" w:rsidP="00FD714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714A">
        <w:rPr>
          <w:rFonts w:ascii="Times New Roman" w:eastAsia="Times New Roman" w:hAnsi="Times New Roman" w:cs="Times New Roman"/>
          <w:color w:val="000000"/>
          <w:sz w:val="24"/>
          <w:szCs w:val="24"/>
        </w:rPr>
        <w:t>Уже два года Палата предпринима</w:t>
      </w:r>
      <w:r w:rsidRPr="00FD714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телей СКО проводит анкетирование предприятий для определения их потребности в специалистах. В 2016 году в опросе участвовали 223 компа</w:t>
      </w:r>
      <w:r w:rsidRPr="00FD714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нии. Выяснилось, что наибольший </w:t>
      </w:r>
      <w:proofErr w:type="spellStart"/>
      <w:r w:rsidRPr="00FD714A">
        <w:rPr>
          <w:rFonts w:ascii="Times New Roman" w:eastAsia="Times New Roman" w:hAnsi="Times New Roman" w:cs="Times New Roman"/>
          <w:color w:val="000000"/>
          <w:sz w:val="24"/>
          <w:szCs w:val="24"/>
        </w:rPr>
        <w:t>дефицит-кадро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Pr="00FD714A">
        <w:rPr>
          <w:rFonts w:ascii="Times New Roman" w:eastAsia="Times New Roman" w:hAnsi="Times New Roman" w:cs="Times New Roman"/>
          <w:color w:val="000000"/>
          <w:sz w:val="24"/>
          <w:szCs w:val="24"/>
        </w:rPr>
        <w:t>наблюдается</w:t>
      </w:r>
      <w:r w:rsidR="00FE739A" w:rsidRPr="00FE73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714A">
        <w:rPr>
          <w:rFonts w:ascii="Times New Roman" w:eastAsia="Times New Roman" w:hAnsi="Times New Roman" w:cs="Times New Roman"/>
          <w:color w:val="000000"/>
          <w:sz w:val="24"/>
          <w:szCs w:val="24"/>
        </w:rPr>
        <w:t>в сфере</w:t>
      </w:r>
      <w:r w:rsidR="00FE739A" w:rsidRPr="00FE73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714A">
        <w:rPr>
          <w:rFonts w:ascii="Times New Roman" w:eastAsia="Times New Roman" w:hAnsi="Times New Roman" w:cs="Times New Roman"/>
          <w:color w:val="000000"/>
          <w:sz w:val="24"/>
          <w:szCs w:val="24"/>
        </w:rPr>
        <w:t>агропромышленного комплекса. Недостаток составляет 62 %. При этом доля образования от кадровой потреб</w:t>
      </w:r>
      <w:r w:rsidRPr="00FD714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ности региона - всего 11 %.</w:t>
      </w:r>
    </w:p>
    <w:p w:rsidR="00FD714A" w:rsidRPr="00FD714A" w:rsidRDefault="00FD714A" w:rsidP="00FD714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714A">
        <w:rPr>
          <w:rFonts w:ascii="Times New Roman" w:eastAsia="Times New Roman" w:hAnsi="Times New Roman" w:cs="Times New Roman"/>
          <w:color w:val="000000"/>
          <w:sz w:val="24"/>
          <w:szCs w:val="24"/>
        </w:rPr>
        <w:t>Чтобы изменить ситуацию к лучше</w:t>
      </w:r>
      <w:r w:rsidRPr="00FD714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му, Палатой предпринимателей СКО, совместно с местными исполнительными органами и организациями, реализу</w:t>
      </w:r>
      <w:r w:rsidRPr="00FD714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ется </w:t>
      </w:r>
      <w:r w:rsidR="00FE739A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FD714A">
        <w:rPr>
          <w:rFonts w:ascii="Times New Roman" w:eastAsia="Times New Roman" w:hAnsi="Times New Roman" w:cs="Times New Roman"/>
          <w:color w:val="000000"/>
          <w:sz w:val="24"/>
          <w:szCs w:val="24"/>
        </w:rPr>
        <w:t>орожная карта дуального обуче</w:t>
      </w:r>
      <w:r w:rsidRPr="00FD714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ния. Заключено 85 трехсторонних дого</w:t>
      </w:r>
      <w:r w:rsidRPr="00FD714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воров между предприятиями, коллед</w:t>
      </w:r>
      <w:r w:rsidRPr="00FD714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жами и Палатой с охватом около 2500 студентов. Совместно с </w:t>
      </w:r>
      <w:proofErr w:type="spellStart"/>
      <w:r w:rsidRPr="00FD714A">
        <w:rPr>
          <w:rFonts w:ascii="Times New Roman" w:eastAsia="Times New Roman" w:hAnsi="Times New Roman" w:cs="Times New Roman"/>
          <w:color w:val="000000"/>
          <w:sz w:val="24"/>
          <w:szCs w:val="24"/>
        </w:rPr>
        <w:t>акиматом-закреплено</w:t>
      </w:r>
      <w:proofErr w:type="spellEnd"/>
      <w:r w:rsidRPr="00FD71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шефство 22 предприятий</w:t>
      </w:r>
      <w:r w:rsidR="00FE73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714A">
        <w:rPr>
          <w:rFonts w:ascii="Times New Roman" w:eastAsia="Times New Roman" w:hAnsi="Times New Roman" w:cs="Times New Roman"/>
          <w:color w:val="000000"/>
          <w:sz w:val="24"/>
          <w:szCs w:val="24"/>
        </w:rPr>
        <w:t>за 12 организациями технического и профессионального образования. Внед</w:t>
      </w:r>
      <w:r w:rsidRPr="00FD714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ряется система кластерного шефства. Студенты 2 и 3 курсов проходят оплачи</w:t>
      </w:r>
      <w:r w:rsidRPr="00FD714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ваемую профессиональную практику. В настоящее время формируется пере</w:t>
      </w:r>
      <w:r w:rsidRPr="00FD714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чень предприятий, на базе которых уни</w:t>
      </w:r>
      <w:r w:rsidRPr="00FD714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верситет откроет отделения кафедр. Заключаются договоры дуального обучения между Палатой предприни</w:t>
      </w:r>
      <w:r w:rsidRPr="00FD714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мателей СКО, СКГУ им. М. Козыбаева и данными предприятиями, что позволит вузу работать в тесном контакте с заказ</w:t>
      </w:r>
      <w:r w:rsidRPr="00FD714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чиками, учитывать требования, предъ</w:t>
      </w:r>
      <w:r w:rsidRPr="00FD714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являемые к будущим специалистам в ходе обучения.</w:t>
      </w:r>
    </w:p>
    <w:p w:rsidR="00FD714A" w:rsidRPr="00FD714A" w:rsidRDefault="00FD714A" w:rsidP="00FD714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714A">
        <w:rPr>
          <w:rFonts w:ascii="Times New Roman" w:eastAsia="Times New Roman" w:hAnsi="Times New Roman" w:cs="Times New Roman"/>
          <w:color w:val="000000"/>
          <w:sz w:val="24"/>
          <w:szCs w:val="24"/>
        </w:rPr>
        <w:t>Стоит отметить, что предпринимате</w:t>
      </w:r>
      <w:r w:rsidRPr="00FD714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охотно сотрудничают в этом вопросе с Палатой. Об этом говорят и цифры. Так, за счет роста заявок предприятий государственный образовательный заказ на подготовку кадров с техничес</w:t>
      </w:r>
      <w:r w:rsidRPr="00FD714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ким и профессиональным образовани</w:t>
      </w:r>
      <w:r w:rsidRPr="00FD714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ем на этот учебный год, по сравнению с предыдущим, увеличился на 15 %. С целью приобретения персоналом пред</w:t>
      </w:r>
      <w:r w:rsidRPr="00FD714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приятий и студентами </w:t>
      </w:r>
      <w:proofErr w:type="spellStart"/>
      <w:r w:rsidRPr="00FD714A">
        <w:rPr>
          <w:rFonts w:ascii="Times New Roman" w:eastAsia="Times New Roman" w:hAnsi="Times New Roman" w:cs="Times New Roman"/>
          <w:color w:val="000000"/>
          <w:sz w:val="24"/>
          <w:szCs w:val="24"/>
        </w:rPr>
        <w:t>ТиПО</w:t>
      </w:r>
      <w:proofErr w:type="spellEnd"/>
      <w:r w:rsidRPr="00FD71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профес</w:t>
      </w:r>
      <w:r w:rsidRPr="00FD714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сиональных знаний и навыков были открытый учебных центров: ресурсные</w:t>
      </w:r>
    </w:p>
    <w:p w:rsidR="00FD714A" w:rsidRPr="00FD714A" w:rsidRDefault="00FD714A" w:rsidP="00FD714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714A">
        <w:rPr>
          <w:rFonts w:ascii="Times New Roman" w:eastAsia="Times New Roman" w:hAnsi="Times New Roman" w:cs="Times New Roman"/>
          <w:color w:val="000000"/>
          <w:sz w:val="24"/>
          <w:szCs w:val="24"/>
        </w:rPr>
        <w:t>центры по специальностям строитель</w:t>
      </w:r>
      <w:r w:rsidRPr="00FD714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индустрии и сферы питания, Цен</w:t>
      </w:r>
      <w:r w:rsidRPr="00FD714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тры профессиональной переподготов</w:t>
      </w:r>
      <w:r w:rsidRPr="00FD714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ки и повышения квалификации кадров </w:t>
      </w:r>
      <w:r w:rsidR="00FE73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714A">
        <w:rPr>
          <w:rFonts w:ascii="Times New Roman" w:eastAsia="Times New Roman" w:hAnsi="Times New Roman" w:cs="Times New Roman"/>
          <w:color w:val="000000"/>
          <w:sz w:val="24"/>
          <w:szCs w:val="24"/>
        </w:rPr>
        <w:t>для машиностроительной отрасли, аграриев и автомобилистов. Всего в центрах прошли подготовку, переподго</w:t>
      </w:r>
      <w:r w:rsidRPr="00FD714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товку и повышение квалификации 3030 человек.</w:t>
      </w:r>
    </w:p>
    <w:p w:rsidR="00FD714A" w:rsidRDefault="00FD714A" w:rsidP="00FD714A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D71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приоритете </w:t>
      </w:r>
      <w:proofErr w:type="spellStart"/>
      <w:r w:rsidRPr="00FD714A">
        <w:rPr>
          <w:rFonts w:ascii="Times New Roman" w:eastAsia="Times New Roman" w:hAnsi="Times New Roman" w:cs="Times New Roman"/>
          <w:color w:val="000000"/>
          <w:sz w:val="24"/>
          <w:szCs w:val="24"/>
        </w:rPr>
        <w:t>профориентационная</w:t>
      </w:r>
      <w:proofErr w:type="spellEnd"/>
      <w:r w:rsidRPr="00FD71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работа. Сломать стереотипы и сделать техническое образование популярным - задача не из легких. Именно этим в области занимаются 2 центра и 140 кабинетов при общеобразовательных школах. Чтобы подрастающее поколе</w:t>
      </w:r>
      <w:r w:rsidRPr="00FD714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взглянуло на рабочие профессии по-другому, экспертами Палаты прово</w:t>
      </w:r>
      <w:r w:rsidRPr="00FD714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дится обширная работа. За 2016 год проведено около 2000 </w:t>
      </w:r>
      <w:proofErr w:type="spellStart"/>
      <w:r w:rsidRPr="00FD714A">
        <w:rPr>
          <w:rFonts w:ascii="Times New Roman" w:eastAsia="Times New Roman" w:hAnsi="Times New Roman" w:cs="Times New Roman"/>
          <w:color w:val="000000"/>
          <w:sz w:val="24"/>
          <w:szCs w:val="24"/>
        </w:rPr>
        <w:t>профориентаци-онных</w:t>
      </w:r>
      <w:proofErr w:type="spellEnd"/>
      <w:r w:rsidRPr="00FD71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мероприятий, в том числе 802 экскурсии, ими охвачено почти 13000 учащихся, более чем для 25000 школь</w:t>
      </w:r>
      <w:r w:rsidRPr="00FD714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ников прочитаны лекции, субъектами бизнеса и представителями учебных заведений </w:t>
      </w:r>
      <w:proofErr w:type="spellStart"/>
      <w:r w:rsidRPr="00FD714A">
        <w:rPr>
          <w:rFonts w:ascii="Times New Roman" w:eastAsia="Times New Roman" w:hAnsi="Times New Roman" w:cs="Times New Roman"/>
          <w:color w:val="000000"/>
          <w:sz w:val="24"/>
          <w:szCs w:val="24"/>
        </w:rPr>
        <w:t>ТиПО</w:t>
      </w:r>
      <w:proofErr w:type="spellEnd"/>
      <w:r w:rsidRPr="00FD71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высшего образова</w:t>
      </w:r>
      <w:r w:rsidRPr="00FD714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ния проведены семинары. Продолжают работу и бизнес-школы. В 2016 году </w:t>
      </w:r>
      <w:r w:rsidR="00FE73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714A">
        <w:rPr>
          <w:rFonts w:ascii="Times New Roman" w:eastAsia="Times New Roman" w:hAnsi="Times New Roman" w:cs="Times New Roman"/>
          <w:color w:val="000000"/>
          <w:sz w:val="24"/>
          <w:szCs w:val="24"/>
        </w:rPr>
        <w:t>обучение прошли 430 слушателей.</w:t>
      </w:r>
    </w:p>
    <w:p w:rsidR="00FD714A" w:rsidRDefault="00FD714A" w:rsidP="00FD714A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D714A" w:rsidRPr="00FD714A" w:rsidRDefault="00FD714A" w:rsidP="00FD714A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D714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Проспект СК.</w:t>
      </w:r>
      <w:r w:rsidR="00FE739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FD714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- 2017.</w:t>
      </w:r>
      <w:r w:rsidR="00FE739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FD714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- 13 января</w:t>
      </w:r>
    </w:p>
    <w:p w:rsidR="00BC6FC2" w:rsidRPr="00FD714A" w:rsidRDefault="00BC6FC2" w:rsidP="00FD714A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029CE" w:rsidRPr="00FD714A" w:rsidRDefault="003029CE" w:rsidP="00FD714A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3029CE" w:rsidRPr="00FD714A" w:rsidSect="007E56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A41A8"/>
    <w:rsid w:val="003029CE"/>
    <w:rsid w:val="007E567E"/>
    <w:rsid w:val="00AA41A8"/>
    <w:rsid w:val="00B21E0C"/>
    <w:rsid w:val="00BC6FC2"/>
    <w:rsid w:val="00FD714A"/>
    <w:rsid w:val="00FE73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6FC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D714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D714A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6FC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D714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D714A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438</Words>
  <Characters>2501</Characters>
  <Application>Microsoft Office Word</Application>
  <DocSecurity>0</DocSecurity>
  <Lines>20</Lines>
  <Paragraphs>5</Paragraphs>
  <ScaleCrop>false</ScaleCrop>
  <Company>SPecialiST RePack</Company>
  <LinksUpToDate>false</LinksUpToDate>
  <CharactersWithSpaces>2934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2017-01-13T06:40:00Z</dcterms:created>
  <dcterms:modified xsi:type="dcterms:W3CDTF">2017-01-13T06:40:00Z</dcterms:modified>
</cp:coreProperties>
</file>