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246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>
        <w:t xml:space="preserve"> </w:t>
      </w:r>
      <w:r w:rsidRPr="002637FD">
        <w:rPr>
          <w:rFonts w:ascii="Times New Roman" w:hAnsi="Times New Roman" w:cs="Times New Roman"/>
          <w:b/>
          <w:bCs/>
          <w:color w:val="000000"/>
          <w:sz w:val="44"/>
          <w:szCs w:val="44"/>
        </w:rPr>
        <w:t>Два языка - как два крыла</w:t>
      </w:r>
    </w:p>
    <w:p w:rsidR="00785246" w:rsidRPr="002803F7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Сегодня все больше внимания в Казахстане уделяется триединству языков: казахского, русского, английского. По мнению Президента Нурсултана Назарбаева, это тот багаж лингвистических знаний, который должен иметь каждый </w:t>
      </w:r>
      <w:proofErr w:type="spellStart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казахстанец</w:t>
      </w:r>
      <w:proofErr w:type="spellEnd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И, как результат -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все чаще русские мальчишки и девчонки изучают казахский язык,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все больше ребят из отдаленных казахских аулов постигают русский  и начинают знакомиться с английским языком. Этот процесс в Казахстане закономерен и необратим, как горный поток, он захватит в свое течение каждого. Но на пути этом есть подводные камни, и толь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ко опытный лоцман сумеет найти правильный путь. Об этом пути мы беседуем с доцентом СКГУ им. </w:t>
      </w:r>
      <w:proofErr w:type="spellStart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депутатом Петропавлов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ского городского </w:t>
      </w:r>
      <w:proofErr w:type="spellStart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маслихата</w:t>
      </w:r>
      <w:proofErr w:type="spellEnd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Сабыром</w:t>
      </w:r>
      <w:proofErr w:type="spellEnd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Ибраевым</w:t>
      </w:r>
      <w:proofErr w:type="spellEnd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известным в горо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де своими широкими взглядами и убеждениями деятелем.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proofErr w:type="spellStart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Исмагулович</w:t>
      </w:r>
      <w:proofErr w:type="spellEnd"/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сегодня в Казахстане много внимания уделяется изучению государственного языка и использованию его во всех сферах. Сейчас для казаха стыдно не знать казахский, а рус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ский таким знанием может по пра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ву гордиться. Но почему же при та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ком раскладе процесс изучения все же буксует? Условия созданы, возможности есть, перспективы обозначены, а процесс не ускоряется.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- По моему мнению, в изучении язы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ка важны не только и даже не столько условия и возможности, сколько жела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ние. Если нет у человека желания, понимания, он никогда не станет учить казахский язык. Как сделать, чтобы это понимание возникло? Пот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ребность в изучении языка должна быть равносильна потребности ды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шать. Почему, допустим, люди, изуча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ющие язык, едут в страну носителей этого языка? Потому что они знают, что сама жизнь в той стране заставит их учить язык. И у нас казахский дол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жен настолько прочно войти в каждую сферу жизни, чтобы даже вопрос не стоял: учить или не учить?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Сейчас у нас много примеров, когда славяне с самого детства отдают де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тей в казахские группы детских садов, чтобы ребенок с детства впитывал язык, причем не отделял себя от носи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телей языка, а воспринимал казах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ский язык и как свой язык тоже. В тече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 более чем 10 лет СКГУ им.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М.Ко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зыбаева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готовит студентов - будущих преподавателей казахского языка именно из числа славян. Примеры такого изучения мы видим и на теле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видении, и в государственных орга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нах и структурах, и в крупных компа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ниях, и мелких магазинах. Понемногу мы все придем к этому пониманию.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Тем более что сегодня для этого созданы условия и работают опреде</w:t>
      </w:r>
      <w:r>
        <w:rPr>
          <w:rFonts w:ascii="Times New Roman" w:hAnsi="Times New Roman" w:cs="Times New Roman"/>
          <w:color w:val="000000"/>
          <w:sz w:val="24"/>
          <w:szCs w:val="24"/>
        </w:rPr>
        <w:t>ленные технологии. У взрослых есть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возможность изучать язык прямо на рабочем месте совершенно бесплатно, для этого действует специальная программа, подготовлены специа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листы. У нас в Петропавловске в со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ветское время был всего один казах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ский интернат «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>». А сейчас шесть школ с казахским языком об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учения только в самом областном центре. Плюс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>тому в отдельных шко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лах с русским языком обучения от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крыты начальные казахские классы. В каждом детском саду идет началь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ное изучение государственного язы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ка.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Я невольно сравниваю себя в моло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дые годы, как нам было тяжело гово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рить на казахском языке, и насколько сейчас комфортные условия созданы для изучения и общения. В Казахста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не, по сравнению с другими респуб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ликами Средней Азии, Кавказа, При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балтики, вопрос изучения языка ко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ренного населения находился в пла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чевном состоянии. Коренное населе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ние было незначительным. Тогда в угоду советской идеологии нацио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нальные языки не развивались, умал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чивались его история, обычаи и тра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диции. Смешно и горько осознавать, что для студентов исторического фа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культета, которые обучались 5 лет, история Казахстана преподавалась факультативно и то всего 12 часов, о каких знаниях исторического про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шлого своего отечества можно было узнать за 12 часов. А ведь, забывая свой язык, мы забываем и свою исто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рию, а это чревато исчезновением истории народа, его прошлого, его генетической памяти.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мой взгляд, нужно помнить, что все упирается только в желание и по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нимание ситуации. А для этого надо время. Сейчас еще срабатывают ста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рые шаблоны: где колонизаторы, а где пострадавшие, где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шовинисты-евооцентоисты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637F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бесправеое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коренное население. К сожалению на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>мой взгляд, два десятка лет незави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симости - это очень мало для понима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ния и осознания всем казахстанским обществом необходимости принять государственный язык. У нас, на мой взгляд, еще не созрели ростки духов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ности, свободные от давления опыта прошлых лет. Почему, например, сей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час в Европе немало молодых лю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дей, которые добровольно и безвоз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мездно помогают беженцам из стран Ближнего Востока и Африки. Собира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ют средства и работают в социаль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ных лагерях, принимают у себя по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страдавших от войны людей. Пред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ставители этих организаций говорят о том, что их предки в свое время сто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летиями колонизировали Африку и Ближний Восток, использовали для своего обогащения труд местного порабощенного населения. А сейчас эта молодежь, свободная от предрас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судков, самостоятельно, в силу свое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го душевного порыва, знания про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шлого, отдает долг за возможный гнет своих предков.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Сложно ставить в пример Евро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пу, где в придачу к столетним по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рядкам идет и развитая экономика, и высокий уровень жизни. Казах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стан всего 25 лет назад начал вста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вать на ноги как самостоятельное государство. Ведь это тоже, навер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ное, играет свою роль?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- Разумеется. Немаловажным фак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тором для  решения этого вопроса является и экономическая ситуация. Вот когда у нас экономика будет, как в развитых странах, стабильной, тогда люди будут сами приходить к этому пониманию и уважению. У нас же сей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час для многих людей главной зада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чей остается элементарное выжива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ние, забота о хлебе насущном.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Все мы помним, что Казахстан пере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живал несколько волн оттока населе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ния. И причина здесь не столько в не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желании учить язык и принимать дру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гую культуру, сколько в элементарной остановке предприятий, где люди мог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ли заработать средства себе на жизнь. Для многих переселенцев вре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мен целины Казахстан стал родным домом, настоящей Родиной, но в труд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ные времена человек вынужден ис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кать, где ему легче жить и работать.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Понемногу ситуация в стране меня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ется. У нас богатая сырьем страна, с каждым годом растет число произ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водств, поднимается сельское хозяй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ство. Все это дает больше возможностей и для молодежи: обучение за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>границей, перспективная работа. 20-25 лет назад даже трудно было пред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ставить, что наши дети, не только из крупных городов, но и из глубинки, смогут учиться за границей. Сейчас это для нас реальность. Для этого создана и успешно работает прези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дентская программа «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>», бла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годаря которой уже несколько тысяч молодых людей смогли получить пре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красное образование, а полученные знания реализовать на родине. Ко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нечно, имея такие возможности дома для карьерного роста и жизни, этот молодой человек, как патриот, будет стараться работать на благо родины.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Много примеров, когда выпускники этой программы занимают отве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тственные государственные посты, например,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Алматы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Бауыржан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Байбек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>, как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Куаныш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Бишимбаев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Саясат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Нурбек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и другие. Много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болашаковцев-выпускников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работает в Администрации Президента, в ми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нистерствах, заместителями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акимов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областей. И все они, имея прекрас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ное европейское образование, сво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бодно разговаривают на трех языках.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Такое понимание и изучение госу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дарственного языка будет восприни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маться не как обязанность, а как еще одна возможность. Ведь даже сейчас еще многие взрослые люди не до кон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ца понимают, что изучение любого языка - китайского, английского, ис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панского - это в первую очередь но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вые перспективы. Это возможность постичь еще одну культуру, еще один мир, а значит это возможность стать духовно богаче! На западе молодые люди учат по четыре-пять языков, и это считается нормальным, обычным делом.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Не могу не привести в пример наше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го известного земляка, почетного гражданина Северо-Казахстанской области, писателя, переводчика, об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щественного деятеля Герольда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Кар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ловича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Бельгера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>. Вырос в казахском ауле, с детства знал русский язык, окончил казахскую школу, в вузе вы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учил немецкий язык. И потом писал на всех трех языках, признаваясь, что немецкий знает хуже, чем казахский и русский. Герольд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говорил, что каждый язык имеет право на су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ществование и каждый язык богат по-своему. В одной статье Герольд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Бель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гер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писал: «Сегодня мне стало ясно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803F7" w:rsidRPr="002803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>надо язык сделать востребованным!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знаешь языка</w:t>
      </w:r>
      <w:r w:rsidR="002803F7" w:rsidRPr="002803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надо сделать так, чтобы человек почувствовал, что он</w:t>
      </w:r>
      <w:r w:rsidR="002803F7" w:rsidRPr="002803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>не сможет стать полноправным чле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ном семьи. Нет сомнения, что только тогда все заговорят на казахском язы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ке».</w:t>
      </w:r>
    </w:p>
    <w:p w:rsidR="00785246" w:rsidRPr="002637FD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7FD">
        <w:rPr>
          <w:rFonts w:ascii="Times New Roman" w:hAnsi="Times New Roman" w:cs="Times New Roman"/>
          <w:color w:val="000000"/>
          <w:sz w:val="24"/>
          <w:szCs w:val="24"/>
        </w:rPr>
        <w:t>Я думаю, все же придет время, ког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да в Казахстане каждый гражданин будет знать и казахский, и русский язык. И применяться они будут ситуа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тивно - если </w:t>
      </w:r>
      <w:r w:rsidRPr="00263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>тебе обратились на ка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захском языке с просьбой о помощи, ты ответишь на том же языке, что и собеседник. И это будет восприни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маться нормально. Язык и история всегда тождественны, в Казахстане в этом направлении проводится боль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шая работа, впрочем, как и в других цивилизованных странах. Приведу такой пример. Как-то наши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болашаковцы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>, обучающиеся в Англии, при посещении военно-исторического музея увидели экспозицию, посвя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щенную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Тамирлану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>, он же Хромой Тимур. На вопрос, почему этому пол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ководцу Средней Азии посвящена тематика, экскурсовод ответил, что благодаря этому человеку Англия смогла войти в Средиземное </w:t>
      </w:r>
      <w:r w:rsidRPr="00AD7534">
        <w:rPr>
          <w:rFonts w:ascii="Times New Roman" w:hAnsi="Times New Roman" w:cs="Times New Roman"/>
          <w:color w:val="000000"/>
          <w:sz w:val="24"/>
          <w:szCs w:val="24"/>
        </w:rPr>
        <w:t xml:space="preserve">море </w:t>
      </w:r>
      <w:r w:rsidRPr="00AD75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AD7534">
        <w:rPr>
          <w:rFonts w:ascii="Times New Roman" w:hAnsi="Times New Roman" w:cs="Times New Roman"/>
          <w:color w:val="000000"/>
          <w:sz w:val="24"/>
          <w:szCs w:val="24"/>
        </w:rPr>
        <w:t>основать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свои колонии. Ведь именно эмир Тимур разбил Османскую импе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рию, освободил восточноевропей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ские страны, и Англия смогла полу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чить выход к Средиземному морю. Эту историю я вспомнил к тому, что все в мире, в истории взаимосвязано. И возможность приобщения к этой мировой культуре идет через образо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вание и языки. Как только мы это пой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мем, все барьеры сразу рухнут. Для развитых стран мира не существует языковых границ, через язык они из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учают и историю других стран. Вспо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минается, что на начало миллениума в 2000 году мировые информацион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ные агентства выпустили бюллетень с вопросом, кого вы считаете челове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ком первого тысячелетия и кого счи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таете первым человеком второго ты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сячелетия? Ведущие известные поли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тики, журналисты, писатели больши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>нством голосов отдали предпочтение в первом тысячелетии - Иисусу Хрис</w:t>
      </w:r>
      <w:r w:rsidRPr="002637F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ту, а во втором -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Чингизхану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. После этого в Лондоне в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Гардиен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 xml:space="preserve"> парке был установлен бюст великого монгола </w:t>
      </w:r>
      <w:proofErr w:type="spellStart"/>
      <w:r w:rsidRPr="002637FD">
        <w:rPr>
          <w:rFonts w:ascii="Times New Roman" w:hAnsi="Times New Roman" w:cs="Times New Roman"/>
          <w:color w:val="000000"/>
          <w:sz w:val="24"/>
          <w:szCs w:val="24"/>
        </w:rPr>
        <w:t>Чингизхана</w:t>
      </w:r>
      <w:proofErr w:type="spellEnd"/>
      <w:r w:rsidRPr="002637F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85246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D7534">
        <w:rPr>
          <w:rFonts w:ascii="Times New Roman" w:hAnsi="Times New Roman" w:cs="Times New Roman"/>
          <w:color w:val="000000"/>
          <w:sz w:val="24"/>
          <w:szCs w:val="24"/>
        </w:rPr>
        <w:t xml:space="preserve">Наш суверенный Казахстан строит свой неповторимый </w:t>
      </w:r>
      <w:r w:rsidRPr="00AD7534">
        <w:rPr>
          <w:rFonts w:ascii="Times New Roman" w:hAnsi="Times New Roman" w:cs="Times New Roman"/>
          <w:color w:val="000000"/>
          <w:sz w:val="24"/>
          <w:szCs w:val="24"/>
          <w:lang w:val="kk-KZ"/>
        </w:rPr>
        <w:t>Мәңгілік</w:t>
      </w:r>
      <w:r w:rsidRPr="00AD7534">
        <w:rPr>
          <w:rFonts w:ascii="Times New Roman" w:hAnsi="Times New Roman" w:cs="Times New Roman"/>
          <w:color w:val="000000"/>
          <w:sz w:val="24"/>
          <w:szCs w:val="24"/>
        </w:rPr>
        <w:t xml:space="preserve"> Ел, где все   проживающие   нации   </w:t>
      </w:r>
      <w:r w:rsidRPr="00AD7534">
        <w:rPr>
          <w:rFonts w:ascii="Times New Roman" w:hAnsi="Times New Roman" w:cs="Times New Roman"/>
          <w:color w:val="000000"/>
          <w:sz w:val="24"/>
          <w:szCs w:val="24"/>
          <w:lang w:val="kk-KZ"/>
        </w:rPr>
        <w:t>равны. У нас одна страна, одна семья. Мы</w:t>
      </w:r>
      <w:r w:rsidR="002803F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D7534">
        <w:rPr>
          <w:rFonts w:ascii="Times New Roman" w:hAnsi="Times New Roman" w:cs="Times New Roman"/>
          <w:color w:val="000000"/>
          <w:sz w:val="24"/>
          <w:szCs w:val="24"/>
          <w:lang w:val="kk-KZ"/>
        </w:rPr>
        <w:t>- единая казахстанская нация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785246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85246" w:rsidRPr="00AD7534" w:rsidRDefault="00785246" w:rsidP="0078524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D75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//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D75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Северный Казахстан.</w:t>
      </w:r>
      <w:r w:rsidR="002803F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D75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- 2016.</w:t>
      </w:r>
      <w:r w:rsidR="002803F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D753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- 12 марта</w:t>
      </w:r>
    </w:p>
    <w:p w:rsidR="00D62BC7" w:rsidRDefault="00D62BC7" w:rsidP="00D62BC7">
      <w:pPr>
        <w:shd w:val="clear" w:color="auto" w:fill="FFFFFF"/>
        <w:ind w:firstLine="720"/>
        <w:rPr>
          <w:sz w:val="24"/>
          <w:szCs w:val="24"/>
        </w:rPr>
      </w:pPr>
    </w:p>
    <w:p w:rsidR="005F7B92" w:rsidRPr="00666F91" w:rsidRDefault="005F7B92" w:rsidP="00D8325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5F7B92" w:rsidRPr="00666F91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83FA4"/>
    <w:rsid w:val="00146B9B"/>
    <w:rsid w:val="001D3638"/>
    <w:rsid w:val="002803F7"/>
    <w:rsid w:val="003029CE"/>
    <w:rsid w:val="003501CE"/>
    <w:rsid w:val="00350432"/>
    <w:rsid w:val="005A2AE7"/>
    <w:rsid w:val="005F7B92"/>
    <w:rsid w:val="00666F91"/>
    <w:rsid w:val="00702F9B"/>
    <w:rsid w:val="00785246"/>
    <w:rsid w:val="0083643E"/>
    <w:rsid w:val="00B21E0C"/>
    <w:rsid w:val="00B245C5"/>
    <w:rsid w:val="00C45E4B"/>
    <w:rsid w:val="00C61348"/>
    <w:rsid w:val="00D0048B"/>
    <w:rsid w:val="00D17B45"/>
    <w:rsid w:val="00D62BC7"/>
    <w:rsid w:val="00D83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83FA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83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83FA4"/>
    <w:rPr>
      <w:color w:val="0000FF"/>
      <w:u w:val="single"/>
    </w:rPr>
  </w:style>
  <w:style w:type="character" w:customStyle="1" w:styleId="createdate">
    <w:name w:val="createdate"/>
    <w:basedOn w:val="a0"/>
    <w:rsid w:val="00083FA4"/>
  </w:style>
  <w:style w:type="character" w:customStyle="1" w:styleId="article-section">
    <w:name w:val="article-section"/>
    <w:basedOn w:val="a0"/>
    <w:rsid w:val="00083FA4"/>
  </w:style>
  <w:style w:type="paragraph" w:styleId="a4">
    <w:name w:val="Normal (Web)"/>
    <w:basedOn w:val="a"/>
    <w:uiPriority w:val="99"/>
    <w:semiHidden/>
    <w:unhideWhenUsed/>
    <w:rsid w:val="00083FA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F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83F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47E16-34D5-4F1E-BC14-46A07296D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2016-03-15T03:57:00Z</dcterms:created>
  <dcterms:modified xsi:type="dcterms:W3CDTF">2016-03-15T03:57:00Z</dcterms:modified>
</cp:coreProperties>
</file>