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20E" w:rsidRPr="00657040" w:rsidRDefault="00CE318F" w:rsidP="00CE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657040">
        <w:rPr>
          <w:rFonts w:ascii="Times New Roman" w:eastAsia="Times New Roman" w:hAnsi="Times New Roman" w:cs="Times New Roman"/>
          <w:b/>
          <w:bCs/>
          <w:sz w:val="44"/>
          <w:szCs w:val="44"/>
        </w:rPr>
        <w:t>Азы</w:t>
      </w:r>
      <w:r w:rsidR="00657040">
        <w:rPr>
          <w:rFonts w:ascii="Times New Roman" w:eastAsia="Times New Roman" w:hAnsi="Times New Roman" w:cs="Times New Roman"/>
          <w:b/>
          <w:bCs/>
          <w:sz w:val="44"/>
          <w:szCs w:val="44"/>
          <w:lang w:val="en-US"/>
        </w:rPr>
        <w:t xml:space="preserve"> </w:t>
      </w:r>
      <w:r w:rsidRPr="00657040">
        <w:rPr>
          <w:rFonts w:ascii="Times New Roman" w:eastAsia="Times New Roman" w:hAnsi="Times New Roman" w:cs="Times New Roman"/>
          <w:b/>
          <w:bCs/>
          <w:sz w:val="44"/>
          <w:szCs w:val="44"/>
          <w:lang w:val="kk-KZ"/>
        </w:rPr>
        <w:t>б</w:t>
      </w:r>
      <w:r w:rsidRPr="00657040">
        <w:rPr>
          <w:rFonts w:ascii="Times New Roman" w:eastAsia="Times New Roman" w:hAnsi="Times New Roman" w:cs="Times New Roman"/>
          <w:b/>
          <w:bCs/>
          <w:sz w:val="44"/>
          <w:szCs w:val="44"/>
        </w:rPr>
        <w:t>изнеса</w:t>
      </w:r>
      <w:r w:rsidR="00657040">
        <w:rPr>
          <w:rFonts w:ascii="Times New Roman" w:eastAsia="Times New Roman" w:hAnsi="Times New Roman" w:cs="Times New Roman"/>
          <w:b/>
          <w:bCs/>
          <w:sz w:val="44"/>
          <w:szCs w:val="44"/>
          <w:lang w:val="en-US"/>
        </w:rPr>
        <w:t xml:space="preserve"> </w:t>
      </w:r>
      <w:r w:rsidRPr="00657040">
        <w:rPr>
          <w:rFonts w:ascii="Times New Roman" w:eastAsia="Times New Roman" w:hAnsi="Times New Roman" w:cs="Times New Roman"/>
          <w:b/>
          <w:bCs/>
          <w:sz w:val="44"/>
          <w:szCs w:val="44"/>
          <w:lang w:val="kk-KZ"/>
        </w:rPr>
        <w:t>в</w:t>
      </w:r>
      <w:r w:rsidR="00657040">
        <w:rPr>
          <w:rFonts w:ascii="Times New Roman" w:eastAsia="Times New Roman" w:hAnsi="Times New Roman" w:cs="Times New Roman"/>
          <w:b/>
          <w:bCs/>
          <w:sz w:val="44"/>
          <w:szCs w:val="44"/>
          <w:lang w:val="en-US"/>
        </w:rPr>
        <w:t xml:space="preserve"> </w:t>
      </w:r>
      <w:r w:rsidRPr="00657040">
        <w:rPr>
          <w:rFonts w:ascii="Times New Roman" w:eastAsia="Times New Roman" w:hAnsi="Times New Roman" w:cs="Times New Roman"/>
          <w:b/>
          <w:bCs/>
          <w:sz w:val="44"/>
          <w:szCs w:val="44"/>
          <w:lang w:val="kk-KZ"/>
        </w:rPr>
        <w:t>в</w:t>
      </w:r>
      <w:r w:rsidRPr="00657040">
        <w:rPr>
          <w:rFonts w:ascii="Times New Roman" w:eastAsia="Times New Roman" w:hAnsi="Times New Roman" w:cs="Times New Roman"/>
          <w:b/>
          <w:bCs/>
          <w:sz w:val="44"/>
          <w:szCs w:val="44"/>
        </w:rPr>
        <w:t>узе</w:t>
      </w:r>
      <w:bookmarkStart w:id="0" w:name="_GoBack"/>
      <w:bookmarkEnd w:id="0"/>
    </w:p>
    <w:p w:rsidR="00657040" w:rsidRDefault="00657040" w:rsidP="00CE318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0320E" w:rsidRPr="00CE318F" w:rsidRDefault="0030320E" w:rsidP="00CE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Студентов ведущего вуза в регионе будут обучать бизнесу тренеры консалтинговой компании поинициативе Фонда «Даму».</w:t>
      </w:r>
    </w:p>
    <w:p w:rsidR="0030320E" w:rsidRPr="00CE318F" w:rsidRDefault="0030320E" w:rsidP="00CE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t>В Петропавловске стартовал проект «Поддержка предприни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мательских инициатив студен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молодежи» в рамках ме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морандума о взаимопонимании и сотрудничестве с Северо-Казахстанским государственным уни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верситетом им. М. Козыбаева и филиала Фонда «Даму».</w:t>
      </w:r>
    </w:p>
    <w:p w:rsidR="0030320E" w:rsidRPr="00CE318F" w:rsidRDefault="0030320E" w:rsidP="00CE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вуз осуществляет под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готовку кадров по стандартам европейского высшего образова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А с помощью бизнес-тре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неров студентам предоставляет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возможность познавать азы и предпринимательской деятель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не отрываясь от учебы.</w:t>
      </w:r>
    </w:p>
    <w:p w:rsidR="0030320E" w:rsidRPr="00CE318F" w:rsidRDefault="0030320E" w:rsidP="00CE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Заявки на участие в проектеподали 20 студентов университе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На протяжении шести дней на базе СКГУ обучение проводили представители компании ТОО «</w:t>
      </w:r>
      <w:r w:rsidR="00CE31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Business</w:t>
      </w:r>
      <w:r w:rsidR="00657040" w:rsidRPr="006570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E31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Masters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t>». Молодые люди изучали психологию пред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принимателя, юридические и фи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нансовые аспекты ведения биз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неса, менеджмент, маркетинго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 деятельность, бизнес-моде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лирование и практическое по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строение бизнес-плана и т.д.</w:t>
      </w:r>
    </w:p>
    <w:p w:rsidR="0030320E" w:rsidRPr="00CE318F" w:rsidRDefault="0030320E" w:rsidP="00CE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t>Арзу</w:t>
      </w:r>
      <w:r w:rsidR="00657040" w:rsidRPr="006570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t>Мехтиева, студентка 3-го курса факультета иностранных языков, планирует открыть пере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водческое бюро. По ее словам, данные тренинги понятны, необ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ходимы и очень своевременны для предприимчивой молодежи.</w:t>
      </w:r>
    </w:p>
    <w:p w:rsidR="0030320E" w:rsidRPr="00CE318F" w:rsidRDefault="0030320E" w:rsidP="00CE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t>По окончании обучения всем участникам были вручены серти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фикаты. На следующем этапе планируется проведение конкур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сного отбора, по результатам которого авторы лучших проек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смогут участвовать в компо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ненте «Наставничество», пройти дальнейшее практическое онлай</w:t>
      </w:r>
      <w:r w:rsid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t>-обучение, а также грантовое финансирование и получе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льготного финансирования в рамках государственных про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грамм.</w:t>
      </w:r>
    </w:p>
    <w:p w:rsidR="0030320E" w:rsidRPr="00CE318F" w:rsidRDefault="0030320E" w:rsidP="00CE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t>Подобные курсы, по словам главного менеджера по програм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мам повышения компетенций регионального филиала фонда Гульмиры</w:t>
      </w:r>
      <w:r w:rsidR="00657040" w:rsidRPr="006570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t>Жакуповой, будут про</w:t>
      </w:r>
      <w:r w:rsidRPr="00CE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водиться ежеквартально.</w:t>
      </w:r>
    </w:p>
    <w:p w:rsidR="0030320E" w:rsidRPr="00CE318F" w:rsidRDefault="0030320E" w:rsidP="00CE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CE318F" w:rsidRDefault="00CE318F" w:rsidP="00CE318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18F">
        <w:rPr>
          <w:rFonts w:ascii="Times New Roman" w:hAnsi="Times New Roman" w:cs="Times New Roman"/>
          <w:b/>
          <w:sz w:val="24"/>
          <w:szCs w:val="24"/>
        </w:rPr>
        <w:t>// Добрый вечер.</w:t>
      </w:r>
      <w:r w:rsidR="0065704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E318F">
        <w:rPr>
          <w:rFonts w:ascii="Times New Roman" w:hAnsi="Times New Roman" w:cs="Times New Roman"/>
          <w:b/>
          <w:sz w:val="24"/>
          <w:szCs w:val="24"/>
        </w:rPr>
        <w:t>- 2016.</w:t>
      </w:r>
      <w:r w:rsidR="0065704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E318F">
        <w:rPr>
          <w:rFonts w:ascii="Times New Roman" w:hAnsi="Times New Roman" w:cs="Times New Roman"/>
          <w:b/>
          <w:sz w:val="24"/>
          <w:szCs w:val="24"/>
        </w:rPr>
        <w:t>- 18 марта</w:t>
      </w:r>
    </w:p>
    <w:sectPr w:rsidR="003029CE" w:rsidRPr="00CE318F" w:rsidSect="0030320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D4221"/>
    <w:rsid w:val="00066C0C"/>
    <w:rsid w:val="001D4221"/>
    <w:rsid w:val="003029CE"/>
    <w:rsid w:val="0030320E"/>
    <w:rsid w:val="00306117"/>
    <w:rsid w:val="00657040"/>
    <w:rsid w:val="00687E59"/>
    <w:rsid w:val="00B21E0C"/>
    <w:rsid w:val="00CE31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2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2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2016-03-24T03:52:00Z</dcterms:created>
  <dcterms:modified xsi:type="dcterms:W3CDTF">2016-03-24T03:52:00Z</dcterms:modified>
</cp:coreProperties>
</file>