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C1A" w:rsidRPr="00E41C1A" w:rsidRDefault="00E41C1A" w:rsidP="000C44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44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Василий </w:t>
      </w:r>
      <w:proofErr w:type="spellStart"/>
      <w:r w:rsidRPr="000C44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 w:rsidR="000C44B2" w:rsidRPr="000C44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веряченко</w:t>
      </w:r>
      <w:proofErr w:type="spellEnd"/>
      <w:r w:rsidRPr="00E41C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0C44B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</w:t>
      </w:r>
      <w:r w:rsidRPr="00E41C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андидат</w:t>
      </w:r>
      <w:r w:rsidRPr="000C44B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E41C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сельскохозяйственных наук,</w:t>
      </w:r>
      <w:r w:rsidR="000C44B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доцент СКГУ им. </w:t>
      </w:r>
      <w:proofErr w:type="spellStart"/>
      <w:r w:rsidR="000C44B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</w:p>
    <w:p w:rsidR="00E41C1A" w:rsidRPr="000C44B2" w:rsidRDefault="00E41C1A" w:rsidP="000C44B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323232"/>
        </w:rPr>
      </w:pPr>
    </w:p>
    <w:p w:rsidR="006B68B1" w:rsidRPr="008F4797" w:rsidRDefault="008D1572" w:rsidP="000C44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0"/>
          <w:szCs w:val="40"/>
        </w:rPr>
      </w:pPr>
      <w:r w:rsidRPr="008F4797">
        <w:rPr>
          <w:rFonts w:ascii="Times New Roman" w:eastAsia="Times New Roman" w:hAnsi="Times New Roman" w:cs="Times New Roman"/>
          <w:b/>
          <w:bCs/>
          <w:color w:val="323232"/>
          <w:sz w:val="40"/>
          <w:szCs w:val="40"/>
        </w:rPr>
        <w:t>О причинах гибели сосны обыкновенной</w:t>
      </w:r>
    </w:p>
    <w:p w:rsidR="006B68B1" w:rsidRPr="00E41C1A" w:rsidRDefault="006B68B1" w:rsidP="000C44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B68B1" w:rsidRPr="00E41C1A" w:rsidRDefault="008D1572" w:rsidP="000C44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1C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2014 году многие жители области обратили внимание на пожелтение хвои и высыхание взрослых сосновых насаждений.</w:t>
      </w:r>
    </w:p>
    <w:p w:rsidR="006B68B1" w:rsidRPr="00E41C1A" w:rsidRDefault="008D1572" w:rsidP="000C44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Эти рукотворные сосновые боры с 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возрастом деревьев 50-70 лет яв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 гордостью не только работ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ников леса, создавших их в сложных почвенных условиях, но и многих любителей природы. Один из таких погибающих лесов находится прямо на въезде в районный центр </w:t>
      </w:r>
      <w:proofErr w:type="spellStart"/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Явленка</w:t>
      </w:r>
      <w:proofErr w:type="spellEnd"/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B68B1" w:rsidRPr="00E41C1A" w:rsidRDefault="008D1572" w:rsidP="000C44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К сожа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лению, процесс гибели де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ревьев продолжился и в 2015 году. 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Исследования специалистов лесного хозяйства «</w:t>
      </w:r>
      <w:proofErr w:type="spellStart"/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Есильское</w:t>
      </w:r>
      <w:proofErr w:type="spellEnd"/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» совмес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тно с лесопатологами областного уп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равления не выявили причину это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процесса. Отсутствовали грибковые заболевания и первичные вре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ител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="006B7C00"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в район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е отмечены выбросы вредных химических ве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ществ.</w:t>
      </w:r>
    </w:p>
    <w:p w:rsidR="006B68B1" w:rsidRPr="00E41C1A" w:rsidRDefault="008D1572" w:rsidP="000C44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Летом 2015 года к исследованиям подключились сотрудники Северо-Казахстанского государственного университета, уже несколько лет выполняющие геоботанические об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следования пригодности почв об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асти для закладки лесных питом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ков и созданию насаждений с уче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почвенных, экологических, хозя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йственных и прочих факторов.</w:t>
      </w:r>
    </w:p>
    <w:p w:rsidR="006B68B1" w:rsidRPr="00E41C1A" w:rsidRDefault="006B7C00" w:rsidP="000C44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Территория нашей области в гео</w:t>
      </w:r>
      <w:r w:rsidR="008D1572"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логическом отношении является достаточно молодой, лишь недавно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геологическим меркам) освобо</w:t>
      </w:r>
      <w:r w:rsidR="008D1572"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вшейся от третичного моря. Засо</w:t>
      </w:r>
      <w:r w:rsidR="008D1572"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енные морские глины залегают не</w:t>
      </w:r>
      <w:r w:rsidR="008D1572"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равномерно в глубине почвенного профиля. В состав солей этих глин входят многие вредные и токсичные 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растений компоненты: ионы маг</w:t>
      </w:r>
      <w:r w:rsidR="008D1572"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ния, натрия, хлориды, карбонаты, сульфаты... Неравномерность размещения солей по глубине и воз</w:t>
      </w:r>
      <w:r w:rsidR="008D1572"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 их перемещения как вверх к плодородному слою, так и по горизонтали на смежные участки оказывает значительное влияние как на сельскохозяйственные куль</w:t>
      </w:r>
      <w:r w:rsidR="008D1572"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 и на деревья, корневая сис</w:t>
      </w:r>
      <w:r w:rsidR="008D1572"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тема которых находит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значитель</w:t>
      </w:r>
      <w:r w:rsidR="008D1572"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но глубже.</w:t>
      </w:r>
    </w:p>
    <w:p w:rsidR="006B68B1" w:rsidRPr="00E41C1A" w:rsidRDefault="008D1572" w:rsidP="000C44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Следовательно, представлялось пр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авильным проверить гипотезу под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ъема солей из глубинных засолен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ных глин к корневой системе де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ревьев.</w:t>
      </w:r>
    </w:p>
    <w:p w:rsidR="006B68B1" w:rsidRPr="00E41C1A" w:rsidRDefault="008D1572" w:rsidP="000C44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проведения исследований на территории участков, на которых о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тмечена гибель сосны, были зало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жены почвенные разрезы.</w:t>
      </w:r>
    </w:p>
    <w:p w:rsidR="006B68B1" w:rsidRPr="00E41C1A" w:rsidRDefault="008D1572" w:rsidP="000C44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 исследования показали, что почва на всю исследованную глубину</w:t>
      </w:r>
      <w:r w:rsidR="000C44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незасоленной. И хотя на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глубину количество солей за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кономерно увеличивается, а нижние почвообразующие слои являются с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лабосолонцеватыми, ни один обра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зец почвы не показал превышение 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допустимых уровней токсичных со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лей.</w:t>
      </w:r>
    </w:p>
    <w:p w:rsidR="006B68B1" w:rsidRPr="00E41C1A" w:rsidRDefault="008D1572" w:rsidP="000C44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Более того, верхний слой почвы 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не уступал по плодородности луч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шим черноземам области.</w:t>
      </w:r>
    </w:p>
    <w:p w:rsidR="006B68B1" w:rsidRPr="00E41C1A" w:rsidRDefault="008D1572" w:rsidP="000C44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Причина была выявлена при 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вскрытии более глубинных почвен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ных горизонтов.</w:t>
      </w:r>
    </w:p>
    <w:p w:rsidR="006B68B1" w:rsidRPr="00E41C1A" w:rsidRDefault="008D1572" w:rsidP="000C44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На всех обследованных участках с г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лубины 190-195 см выступала вер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ховодка. Корневая система сосны уходила ниже уровня верховодк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и стержневым и вертикальными ответвлениями горизонтальных кор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ней. Состав воды был тщательно и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зучен в аккредитованной химичес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кой лаборатории и показал очень сильное засоление-4,3716 г/л. Пр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этом содержание токсичных </w:t>
      </w:r>
      <w:proofErr w:type="spellStart"/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хло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рид-ионов</w:t>
      </w:r>
      <w:proofErr w:type="spellEnd"/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0,1122% и магния 0,047%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разы превышало предельно до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пустимые значения. Количество про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чих токсичных солей высокое, но не превышало допустимых значений: гидрокарбонаты - 0,0511%, суль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фа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ты - 0,106%. Кроме того, в составе ка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тионов преобладает натрий, отве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чающий за </w:t>
      </w:r>
      <w:proofErr w:type="spellStart"/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солонцеватость</w:t>
      </w:r>
      <w:proofErr w:type="spellEnd"/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почв.</w:t>
      </w:r>
    </w:p>
    <w:p w:rsidR="006B68B1" w:rsidRPr="00E41C1A" w:rsidRDefault="006B7C00" w:rsidP="000C44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Показатель кислотности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во</w:t>
      </w:r>
      <w:r w:rsidR="008D1572"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ды составил 7,8, что существенно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тличается от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почвенного гори</w:t>
      </w:r>
      <w:r w:rsidR="008D1572"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зонта (8,1), в котором обнаружена грунтовая вода. Так же существенно отличался и состав солей. Это сви</w:t>
      </w:r>
      <w:r w:rsidR="008D1572"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детельствовало о том, что состав воды формировался не </w:t>
      </w:r>
      <w:r w:rsidR="008D1572"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 счет 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кального промывания почвы осад</w:t>
      </w:r>
      <w:r w:rsidR="008D1572"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ками, а за счет миграции - скорее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всего подъема воды из нижележа</w:t>
      </w:r>
      <w:r w:rsidR="008D1572"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щих засоленных горизонтов.</w:t>
      </w:r>
    </w:p>
    <w:p w:rsidR="006B68B1" w:rsidRPr="00E41C1A" w:rsidRDefault="008D1572" w:rsidP="000C44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Получается, что сосна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очень хоро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шо развивалась и росла на данных учас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тках 50-70 лет, корни ушли в по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чву на очень значительную глубину, а в 2014 году уровень грунтовых вод поднялся, и корни оказались в воде. П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ричем в первую очередь пострада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и и стали погибать именно те де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ревья, чьи корни залегали глубже.</w:t>
      </w:r>
    </w:p>
    <w:p w:rsidR="006B68B1" w:rsidRPr="00E41C1A" w:rsidRDefault="008D1572" w:rsidP="000C44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периоды подъема наблюдается 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избыток грунтовых вод, сформировавшихся и вобравших соли в глу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инных морских глинах. Даже крат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ковременный их подъем вызывает 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отмирание основных жизненно важных всасывающих корней, от кото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х зависит питание деревьев во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дой и химическими вещества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ми. Более продолжительное воздействие засоленной верховодки вы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ывает отмирание не только погру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женных в нее всасывающих корней, 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но и всех вышерасположенных кор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й «хлебнувшего» такой воды дере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ва.</w:t>
      </w:r>
    </w:p>
    <w:p w:rsidR="006B68B1" w:rsidRPr="00E41C1A" w:rsidRDefault="008D1572" w:rsidP="000C44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Это обстоятельство и было отме</w:t>
      </w:r>
      <w:r w:rsidR="000C44B2">
        <w:rPr>
          <w:rFonts w:ascii="Times New Roman" w:eastAsia="Times New Roman" w:hAnsi="Times New Roman" w:cs="Times New Roman"/>
          <w:color w:val="000000"/>
          <w:sz w:val="24"/>
          <w:szCs w:val="24"/>
        </w:rPr>
        <w:t>чено и исследованиями лесопато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огов, и сотрудниками СКГУ: стер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жневые, горизонтальные корни и в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ертикальные ответвления горизонтальных корней не имели визуаль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х признаков поражения, в то вре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мя как все тонкие всасывающие кор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ни, отходящие от них, были омер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твевшие, потемневшие и ломкие.</w:t>
      </w:r>
    </w:p>
    <w:p w:rsidR="006B68B1" w:rsidRPr="00E41C1A" w:rsidRDefault="008D1572" w:rsidP="000C44B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К сожалению, ни предотвратить, ни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устранить последствия этих цик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 природных явлений - коле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ний уровня грунтовых вод - чело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век пока не в состоянии. Исходя из того, что погибающее дерево уже не может сопротивляться воздействию вторичных вредителей и грибковых 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заболеваний, необходимо своевре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менно выявлять такие деревья и 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участки массовой гибели насажде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ний и проводить санитарные рубки. Иначе размножившиеся вредители не только уничтожат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древесину поги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6B7C00">
        <w:rPr>
          <w:rFonts w:ascii="Times New Roman" w:eastAsia="Times New Roman" w:hAnsi="Times New Roman" w:cs="Times New Roman"/>
          <w:color w:val="000000"/>
          <w:sz w:val="24"/>
          <w:szCs w:val="24"/>
        </w:rPr>
        <w:t>ающих деревьев, но и будут пред</w:t>
      </w:r>
      <w:r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ставлять угрозу здоровым деревьям в смежных лесных массивах.</w:t>
      </w:r>
    </w:p>
    <w:p w:rsidR="006B68B1" w:rsidRPr="000C44B2" w:rsidRDefault="006B7C00" w:rsidP="000C44B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исследований было уста</w:t>
      </w:r>
      <w:r w:rsidR="008D1572"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новлено, что единичные деревья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березы, встречающиеся среди со</w:t>
      </w:r>
      <w:r w:rsidR="008D1572"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сны, полностью избежали вредного воздействия засоленно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верховод</w:t>
      </w:r>
      <w:r w:rsidR="008D1572"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 связано с поверхностной кор</w:t>
      </w:r>
      <w:r w:rsidR="008D1572"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невой системой березы. Поэтому на участках санитарной рубки рек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0C44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мендовано провести </w:t>
      </w:r>
      <w:proofErr w:type="spellStart"/>
      <w:r w:rsidR="000C44B2">
        <w:rPr>
          <w:rFonts w:ascii="Times New Roman" w:eastAsia="Times New Roman" w:hAnsi="Times New Roman" w:cs="Times New Roman"/>
          <w:color w:val="000000"/>
          <w:sz w:val="24"/>
          <w:szCs w:val="24"/>
        </w:rPr>
        <w:t>лесовосста</w:t>
      </w:r>
      <w:r w:rsidR="008D1572"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новление</w:t>
      </w:r>
      <w:proofErr w:type="spellEnd"/>
      <w:r w:rsidR="008D1572"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использованием древес</w:t>
      </w:r>
      <w:r w:rsidR="008D1572"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 пород с поверхностной корне</w:t>
      </w:r>
      <w:r w:rsidR="008D1572"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вой системой (для нашего региона это в перв</w:t>
      </w:r>
      <w:r w:rsidR="000C44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ую очередь береза </w:t>
      </w:r>
      <w:proofErr w:type="spellStart"/>
      <w:r w:rsidR="000C44B2">
        <w:rPr>
          <w:rFonts w:ascii="Times New Roman" w:eastAsia="Times New Roman" w:hAnsi="Times New Roman" w:cs="Times New Roman"/>
          <w:color w:val="000000"/>
          <w:sz w:val="24"/>
          <w:szCs w:val="24"/>
        </w:rPr>
        <w:t>повис</w:t>
      </w:r>
      <w:r w:rsidR="008D1572"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 Особенно восстановление ле</w:t>
      </w:r>
      <w:r w:rsidR="008D1572" w:rsidRPr="00E41C1A">
        <w:rPr>
          <w:rFonts w:ascii="Times New Roman" w:eastAsia="Times New Roman" w:hAnsi="Times New Roman" w:cs="Times New Roman"/>
          <w:color w:val="000000"/>
          <w:sz w:val="24"/>
          <w:szCs w:val="24"/>
        </w:rPr>
        <w:t>са важно в зеленой зоне районного центра.</w:t>
      </w:r>
    </w:p>
    <w:p w:rsidR="00E41C1A" w:rsidRPr="000C44B2" w:rsidRDefault="00E41C1A" w:rsidP="000C44B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1C1A" w:rsidRPr="000C44B2" w:rsidRDefault="00E41C1A" w:rsidP="000C44B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C44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</w:t>
      </w:r>
      <w:r w:rsidR="000C44B2" w:rsidRPr="000C44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C44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Северный Казахстан</w:t>
      </w:r>
      <w:r w:rsidRPr="000C44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0C44B2" w:rsidRPr="000C44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0C44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</w:t>
      </w:r>
      <w:r w:rsidR="000C44B2" w:rsidRPr="000C44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D03967" w:rsidRPr="000C44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2016.</w:t>
      </w:r>
      <w:r w:rsidR="000C44B2" w:rsidRPr="000C44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D03967" w:rsidRPr="000C44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</w:t>
      </w:r>
      <w:r w:rsidR="000C44B2" w:rsidRPr="000C44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D03967" w:rsidRPr="000C44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14 мая</w:t>
      </w:r>
    </w:p>
    <w:sectPr w:rsidR="00E41C1A" w:rsidRPr="000C44B2" w:rsidSect="006B68B1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8F4797"/>
    <w:rsid w:val="000C44B2"/>
    <w:rsid w:val="00245A41"/>
    <w:rsid w:val="006B68B1"/>
    <w:rsid w:val="006B7C00"/>
    <w:rsid w:val="00872403"/>
    <w:rsid w:val="008D1572"/>
    <w:rsid w:val="008F4797"/>
    <w:rsid w:val="00D03967"/>
    <w:rsid w:val="00E41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8B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847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Насирова Елена Николаевна</dc:creator>
  <cp:keywords/>
  <dc:description/>
  <cp:lastModifiedBy>Насирова Елена Николаевна</cp:lastModifiedBy>
  <cp:revision>2</cp:revision>
  <dcterms:created xsi:type="dcterms:W3CDTF">2016-05-18T03:51:00Z</dcterms:created>
  <dcterms:modified xsi:type="dcterms:W3CDTF">2016-05-18T03:51:00Z</dcterms:modified>
</cp:coreProperties>
</file>