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AD3ECF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Новый ректор СКГУ </w:t>
      </w:r>
    </w:p>
    <w:p w:rsidR="0057794D" w:rsidRPr="00AD3ECF" w:rsidRDefault="00AD3ECF" w:rsidP="00AD3EC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Приказом Министе</w:t>
      </w: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рства образования и на</w:t>
      </w: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уки РК от 1 июля 2016 года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ректором СКГУ им. М. Козыбаева назначен доктор эко</w:t>
      </w: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номических наук, профес</w:t>
      </w:r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сор </w:t>
      </w:r>
      <w:proofErr w:type="spellStart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Мауленович</w:t>
      </w:r>
      <w:proofErr w:type="spellEnd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AD3E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родился 2 февраля 1958 го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да в райцентре Каркаралинск Карагандинской области.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color w:val="000000"/>
          <w:sz w:val="24"/>
          <w:szCs w:val="24"/>
        </w:rPr>
        <w:t>Образование - высшее, окон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чил в 1982 году Карагандинский государственный университет имени Е.А.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по специ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альности «Финансы и кредит» и в 2005 году - по специальности «Юриспруденция», в 1988 году - аспирантуру Московского финансового института.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color w:val="000000"/>
          <w:sz w:val="24"/>
          <w:szCs w:val="24"/>
        </w:rPr>
        <w:t>Трудовую деятельность начал в 1982 году в Карагандинском государственном университете преподавателем кафедры фи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нансов. Позднее заведовал кафедрой финансов, был деканом экономического факультета.</w:t>
      </w:r>
    </w:p>
    <w:p w:rsid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ECF">
        <w:rPr>
          <w:rFonts w:ascii="Times New Roman" w:hAnsi="Times New Roman" w:cs="Times New Roman"/>
          <w:color w:val="000000"/>
          <w:sz w:val="24"/>
          <w:szCs w:val="24"/>
        </w:rPr>
        <w:t>С июня по декабрь 1999 года - консультант отдела экономики Канцелярии Премьер-министра Республики Казахстан</w:t>
      </w:r>
      <w:r w:rsidR="00AD3E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color w:val="000000"/>
          <w:sz w:val="24"/>
          <w:szCs w:val="24"/>
        </w:rPr>
        <w:t>В 1999-2001 гг. работал начальником отдела, начальником управления, заместителем директора, директором Департамен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та высшего и послевузовского образования Министерства обра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зования и науки РК, в 2001-2003 гг. - проректором по учебной рабо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те Евразийского национального университета имени Л.Н. Гумиле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ва, в 2003-2007 гг. - руководителем управления государственных стандартов образования, заместителем директора Национально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го центра государственных стандартов образования и тестирова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ния Министерства образования и науки, в 2007-2011 гг. -</w:t>
      </w:r>
      <w:r w:rsidR="00AD3E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t>директо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ром Департамента высшего и послевузовского образования, Де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партамента стратегического развития Министерства образова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ния и науки, в 2011-2012 гг. - советником ректора Актюбинского государственного педагогического института, заместителем пред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седателя правления акционерного общества «Аналитический центр»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Мангистауской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области, советником президента акционерного общества «Информационно-аналитический центр».</w:t>
      </w:r>
    </w:p>
    <w:p w:rsidR="0057794D" w:rsidRPr="00AD3ECF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ECF">
        <w:rPr>
          <w:rFonts w:ascii="Times New Roman" w:hAnsi="Times New Roman" w:cs="Times New Roman"/>
          <w:color w:val="000000"/>
          <w:sz w:val="24"/>
          <w:szCs w:val="24"/>
        </w:rPr>
        <w:t>В 2012 - 2016 гг. - ректор Павлодарского государственного уни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верситета имени С.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Торайгырова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>, директор по академическим вопросам Независимого казахстанского агентства по обеспече</w:t>
      </w:r>
      <w:r w:rsidRPr="00AD3ECF">
        <w:rPr>
          <w:rFonts w:ascii="Times New Roman" w:hAnsi="Times New Roman" w:cs="Times New Roman"/>
          <w:color w:val="000000"/>
          <w:sz w:val="24"/>
          <w:szCs w:val="24"/>
        </w:rPr>
        <w:softHyphen/>
        <w:t>нию качества в образовании, директор Департамента высшего, послевузовского образования и международного сотрудничества.</w:t>
      </w:r>
    </w:p>
    <w:p w:rsidR="0057794D" w:rsidRDefault="0057794D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ECF">
        <w:rPr>
          <w:rFonts w:ascii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AD3ECF">
        <w:rPr>
          <w:rFonts w:ascii="Times New Roman" w:hAnsi="Times New Roman" w:cs="Times New Roman"/>
          <w:color w:val="000000"/>
          <w:sz w:val="24"/>
          <w:szCs w:val="24"/>
        </w:rPr>
        <w:t xml:space="preserve"> имеет государственные и ведомственные награды.</w:t>
      </w:r>
    </w:p>
    <w:p w:rsidR="00AD3ECF" w:rsidRDefault="00AD3ECF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AD3ECF" w:rsidRPr="00AD3ECF" w:rsidRDefault="00AD3ECF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EC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//</w:t>
      </w:r>
      <w:r w:rsidRPr="00AD3EC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Северный Казахстан.</w:t>
      </w:r>
      <w:r w:rsidR="004C628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D3ECF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4C628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D3ECF">
        <w:rPr>
          <w:rFonts w:ascii="Times New Roman" w:hAnsi="Times New Roman" w:cs="Times New Roman"/>
          <w:b/>
          <w:color w:val="000000"/>
          <w:sz w:val="24"/>
          <w:szCs w:val="24"/>
        </w:rPr>
        <w:t>- 12 июля</w:t>
      </w:r>
    </w:p>
    <w:p w:rsidR="0057794D" w:rsidRPr="00AD3ECF" w:rsidRDefault="00AD3ECF" w:rsidP="00AD3EC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3E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</w:p>
    <w:p w:rsidR="00B429AC" w:rsidRPr="00AD3ECF" w:rsidRDefault="00B429AC" w:rsidP="00AD3EC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B429AC" w:rsidRPr="00AD3ECF" w:rsidSect="00FA43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E7"/>
    <w:rsid w:val="003029CE"/>
    <w:rsid w:val="004C628F"/>
    <w:rsid w:val="0057794D"/>
    <w:rsid w:val="008533E7"/>
    <w:rsid w:val="00AD3ECF"/>
    <w:rsid w:val="00B21E0C"/>
    <w:rsid w:val="00B429AC"/>
    <w:rsid w:val="00C43F18"/>
    <w:rsid w:val="00FA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3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43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6E832-4DAE-47D8-A629-774140215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2016-08-02T02:39:00Z</dcterms:created>
  <dcterms:modified xsi:type="dcterms:W3CDTF">2016-08-02T02:39:00Z</dcterms:modified>
</cp:coreProperties>
</file>