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025" w:rsidRDefault="00691025" w:rsidP="00371506">
      <w:pPr>
        <w:ind w:firstLine="709"/>
        <w:jc w:val="center"/>
        <w:rPr>
          <w:rFonts w:ascii="Times New Roman" w:hAnsi="Times New Roman" w:cs="Times New Roman"/>
          <w:b/>
          <w:color w:val="0070C0"/>
          <w:sz w:val="28"/>
          <w:szCs w:val="28"/>
          <w:lang w:val="en-US"/>
        </w:rPr>
      </w:pPr>
      <w:r w:rsidRPr="00851BFB">
        <w:rPr>
          <w:rFonts w:ascii="Times New Roman" w:hAnsi="Times New Roman" w:cs="Times New Roman"/>
          <w:b/>
          <w:color w:val="0070C0"/>
          <w:sz w:val="28"/>
          <w:szCs w:val="28"/>
          <w:lang w:val="kk-KZ"/>
        </w:rPr>
        <w:t>Научный талант лидера Алаш-орды</w:t>
      </w:r>
    </w:p>
    <w:p w:rsidR="00851BFB" w:rsidRPr="00851BFB" w:rsidRDefault="00851BFB" w:rsidP="00371506">
      <w:pPr>
        <w:ind w:firstLine="709"/>
        <w:jc w:val="center"/>
        <w:rPr>
          <w:rFonts w:ascii="Times New Roman" w:hAnsi="Times New Roman" w:cs="Times New Roman"/>
          <w:b/>
          <w:color w:val="0070C0"/>
          <w:sz w:val="28"/>
          <w:szCs w:val="28"/>
          <w:lang w:val="en-US"/>
        </w:rPr>
      </w:pPr>
    </w:p>
    <w:p w:rsidR="00851BFB" w:rsidRDefault="00691025" w:rsidP="00371506">
      <w:pPr>
        <w:ind w:firstLine="709"/>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w:t>
      </w:r>
      <w:r w:rsidRPr="00C27DFA">
        <w:rPr>
          <w:rFonts w:ascii="Times New Roman" w:hAnsi="Times New Roman" w:cs="Times New Roman"/>
          <w:color w:val="000000"/>
          <w:sz w:val="24"/>
          <w:szCs w:val="24"/>
        </w:rPr>
        <w:t xml:space="preserve">Библиографический обзор литературы </w:t>
      </w:r>
    </w:p>
    <w:p w:rsidR="00691025" w:rsidRPr="00197B9F" w:rsidRDefault="00691025" w:rsidP="00371506">
      <w:pPr>
        <w:ind w:firstLine="709"/>
        <w:jc w:val="center"/>
        <w:rPr>
          <w:rFonts w:ascii="Times New Roman" w:hAnsi="Times New Roman" w:cs="Times New Roman"/>
          <w:color w:val="000000"/>
          <w:sz w:val="24"/>
          <w:szCs w:val="24"/>
        </w:rPr>
      </w:pPr>
      <w:r w:rsidRPr="00C27DFA">
        <w:rPr>
          <w:rFonts w:ascii="Times New Roman" w:hAnsi="Times New Roman" w:cs="Times New Roman"/>
          <w:color w:val="000000"/>
          <w:sz w:val="24"/>
          <w:szCs w:val="24"/>
        </w:rPr>
        <w:t xml:space="preserve">к </w:t>
      </w:r>
      <w:r w:rsidRPr="00C27DFA">
        <w:rPr>
          <w:rFonts w:ascii="Times New Roman" w:hAnsi="Times New Roman" w:cs="Times New Roman"/>
          <w:color w:val="000000"/>
          <w:sz w:val="24"/>
          <w:szCs w:val="24"/>
          <w:lang w:val="kk-KZ"/>
        </w:rPr>
        <w:t>150-летию со дня рождения Алихана Букейханова</w:t>
      </w:r>
      <w:r>
        <w:rPr>
          <w:rFonts w:ascii="Times New Roman" w:hAnsi="Times New Roman" w:cs="Times New Roman"/>
          <w:color w:val="000000"/>
          <w:sz w:val="24"/>
          <w:szCs w:val="24"/>
          <w:lang w:val="kk-KZ"/>
        </w:rPr>
        <w:t>)</w:t>
      </w:r>
    </w:p>
    <w:p w:rsidR="00691025" w:rsidRPr="00197B9F" w:rsidRDefault="00691025" w:rsidP="00090712">
      <w:pPr>
        <w:ind w:firstLine="709"/>
        <w:jc w:val="both"/>
        <w:rPr>
          <w:rFonts w:ascii="Times New Roman" w:hAnsi="Times New Roman" w:cs="Times New Roman"/>
          <w:color w:val="000000"/>
          <w:sz w:val="24"/>
          <w:szCs w:val="24"/>
        </w:rPr>
      </w:pPr>
    </w:p>
    <w:p w:rsidR="00691025" w:rsidRPr="00197B9F" w:rsidRDefault="00691025" w:rsidP="00090712">
      <w:pPr>
        <w:ind w:firstLine="709"/>
        <w:jc w:val="both"/>
        <w:rPr>
          <w:rFonts w:ascii="Times New Roman" w:hAnsi="Times New Roman" w:cs="Times New Roman"/>
          <w:color w:val="000000"/>
          <w:sz w:val="24"/>
          <w:szCs w:val="24"/>
        </w:rPr>
      </w:pPr>
    </w:p>
    <w:p w:rsidR="00691025" w:rsidRPr="00F12201" w:rsidRDefault="00851BFB" w:rsidP="00090712">
      <w:pPr>
        <w:ind w:firstLine="709"/>
        <w:jc w:val="both"/>
        <w:rPr>
          <w:rFonts w:ascii="Times New Roman" w:hAnsi="Times New Roman" w:cs="Times New Roman"/>
          <w:color w:val="000000"/>
          <w:sz w:val="24"/>
          <w:szCs w:val="24"/>
        </w:rPr>
      </w:pPr>
      <w:r>
        <w:rPr>
          <w:noProof/>
          <w:lang w:eastAsia="ru-RU"/>
        </w:rPr>
        <w:drawing>
          <wp:anchor distT="0" distB="0" distL="114300" distR="114300" simplePos="0" relativeHeight="251655680" behindDoc="0" locked="0" layoutInCell="1" allowOverlap="1">
            <wp:simplePos x="0" y="0"/>
            <wp:positionH relativeFrom="column">
              <wp:posOffset>-3810</wp:posOffset>
            </wp:positionH>
            <wp:positionV relativeFrom="paragraph">
              <wp:posOffset>176530</wp:posOffset>
            </wp:positionV>
            <wp:extent cx="1695450" cy="2479675"/>
            <wp:effectExtent l="19050" t="0" r="0" b="0"/>
            <wp:wrapSquare wrapText="bothSides"/>
            <wp:docPr id="6" name="Рисунок 2" descr="Описа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12"/>
                    <pic:cNvPicPr>
                      <a:picLocks noChangeAspect="1" noChangeArrowheads="1"/>
                    </pic:cNvPicPr>
                  </pic:nvPicPr>
                  <pic:blipFill>
                    <a:blip r:embed="rId6"/>
                    <a:srcRect/>
                    <a:stretch>
                      <a:fillRect/>
                    </a:stretch>
                  </pic:blipFill>
                  <pic:spPr bwMode="auto">
                    <a:xfrm>
                      <a:off x="0" y="0"/>
                      <a:ext cx="1695450" cy="2479675"/>
                    </a:xfrm>
                    <a:prstGeom prst="rect">
                      <a:avLst/>
                    </a:prstGeom>
                    <a:noFill/>
                    <a:ln w="9525">
                      <a:noFill/>
                      <a:miter lim="800000"/>
                      <a:headEnd/>
                      <a:tailEnd/>
                    </a:ln>
                  </pic:spPr>
                </pic:pic>
              </a:graphicData>
            </a:graphic>
          </wp:anchor>
        </w:drawing>
      </w:r>
    </w:p>
    <w:p w:rsidR="00691025" w:rsidRPr="0010230F" w:rsidRDefault="00F4689A" w:rsidP="00090712">
      <w:pPr>
        <w:widowControl/>
        <w:autoSpaceDE/>
        <w:autoSpaceDN/>
        <w:adjustRightInd/>
        <w:ind w:firstLine="709"/>
        <w:jc w:val="both"/>
        <w:rPr>
          <w:rFonts w:ascii="Times New Roman" w:eastAsia="Times New Roman" w:hAnsi="Times New Roman" w:cs="Times New Roman"/>
          <w:i/>
          <w:sz w:val="24"/>
          <w:szCs w:val="24"/>
          <w:lang w:eastAsia="ru-RU"/>
        </w:rPr>
      </w:pPr>
      <w:r w:rsidRPr="0010230F">
        <w:rPr>
          <w:rFonts w:ascii="Times New Roman" w:eastAsia="Times New Roman" w:hAnsi="Times New Roman" w:cs="Times New Roman"/>
          <w:i/>
          <w:sz w:val="24"/>
          <w:szCs w:val="24"/>
          <w:lang w:eastAsia="ru-RU"/>
        </w:rPr>
        <w:t>«</w:t>
      </w:r>
      <w:r w:rsidR="00691025" w:rsidRPr="0010230F">
        <w:rPr>
          <w:rFonts w:ascii="Times New Roman" w:eastAsia="Times New Roman" w:hAnsi="Times New Roman" w:cs="Times New Roman"/>
          <w:i/>
          <w:sz w:val="24"/>
          <w:szCs w:val="24"/>
          <w:lang w:eastAsia="ru-RU"/>
        </w:rPr>
        <w:t>А.Букейхан – выдающийся государственный и общественный деятель, основоположник, идеолог и лидер национально-освободительного движения «Алаш» начала ХХ века, выдающийся ученый-историк, этнограф, литературовед, юрист, экономист, агроном, публицист. Его бесценное научно-публицистическое наследие на сегодня составляет сборник из более 16 томов</w:t>
      </w:r>
      <w:r w:rsidR="000E13F2" w:rsidRPr="0010230F">
        <w:rPr>
          <w:rFonts w:ascii="Times New Roman" w:eastAsia="Times New Roman" w:hAnsi="Times New Roman" w:cs="Times New Roman"/>
          <w:i/>
          <w:sz w:val="24"/>
          <w:szCs w:val="24"/>
          <w:lang w:eastAsia="ru-RU"/>
        </w:rPr>
        <w:t>»</w:t>
      </w:r>
      <w:r w:rsidR="00691025" w:rsidRPr="0010230F">
        <w:rPr>
          <w:rFonts w:ascii="Times New Roman" w:eastAsia="Times New Roman" w:hAnsi="Times New Roman" w:cs="Times New Roman"/>
          <w:i/>
          <w:sz w:val="24"/>
          <w:szCs w:val="24"/>
          <w:lang w:eastAsia="ru-RU"/>
        </w:rPr>
        <w:t>.</w:t>
      </w:r>
    </w:p>
    <w:p w:rsidR="00691025" w:rsidRPr="00674ED7" w:rsidRDefault="003541B6" w:rsidP="00903463">
      <w:pPr>
        <w:widowControl/>
        <w:autoSpaceDE/>
        <w:autoSpaceDN/>
        <w:adjustRightInd/>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Л.Енисеева-Варшавская</w:t>
      </w:r>
    </w:p>
    <w:p w:rsidR="008660D9" w:rsidRDefault="008660D9" w:rsidP="00090712">
      <w:pPr>
        <w:pStyle w:val="a3"/>
        <w:spacing w:before="0" w:beforeAutospacing="0" w:after="0" w:afterAutospacing="0"/>
        <w:ind w:firstLine="709"/>
        <w:jc w:val="both"/>
      </w:pPr>
    </w:p>
    <w:p w:rsidR="003541B6" w:rsidRDefault="003541B6" w:rsidP="00090712">
      <w:pPr>
        <w:pStyle w:val="a3"/>
        <w:spacing w:before="0" w:beforeAutospacing="0" w:after="0" w:afterAutospacing="0"/>
        <w:ind w:firstLine="709"/>
        <w:jc w:val="both"/>
      </w:pPr>
      <w:r>
        <w:t xml:space="preserve">В </w:t>
      </w:r>
      <w:r w:rsidR="008660D9">
        <w:t>этом</w:t>
      </w:r>
      <w:r>
        <w:t xml:space="preserve"> году 150-летие Алихана</w:t>
      </w:r>
      <w:r w:rsidR="005931CA" w:rsidRPr="005931CA">
        <w:t xml:space="preserve"> </w:t>
      </w:r>
      <w:r>
        <w:t>Букейханова широко отмечается в рамках календаря памятных дат ЮНЕСКО. Знаменательно, что его юбилей совпал с 25-летием Независимости Казахстана. Именно о таком сувереном государстве мечтал наш выдающийся соотечественник.</w:t>
      </w:r>
      <w:r w:rsidR="000F62CD">
        <w:t xml:space="preserve"> Народному герою, который в царские времена подвергался гонениям за свои взгляды и свободолюбивую позицию, пришлось почти четверть века провести в ссылке и тюремном заключении. Несмотря на такие ужасные условия, он смог оставит</w:t>
      </w:r>
      <w:r w:rsidR="0010230F">
        <w:t>ь</w:t>
      </w:r>
      <w:r w:rsidR="000F62CD">
        <w:t xml:space="preserve"> после себя уникальное научное  наследие. В 1989 году А.Букейханова реабилитировали.</w:t>
      </w:r>
    </w:p>
    <w:p w:rsidR="00691025" w:rsidRPr="00F4689A" w:rsidRDefault="00691025" w:rsidP="00090712">
      <w:pPr>
        <w:pStyle w:val="a3"/>
        <w:spacing w:before="0" w:beforeAutospacing="0" w:after="0" w:afterAutospacing="0"/>
        <w:ind w:firstLine="709"/>
        <w:jc w:val="both"/>
      </w:pPr>
      <w:r>
        <w:t>Алихан Букейханов родился 5 марта 1866 года в Токрауынской волости Каркаралинского уезда Семипалатинской области.  Он – потомок Букейхана, происходившего из рода чингизидов, одного из последних казахских ханов, занимавших престол. Поэтому кажется неудивительным, что потомок такой династии также пошел во власть, стал депутатом I Государственной Думы России, членом бюро Мусульманской фракции IV Государственной Думы, лидером национально-демократической партии «Алаш» и премьер-министром первого казахского национального правительства «Алаш-Орда» (1917).</w:t>
      </w:r>
    </w:p>
    <w:p w:rsidR="00691025" w:rsidRDefault="00691025" w:rsidP="00090712">
      <w:pPr>
        <w:pStyle w:val="a3"/>
        <w:spacing w:before="0" w:beforeAutospacing="0" w:after="0" w:afterAutospacing="0"/>
        <w:ind w:firstLine="709"/>
        <w:jc w:val="both"/>
      </w:pPr>
      <w:r>
        <w:t>Алихан</w:t>
      </w:r>
      <w:r w:rsidR="00903463">
        <w:t xml:space="preserve"> </w:t>
      </w:r>
      <w:r w:rsidR="004D5F03">
        <w:t>Букейханов получил блестящее образование: он окончил Омское техническое училище в 1888 г. и экономический факультет Санкт-Петербургского лесотехнического института в 1894 г. В конце Х1Х в. Букейханулы работал преподавателем в Омском лесохозяйственном училище, занимался научной работой.</w:t>
      </w:r>
    </w:p>
    <w:p w:rsidR="004D5F03" w:rsidRPr="00993D2B" w:rsidRDefault="004D5F03" w:rsidP="00090712">
      <w:pPr>
        <w:pStyle w:val="a3"/>
        <w:spacing w:before="0" w:beforeAutospacing="0" w:after="0" w:afterAutospacing="0"/>
        <w:ind w:firstLine="709"/>
        <w:jc w:val="both"/>
      </w:pPr>
      <w:r>
        <w:t xml:space="preserve">В 1896–1901 годах Букейханов работает сначала в экспедиции по экономическому исследованию в Тобольской губернии, затем в экспедиции под руководством Ф. Щербины, организованной Министерством земледелия и государственных имуществ, в Павлодарском, Каркаралинском, Усть-Каменогорском, Семипалатинском и Омском уездах Акмолинской области Степного края, где всесторонне изучает экономическую, хозяйственную структуру, производит перепись населения. На основе собранных материалов Букейханов один из первых глубоко исследует весьма сложные процессы развития казахского кочевого и полукочевого хозяйства, его состояние и развитие в зависимости от климатических условий, составляет историю земельной общины казахского народа, устанавливает месторасположение казахских родов и племен, составляет карту их традиционного расселения на бескрайних степных просторах, </w:t>
      </w:r>
      <w:r w:rsidRPr="00993D2B">
        <w:t>увязывает ее с целесообразностью ведения того или иного вида хозяйства.</w:t>
      </w:r>
    </w:p>
    <w:p w:rsidR="00993D2B" w:rsidRPr="00993D2B" w:rsidRDefault="004D5F03" w:rsidP="00090712">
      <w:pPr>
        <w:widowControl/>
        <w:autoSpaceDE/>
        <w:autoSpaceDN/>
        <w:adjustRightInd/>
        <w:ind w:firstLine="709"/>
        <w:jc w:val="both"/>
        <w:rPr>
          <w:rFonts w:ascii="Times New Roman" w:eastAsia="Times New Roman" w:hAnsi="Times New Roman" w:cs="Times New Roman"/>
          <w:b/>
          <w:sz w:val="24"/>
          <w:szCs w:val="24"/>
          <w:lang w:eastAsia="ru-RU"/>
        </w:rPr>
      </w:pPr>
      <w:r w:rsidRPr="00993D2B">
        <w:rPr>
          <w:rFonts w:ascii="Times New Roman" w:hAnsi="Times New Roman" w:cs="Times New Roman"/>
          <w:sz w:val="24"/>
          <w:szCs w:val="24"/>
        </w:rPr>
        <w:t xml:space="preserve">Известный русский ученый С. Швецов по поводу деятельности А. Букейханова в тот период писал: «Работы, произведенные им в экспедиции, отличаются высокой </w:t>
      </w:r>
      <w:r w:rsidRPr="00993D2B">
        <w:rPr>
          <w:rFonts w:ascii="Times New Roman" w:hAnsi="Times New Roman" w:cs="Times New Roman"/>
          <w:sz w:val="24"/>
          <w:szCs w:val="24"/>
        </w:rPr>
        <w:lastRenderedPageBreak/>
        <w:t xml:space="preserve">доброкачественностью, обнаруживая в авторе глубокое знание и понимание казахского хозяйства, большую объективность и способность к практической оценке самых сложных явлений казахского хозяйства, до того времени почти совершенно неизученного». Кстати, под его началом Букейханов тоже отличился – в 1903 году в экспедиции по статистико-экономическому исследованию районов Сибирской железной дороги от Челябинска до Томска. В результате этих исследований А. Букейханов написал крупную монографию «Овцеводство в Степном крае». Это уникальная научная работа, посвященная главной отрасли кочевого хозяйства казахов, которым они занимались на протяжении многих веков. Поражают масштабность, многоплановость, глубина исследователя. Это подлинная энциклопедия казахского овцеводства, которая читается с неослабевающим интересом с первой до последней страницы, несмотря на обилие цифровых данных.  Выше указанная монография вошла в сборник </w:t>
      </w:r>
      <w:r w:rsidR="00993D2B" w:rsidRPr="0083626F">
        <w:rPr>
          <w:rFonts w:ascii="Times New Roman" w:eastAsia="Times New Roman" w:hAnsi="Times New Roman" w:cs="Times New Roman"/>
          <w:b/>
          <w:sz w:val="24"/>
          <w:szCs w:val="24"/>
          <w:lang w:eastAsia="ru-RU"/>
        </w:rPr>
        <w:t>Букейхан</w:t>
      </w:r>
      <w:r w:rsidR="00993D2B" w:rsidRPr="0083626F">
        <w:rPr>
          <w:rFonts w:ascii="Times New Roman" w:eastAsia="Times New Roman" w:hAnsi="Times New Roman" w:cs="Times New Roman"/>
          <w:b/>
          <w:bCs/>
          <w:sz w:val="24"/>
          <w:szCs w:val="24"/>
          <w:lang w:eastAsia="ru-RU"/>
        </w:rPr>
        <w:t xml:space="preserve">ов, А. Н. </w:t>
      </w:r>
      <w:r w:rsidR="00993D2B" w:rsidRPr="0083626F">
        <w:rPr>
          <w:rFonts w:ascii="Times New Roman" w:eastAsia="Times New Roman" w:hAnsi="Times New Roman" w:cs="Times New Roman"/>
          <w:b/>
          <w:sz w:val="24"/>
          <w:szCs w:val="24"/>
          <w:lang w:eastAsia="ru-RU"/>
        </w:rPr>
        <w:t xml:space="preserve">Казахи: этнографические труды [Текст] / А. Н. </w:t>
      </w:r>
      <w:r w:rsidR="00993D2B" w:rsidRPr="0083626F">
        <w:rPr>
          <w:rFonts w:ascii="Times New Roman" w:eastAsia="Times New Roman" w:hAnsi="Times New Roman" w:cs="Times New Roman"/>
          <w:b/>
          <w:bCs/>
          <w:sz w:val="24"/>
          <w:szCs w:val="24"/>
          <w:lang w:eastAsia="ru-RU"/>
        </w:rPr>
        <w:t>Букейхан</w:t>
      </w:r>
      <w:r w:rsidR="00993D2B" w:rsidRPr="0083626F">
        <w:rPr>
          <w:rFonts w:ascii="Times New Roman" w:eastAsia="Times New Roman" w:hAnsi="Times New Roman" w:cs="Times New Roman"/>
          <w:b/>
          <w:sz w:val="24"/>
          <w:szCs w:val="24"/>
          <w:lang w:eastAsia="ru-RU"/>
        </w:rPr>
        <w:t>ов. - 2-е изд., доп. - Астана :Алтын кітап, 2007. - 303 с. - (Библиотека казахской</w:t>
      </w:r>
      <w:r w:rsidR="00993D2B" w:rsidRPr="00993D2B">
        <w:rPr>
          <w:rFonts w:ascii="Times New Roman" w:eastAsia="Times New Roman" w:hAnsi="Times New Roman" w:cs="Times New Roman"/>
          <w:b/>
          <w:sz w:val="24"/>
          <w:szCs w:val="24"/>
          <w:lang w:eastAsia="ru-RU"/>
        </w:rPr>
        <w:t xml:space="preserve"> этнографии.Т.14). </w:t>
      </w:r>
    </w:p>
    <w:p w:rsidR="004D5F03" w:rsidRPr="00A84699" w:rsidRDefault="004D5F03" w:rsidP="00090712">
      <w:pPr>
        <w:pStyle w:val="a3"/>
        <w:spacing w:before="0" w:beforeAutospacing="0" w:after="0" w:afterAutospacing="0"/>
        <w:ind w:firstLine="709"/>
        <w:jc w:val="both"/>
      </w:pPr>
    </w:p>
    <w:p w:rsidR="004D5F03" w:rsidRDefault="00851BFB" w:rsidP="00090712">
      <w:pPr>
        <w:pStyle w:val="a3"/>
        <w:spacing w:before="0" w:beforeAutospacing="0" w:after="0" w:afterAutospacing="0"/>
        <w:ind w:firstLine="709"/>
        <w:jc w:val="both"/>
      </w:pPr>
      <w:r>
        <w:rPr>
          <w:noProof/>
        </w:rPr>
        <w:drawing>
          <wp:anchor distT="0" distB="0" distL="114300" distR="114300" simplePos="0" relativeHeight="251656704" behindDoc="0" locked="0" layoutInCell="1" allowOverlap="1">
            <wp:simplePos x="0" y="0"/>
            <wp:positionH relativeFrom="column">
              <wp:posOffset>24765</wp:posOffset>
            </wp:positionH>
            <wp:positionV relativeFrom="paragraph">
              <wp:posOffset>-1280033</wp:posOffset>
            </wp:positionV>
            <wp:extent cx="1207389" cy="1838071"/>
            <wp:effectExtent l="342900" t="19050" r="11811" b="238379"/>
            <wp:wrapSquare wrapText="bothSides"/>
            <wp:docPr id="5" name="Рисунок 3" descr="Описание: C:\Users\omakarenko\Desktop\Книги Букейханов\КНИГИ АЛИХАН\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omakarenko\Desktop\Книги Букейханов\КНИГИ АЛИХАН\2.jpg"/>
                    <pic:cNvPicPr>
                      <a:picLocks noChangeAspect="1" noChangeArrowheads="1"/>
                    </pic:cNvPicPr>
                  </pic:nvPicPr>
                  <pic:blipFill>
                    <a:blip r:embed="rId7" cstate="print">
                      <a:extLst>
                        <a:ext uri="{28A0092B-C50C-407E-A947-70E740481C1C}">
                          <a14:useLocalDpi xmlns:a14="http://schemas.microsoft.com/office/drawing/2010/main" xmlns:mc="http://schemas.openxmlformats.org/markup-compatibility/2006" xmlns="" val="0"/>
                        </a:ext>
                      </a:extLst>
                    </a:blip>
                    <a:srcRect/>
                    <a:stretch>
                      <a:fillRect/>
                    </a:stretch>
                  </pic:blipFill>
                  <pic:spPr bwMode="auto">
                    <a:xfrm>
                      <a:off x="0" y="0"/>
                      <a:ext cx="1207389" cy="1838071"/>
                    </a:xfrm>
                    <a:prstGeom prst="rect">
                      <a:avLst/>
                    </a:prstGeom>
                    <a:no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pic:spPr>
                </pic:pic>
              </a:graphicData>
            </a:graphic>
          </wp:anchor>
        </w:drawing>
      </w:r>
      <w:r w:rsidR="004D5F03">
        <w:t>Букейхановым было научно доказано, что, даже если не учитывать разведение верблюдов, лошадей и коров, только овцеводство способно удовлетворить все потребности казахского населения в продуктах питания (мясе, молоке), шерсти, овчине, топливе, одежде, предметах домашней утвари и быта. А ведь тогда были нередки псевдонаучные публикации, утверждающие, что овцеводство – примитивное, неразвитое, невыгодное занятие. Букейханов опроверг это, доказав, что это прекрасно развитая система ведения хозяйства, основанная на тысячелетнем опыте поколений, приспособленная к условиям окружающей среды, сохраняющая единство и неразрывную связь между человеком и природой. </w:t>
      </w:r>
    </w:p>
    <w:p w:rsidR="004D5F03" w:rsidRDefault="004D5F03" w:rsidP="00090712">
      <w:pPr>
        <w:pStyle w:val="a3"/>
        <w:spacing w:before="0" w:beforeAutospacing="0" w:after="0" w:afterAutospacing="0"/>
        <w:ind w:firstLine="709"/>
        <w:jc w:val="both"/>
      </w:pPr>
      <w:r>
        <w:t>Научный труд Алихана Букейханова, несмотря на то что прошло ровно 110 лет со дня его издания, до сих пор не утратил своей актуальности. В сущности, эта бесценная книга, обобщившая многовековой опыт овцеводства, содержащая сотни фактов, сведений по истории, этнографии, психологии, экономике, языку, обычаям и обрядам казахского народа, и сегодня может служить настольной книгой, причем не только чабана, животновода, зоотехника или экономиста.</w:t>
      </w:r>
    </w:p>
    <w:p w:rsidR="00A84699" w:rsidRPr="008660D9" w:rsidRDefault="00851BFB" w:rsidP="00090712">
      <w:pPr>
        <w:pStyle w:val="a3"/>
        <w:spacing w:before="0" w:beforeAutospacing="0" w:after="0" w:afterAutospacing="0"/>
        <w:ind w:firstLine="709"/>
        <w:jc w:val="both"/>
      </w:pPr>
      <w:r>
        <w:rPr>
          <w:noProof/>
        </w:rPr>
        <w:drawing>
          <wp:anchor distT="0" distB="0" distL="114300" distR="114300" simplePos="0" relativeHeight="251657728" behindDoc="1" locked="0" layoutInCell="1" allowOverlap="1">
            <wp:simplePos x="0" y="0"/>
            <wp:positionH relativeFrom="column">
              <wp:posOffset>4815840</wp:posOffset>
            </wp:positionH>
            <wp:positionV relativeFrom="paragraph">
              <wp:posOffset>2104263</wp:posOffset>
            </wp:positionV>
            <wp:extent cx="1009777" cy="1362329"/>
            <wp:effectExtent l="361950" t="19050" r="18923" b="237871"/>
            <wp:wrapTight wrapText="bothSides">
              <wp:wrapPolygon edited="0">
                <wp:start x="-1222" y="-302"/>
                <wp:lineTo x="-5705" y="906"/>
                <wp:lineTo x="-7742" y="2416"/>
                <wp:lineTo x="-7335" y="23861"/>
                <wp:lineTo x="-5705" y="25371"/>
                <wp:lineTo x="-5297" y="25371"/>
                <wp:lineTo x="17930" y="25371"/>
                <wp:lineTo x="18337" y="25371"/>
                <wp:lineTo x="19560" y="24163"/>
                <wp:lineTo x="19560" y="23861"/>
                <wp:lineTo x="20375" y="23861"/>
                <wp:lineTo x="22005" y="20237"/>
                <wp:lineTo x="22005" y="-302"/>
                <wp:lineTo x="-1222" y="-302"/>
              </wp:wrapPolygon>
            </wp:wrapTight>
            <wp:docPr id="3" name="Рисунок 1" descr="Описание: C:\Users\omakarenko\Desktop\Книги Букейханов\КНИГИ АЛИХАН\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omakarenko\Desktop\Книги Букейханов\КНИГИ АЛИХАН\4.jpg"/>
                    <pic:cNvPicPr>
                      <a:picLocks noChangeAspect="1" noChangeArrowheads="1"/>
                    </pic:cNvPicPr>
                  </pic:nvPicPr>
                  <pic:blipFill>
                    <a:blip r:embed="rId8" cstate="print">
                      <a:extLst>
                        <a:ext uri="{28A0092B-C50C-407E-A947-70E740481C1C}">
                          <a14:useLocalDpi xmlns:a14="http://schemas.microsoft.com/office/drawing/2010/main" xmlns:mc="http://schemas.openxmlformats.org/markup-compatibility/2006" xmlns="" val="0"/>
                        </a:ext>
                      </a:extLst>
                    </a:blip>
                    <a:srcRect/>
                    <a:stretch>
                      <a:fillRect/>
                    </a:stretch>
                  </pic:blipFill>
                  <pic:spPr bwMode="auto">
                    <a:xfrm>
                      <a:off x="0" y="0"/>
                      <a:ext cx="1009777" cy="1362329"/>
                    </a:xfrm>
                    <a:prstGeom prst="rect">
                      <a:avLst/>
                    </a:prstGeom>
                    <a:no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pic:spPr>
                </pic:pic>
              </a:graphicData>
            </a:graphic>
          </wp:anchor>
        </w:drawing>
      </w:r>
      <w:r>
        <w:rPr>
          <w:noProof/>
        </w:rPr>
        <w:drawing>
          <wp:anchor distT="0" distB="0" distL="36195" distR="36195" simplePos="0" relativeHeight="251658752" behindDoc="1" locked="0" layoutInCell="1" allowOverlap="0">
            <wp:simplePos x="0" y="0"/>
            <wp:positionH relativeFrom="column">
              <wp:posOffset>-11176</wp:posOffset>
            </wp:positionH>
            <wp:positionV relativeFrom="line">
              <wp:posOffset>56388</wp:posOffset>
            </wp:positionV>
            <wp:extent cx="1252093" cy="1633728"/>
            <wp:effectExtent l="342900" t="19050" r="24257" b="252222"/>
            <wp:wrapTight wrapText="bothSides">
              <wp:wrapPolygon edited="0">
                <wp:start x="-986" y="-252"/>
                <wp:lineTo x="-4272" y="504"/>
                <wp:lineTo x="-5915" y="2015"/>
                <wp:lineTo x="-5587" y="23927"/>
                <wp:lineTo x="-3615" y="24935"/>
                <wp:lineTo x="-2958" y="24935"/>
                <wp:lineTo x="17418" y="24935"/>
                <wp:lineTo x="18075" y="24935"/>
                <wp:lineTo x="20047" y="24179"/>
                <wp:lineTo x="20047" y="23927"/>
                <wp:lineTo x="20375" y="23927"/>
                <wp:lineTo x="22018" y="20401"/>
                <wp:lineTo x="22018" y="-252"/>
                <wp:lineTo x="-986" y="-252"/>
              </wp:wrapPolygon>
            </wp:wrapTight>
            <wp:docPr id="4" name="Рисунок 12" descr="Описание: &amp;Pcy;&amp;ocy;&amp;lcy;&amp;ncy;&amp;ocy;&amp;iecy; &amp;gcy;&amp;iecy;&amp;ocy;&amp;gcy;&amp;rcy;&amp;acy;&amp;fcy;&amp;icy;&amp;chcy;&amp;iecy;&amp;scy;&amp;kcy;&amp;ocy;&amp;iecy; &amp;ocy;&amp;pcy;&amp;icy;&amp;scy;&amp;acy;&amp;ncy;&amp;icy;&amp;iecy; &amp;ncy;&amp;acy;&amp;shcy;&amp;iecy;&amp;gcy;&amp;ocy; &amp;Ocy;&amp;tcy;&amp;iecy;&amp;chcy;&amp;iecy;&amp;scy;&amp;tcy;&amp;vcy;&amp;acy;. &amp;Kcy;&amp;icy;&amp;rcy;&amp;gcy;&amp;icy;&amp;zcy;&amp;scy;&amp;kcy;&amp;icy;&amp;jcy; &amp;kcy;&amp;rcy;&amp;acy;&amp;jcy;.&amp;Tcy;&amp;ocy;&amp;mcy;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amp;Pcy;&amp;ocy;&amp;lcy;&amp;ncy;&amp;ocy;&amp;iecy; &amp;gcy;&amp;iecy;&amp;ocy;&amp;gcy;&amp;rcy;&amp;acy;&amp;fcy;&amp;icy;&amp;chcy;&amp;iecy;&amp;scy;&amp;kcy;&amp;ocy;&amp;iecy; &amp;ocy;&amp;pcy;&amp;icy;&amp;scy;&amp;acy;&amp;ncy;&amp;icy;&amp;iecy; &amp;ncy;&amp;acy;&amp;shcy;&amp;iecy;&amp;gcy;&amp;ocy; &amp;Ocy;&amp;tcy;&amp;iecy;&amp;chcy;&amp;iecy;&amp;scy;&amp;tcy;&amp;vcy;&amp;acy;. &amp;Kcy;&amp;icy;&amp;rcy;&amp;gcy;&amp;icy;&amp;zcy;&amp;scy;&amp;kcy;&amp;icy;&amp;jcy; &amp;kcy;&amp;rcy;&amp;acy;&amp;jcy;.&amp;Tcy;&amp;ocy;&amp;mcy; 18."/>
                    <pic:cNvPicPr>
                      <a:picLocks noChangeAspect="1" noChangeArrowheads="1"/>
                    </pic:cNvPicPr>
                  </pic:nvPicPr>
                  <pic:blipFill>
                    <a:blip r:embed="rId9">
                      <a:extLst>
                        <a:ext uri="{28A0092B-C50C-407E-A947-70E740481C1C}">
                          <a14:useLocalDpi xmlns:a14="http://schemas.microsoft.com/office/drawing/2010/main" xmlns:mc="http://schemas.openxmlformats.org/markup-compatibility/2006" xmlns="" val="0"/>
                        </a:ext>
                      </a:extLst>
                    </a:blip>
                    <a:srcRect/>
                    <a:stretch>
                      <a:fillRect/>
                    </a:stretch>
                  </pic:blipFill>
                  <pic:spPr bwMode="auto">
                    <a:xfrm>
                      <a:off x="0" y="0"/>
                      <a:ext cx="1252093" cy="1633728"/>
                    </a:xfrm>
                    <a:prstGeom prst="rect">
                      <a:avLst/>
                    </a:prstGeom>
                    <a:no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pic:spPr>
                </pic:pic>
              </a:graphicData>
            </a:graphic>
          </wp:anchor>
        </w:drawing>
      </w:r>
      <w:r w:rsidR="00A84699" w:rsidRPr="008660D9">
        <w:t>В 1903 году в Петербурге вышел 18 том собрания под общим названием "Россия. Полное географическое описание нашего края". В данном томе, посвященный Казахстану,   раздел "</w:t>
      </w:r>
      <w:r w:rsidR="00A84699" w:rsidRPr="008660D9">
        <w:rPr>
          <w:b/>
          <w:bCs/>
        </w:rPr>
        <w:t>Распределение населения киргизского (т. е. казахского) края по территории, его этнографический состав, быт и культура</w:t>
      </w:r>
      <w:r w:rsidR="00A84699" w:rsidRPr="008660D9">
        <w:t xml:space="preserve">"был написан А.Букейхановым. Он дал общую характеристику культуры казахского народа, привлекая материалы устного народного творчества остановившись в особенности на анализе поэмы "Козы-Корпеш и Баян Сулу". Примечательно то, что он специально выделил </w:t>
      </w:r>
      <w:hyperlink r:id="rId10" w:history="1">
        <w:r w:rsidR="00A84699" w:rsidRPr="008660D9">
          <w:rPr>
            <w:rStyle w:val="a4"/>
            <w:color w:val="auto"/>
            <w:u w:val="none"/>
          </w:rPr>
          <w:t>Абая</w:t>
        </w:r>
      </w:hyperlink>
      <w:r w:rsidR="00A84699" w:rsidRPr="008660D9">
        <w:t>, высоко оценивая его как "представителя нового течения" в казахской поэзии. А.Букейханов старался представить Абая русскому читателю, и это не случайно, поскольку поколение интеллигентов-казахов начала XX в., ратовавших за государственное самоопределение казахского народа, всячески подчеркивали свое идейное родство с Абаем, стремясь широко освоить культурное наследие прошлого как стимул к пробуждению и развитию национального самосознания</w:t>
      </w:r>
      <w:r w:rsidR="00A839E4" w:rsidRPr="008660D9">
        <w:t>.</w:t>
      </w:r>
    </w:p>
    <w:p w:rsidR="005044F7" w:rsidRPr="00993D2B" w:rsidRDefault="00A839E4" w:rsidP="00090712">
      <w:pPr>
        <w:widowControl/>
        <w:autoSpaceDE/>
        <w:autoSpaceDN/>
        <w:adjustRightInd/>
        <w:ind w:firstLine="709"/>
        <w:jc w:val="both"/>
        <w:rPr>
          <w:rFonts w:ascii="Times New Roman" w:hAnsi="Times New Roman" w:cs="Times New Roman"/>
          <w:sz w:val="24"/>
          <w:szCs w:val="24"/>
        </w:rPr>
      </w:pPr>
      <w:r w:rsidRPr="008660D9">
        <w:rPr>
          <w:rFonts w:ascii="Times New Roman" w:hAnsi="Times New Roman" w:cs="Times New Roman"/>
          <w:sz w:val="24"/>
          <w:szCs w:val="24"/>
        </w:rPr>
        <w:t xml:space="preserve">Книга </w:t>
      </w:r>
      <w:r w:rsidRPr="008660D9">
        <w:rPr>
          <w:rFonts w:ascii="Times New Roman" w:hAnsi="Times New Roman" w:cs="Times New Roman"/>
          <w:b/>
          <w:sz w:val="24"/>
          <w:szCs w:val="24"/>
        </w:rPr>
        <w:t>Забих</w:t>
      </w:r>
      <w:r w:rsidR="00903463">
        <w:rPr>
          <w:rFonts w:ascii="Times New Roman" w:hAnsi="Times New Roman" w:cs="Times New Roman"/>
          <w:b/>
          <w:sz w:val="24"/>
          <w:szCs w:val="24"/>
        </w:rPr>
        <w:t>,</w:t>
      </w:r>
      <w:r w:rsidRPr="008660D9">
        <w:rPr>
          <w:rFonts w:ascii="Times New Roman" w:hAnsi="Times New Roman" w:cs="Times New Roman"/>
          <w:b/>
          <w:sz w:val="24"/>
          <w:szCs w:val="24"/>
        </w:rPr>
        <w:t xml:space="preserve"> Ш. Публицистика Алихана</w:t>
      </w:r>
      <w:r w:rsidR="005931CA" w:rsidRPr="005931CA">
        <w:rPr>
          <w:rFonts w:ascii="Times New Roman" w:hAnsi="Times New Roman" w:cs="Times New Roman"/>
          <w:b/>
          <w:sz w:val="24"/>
          <w:szCs w:val="24"/>
        </w:rPr>
        <w:t xml:space="preserve"> </w:t>
      </w:r>
      <w:r w:rsidRPr="008660D9">
        <w:rPr>
          <w:rFonts w:ascii="Times New Roman" w:hAnsi="Times New Roman" w:cs="Times New Roman"/>
          <w:b/>
          <w:sz w:val="24"/>
          <w:szCs w:val="24"/>
        </w:rPr>
        <w:t>Букейханова: Учебное пособие.- Алматы, 2007.-142 с</w:t>
      </w:r>
      <w:r w:rsidRPr="008660D9">
        <w:rPr>
          <w:rFonts w:ascii="Times New Roman" w:hAnsi="Times New Roman" w:cs="Times New Roman"/>
          <w:sz w:val="24"/>
          <w:szCs w:val="24"/>
        </w:rPr>
        <w:t xml:space="preserve">. посвящена изучению публицистической и журналистской деятельностью </w:t>
      </w:r>
      <w:r w:rsidRPr="008660D9">
        <w:rPr>
          <w:rFonts w:ascii="Times New Roman" w:hAnsi="Times New Roman" w:cs="Times New Roman"/>
          <w:sz w:val="24"/>
          <w:szCs w:val="24"/>
        </w:rPr>
        <w:lastRenderedPageBreak/>
        <w:t>А.Букейханова.</w:t>
      </w:r>
      <w:r w:rsidR="005044F7" w:rsidRPr="008660D9">
        <w:rPr>
          <w:rFonts w:ascii="Times New Roman" w:hAnsi="Times New Roman" w:cs="Times New Roman"/>
          <w:sz w:val="24"/>
          <w:szCs w:val="24"/>
        </w:rPr>
        <w:t xml:space="preserve"> Он </w:t>
      </w:r>
      <w:r w:rsidR="005044F7" w:rsidRPr="008660D9">
        <w:rPr>
          <w:rFonts w:ascii="Times New Roman" w:eastAsia="Times New Roman" w:hAnsi="Times New Roman" w:cs="Times New Roman"/>
          <w:sz w:val="24"/>
          <w:szCs w:val="24"/>
          <w:lang w:eastAsia="ru-RU"/>
        </w:rPr>
        <w:t>являлся одним из организаторов и создателей первой общенациональной казахской газеты «Казах» и журнала «Айкап».</w:t>
      </w:r>
      <w:r w:rsidR="005044F7" w:rsidRPr="008660D9">
        <w:rPr>
          <w:rFonts w:ascii="Times New Roman" w:eastAsia="Times New Roman" w:hAnsi="Times New Roman" w:cs="Times New Roman"/>
          <w:color w:val="000000"/>
          <w:sz w:val="24"/>
          <w:szCs w:val="24"/>
        </w:rPr>
        <w:t>Велика роль Алихана</w:t>
      </w:r>
      <w:r w:rsidR="005931CA" w:rsidRPr="005931CA">
        <w:rPr>
          <w:rFonts w:ascii="Times New Roman" w:eastAsia="Times New Roman" w:hAnsi="Times New Roman" w:cs="Times New Roman"/>
          <w:color w:val="000000"/>
          <w:sz w:val="24"/>
          <w:szCs w:val="24"/>
        </w:rPr>
        <w:t xml:space="preserve"> </w:t>
      </w:r>
      <w:r w:rsidR="005044F7" w:rsidRPr="008660D9">
        <w:rPr>
          <w:rFonts w:ascii="Times New Roman" w:eastAsia="Times New Roman" w:hAnsi="Times New Roman" w:cs="Times New Roman"/>
          <w:color w:val="000000"/>
          <w:sz w:val="24"/>
          <w:szCs w:val="24"/>
        </w:rPr>
        <w:t>Букейханова в сплочении вокруг газе</w:t>
      </w:r>
      <w:r w:rsidR="005044F7" w:rsidRPr="008660D9">
        <w:rPr>
          <w:rFonts w:ascii="Times New Roman" w:eastAsia="Times New Roman" w:hAnsi="Times New Roman" w:cs="Times New Roman"/>
          <w:color w:val="000000"/>
          <w:sz w:val="24"/>
          <w:szCs w:val="24"/>
        </w:rPr>
        <w:softHyphen/>
        <w:t>ты таких представителей национальной интеллигенции, как: Шакарим Кудайбердиев, Магжан Жумабаев, Гумар Карашев, Султанмахмут Торайгыров, Жусупбек Аймауытов, Халел Досмухамедов, Жанша Досмухамедов, Жакып Акпаев, Бирмухамет Айбасов, Ахмет Биримжанов, Аккагаз Досжанова, Сабит</w:t>
      </w:r>
      <w:r w:rsidR="0083626F">
        <w:rPr>
          <w:rFonts w:ascii="Times New Roman" w:eastAsia="Times New Roman" w:hAnsi="Times New Roman" w:cs="Times New Roman"/>
          <w:color w:val="000000"/>
          <w:sz w:val="24"/>
          <w:szCs w:val="24"/>
        </w:rPr>
        <w:t xml:space="preserve"> </w:t>
      </w:r>
      <w:r w:rsidR="005044F7" w:rsidRPr="008660D9">
        <w:rPr>
          <w:rFonts w:ascii="Times New Roman" w:eastAsia="Times New Roman" w:hAnsi="Times New Roman" w:cs="Times New Roman"/>
          <w:color w:val="000000"/>
          <w:sz w:val="24"/>
          <w:szCs w:val="24"/>
        </w:rPr>
        <w:t>Донентаев, Ганижамал</w:t>
      </w:r>
      <w:r w:rsidR="0083626F">
        <w:rPr>
          <w:rFonts w:ascii="Times New Roman" w:eastAsia="Times New Roman" w:hAnsi="Times New Roman" w:cs="Times New Roman"/>
          <w:color w:val="000000"/>
          <w:sz w:val="24"/>
          <w:szCs w:val="24"/>
        </w:rPr>
        <w:t xml:space="preserve"> </w:t>
      </w:r>
      <w:r w:rsidR="005044F7" w:rsidRPr="008660D9">
        <w:rPr>
          <w:rFonts w:ascii="Times New Roman" w:eastAsia="Times New Roman" w:hAnsi="Times New Roman" w:cs="Times New Roman"/>
          <w:color w:val="000000"/>
          <w:sz w:val="24"/>
          <w:szCs w:val="24"/>
        </w:rPr>
        <w:t>Дулатова, Алимхан</w:t>
      </w:r>
      <w:r w:rsidR="0083626F">
        <w:rPr>
          <w:rFonts w:ascii="Times New Roman" w:eastAsia="Times New Roman" w:hAnsi="Times New Roman" w:cs="Times New Roman"/>
          <w:color w:val="000000"/>
          <w:sz w:val="24"/>
          <w:szCs w:val="24"/>
        </w:rPr>
        <w:t xml:space="preserve"> </w:t>
      </w:r>
      <w:r w:rsidR="005044F7" w:rsidRPr="008660D9">
        <w:rPr>
          <w:rFonts w:ascii="Times New Roman" w:eastAsia="Times New Roman" w:hAnsi="Times New Roman" w:cs="Times New Roman"/>
          <w:color w:val="000000"/>
          <w:sz w:val="24"/>
          <w:szCs w:val="24"/>
        </w:rPr>
        <w:t>Ермеков, Или</w:t>
      </w:r>
      <w:r w:rsidR="005044F7" w:rsidRPr="000E13F2">
        <w:rPr>
          <w:rFonts w:ascii="Times New Roman" w:eastAsia="Times New Roman" w:hAnsi="Times New Roman" w:cs="Times New Roman"/>
          <w:color w:val="000000"/>
          <w:sz w:val="24"/>
          <w:szCs w:val="24"/>
        </w:rPr>
        <w:t>яс</w:t>
      </w:r>
      <w:r w:rsidR="0083626F">
        <w:rPr>
          <w:rFonts w:ascii="Times New Roman" w:eastAsia="Times New Roman" w:hAnsi="Times New Roman" w:cs="Times New Roman"/>
          <w:color w:val="000000"/>
          <w:sz w:val="24"/>
          <w:szCs w:val="24"/>
        </w:rPr>
        <w:t xml:space="preserve"> </w:t>
      </w:r>
      <w:r w:rsidR="005044F7" w:rsidRPr="000E13F2">
        <w:rPr>
          <w:rFonts w:ascii="Times New Roman" w:eastAsia="Times New Roman" w:hAnsi="Times New Roman" w:cs="Times New Roman"/>
          <w:color w:val="000000"/>
          <w:sz w:val="24"/>
          <w:szCs w:val="24"/>
        </w:rPr>
        <w:t>Жансугуров, Кудайберген</w:t>
      </w:r>
      <w:r w:rsidR="0083626F">
        <w:rPr>
          <w:rFonts w:ascii="Times New Roman" w:eastAsia="Times New Roman" w:hAnsi="Times New Roman" w:cs="Times New Roman"/>
          <w:color w:val="000000"/>
          <w:sz w:val="24"/>
          <w:szCs w:val="24"/>
        </w:rPr>
        <w:t xml:space="preserve"> </w:t>
      </w:r>
      <w:r w:rsidR="005044F7" w:rsidRPr="000E13F2">
        <w:rPr>
          <w:rFonts w:ascii="Times New Roman" w:eastAsia="Times New Roman" w:hAnsi="Times New Roman" w:cs="Times New Roman"/>
          <w:color w:val="000000"/>
          <w:sz w:val="24"/>
          <w:szCs w:val="24"/>
        </w:rPr>
        <w:t>Жубанов, Машхур</w:t>
      </w:r>
      <w:r w:rsidR="0083626F">
        <w:rPr>
          <w:rFonts w:ascii="Times New Roman" w:eastAsia="Times New Roman" w:hAnsi="Times New Roman" w:cs="Times New Roman"/>
          <w:color w:val="000000"/>
          <w:sz w:val="24"/>
          <w:szCs w:val="24"/>
        </w:rPr>
        <w:t xml:space="preserve"> </w:t>
      </w:r>
      <w:r w:rsidR="005044F7" w:rsidRPr="000E13F2">
        <w:rPr>
          <w:rFonts w:ascii="Times New Roman" w:eastAsia="Times New Roman" w:hAnsi="Times New Roman" w:cs="Times New Roman"/>
          <w:color w:val="000000"/>
          <w:sz w:val="24"/>
          <w:szCs w:val="24"/>
        </w:rPr>
        <w:t>Копеев, Назипа</w:t>
      </w:r>
      <w:r w:rsidR="0083626F">
        <w:rPr>
          <w:rFonts w:ascii="Times New Roman" w:eastAsia="Times New Roman" w:hAnsi="Times New Roman" w:cs="Times New Roman"/>
          <w:color w:val="000000"/>
          <w:sz w:val="24"/>
          <w:szCs w:val="24"/>
        </w:rPr>
        <w:t xml:space="preserve"> </w:t>
      </w:r>
      <w:r w:rsidR="005044F7" w:rsidRPr="000E13F2">
        <w:rPr>
          <w:rFonts w:ascii="Times New Roman" w:eastAsia="Times New Roman" w:hAnsi="Times New Roman" w:cs="Times New Roman"/>
          <w:color w:val="000000"/>
          <w:sz w:val="24"/>
          <w:szCs w:val="24"/>
        </w:rPr>
        <w:t>Кулжанова, Беимбет</w:t>
      </w:r>
      <w:r w:rsidR="0083626F">
        <w:rPr>
          <w:rFonts w:ascii="Times New Roman" w:eastAsia="Times New Roman" w:hAnsi="Times New Roman" w:cs="Times New Roman"/>
          <w:color w:val="000000"/>
          <w:sz w:val="24"/>
          <w:szCs w:val="24"/>
        </w:rPr>
        <w:t xml:space="preserve"> </w:t>
      </w:r>
      <w:r w:rsidR="005044F7" w:rsidRPr="000E13F2">
        <w:rPr>
          <w:rFonts w:ascii="Times New Roman" w:eastAsia="Times New Roman" w:hAnsi="Times New Roman" w:cs="Times New Roman"/>
          <w:color w:val="000000"/>
          <w:sz w:val="24"/>
          <w:szCs w:val="24"/>
        </w:rPr>
        <w:t>Майлин, Мустафа Шокай, Мухаметжан</w:t>
      </w:r>
      <w:r w:rsidR="0083626F">
        <w:rPr>
          <w:rFonts w:ascii="Times New Roman" w:eastAsia="Times New Roman" w:hAnsi="Times New Roman" w:cs="Times New Roman"/>
          <w:color w:val="000000"/>
          <w:sz w:val="24"/>
          <w:szCs w:val="24"/>
        </w:rPr>
        <w:t xml:space="preserve"> </w:t>
      </w:r>
      <w:r w:rsidR="005044F7" w:rsidRPr="000E13F2">
        <w:rPr>
          <w:rFonts w:ascii="Times New Roman" w:eastAsia="Times New Roman" w:hAnsi="Times New Roman" w:cs="Times New Roman"/>
          <w:color w:val="000000"/>
          <w:sz w:val="24"/>
          <w:szCs w:val="24"/>
        </w:rPr>
        <w:t>Сералин, Мухаметжан</w:t>
      </w:r>
      <w:r w:rsidR="0083626F">
        <w:rPr>
          <w:rFonts w:ascii="Times New Roman" w:eastAsia="Times New Roman" w:hAnsi="Times New Roman" w:cs="Times New Roman"/>
          <w:color w:val="000000"/>
          <w:sz w:val="24"/>
          <w:szCs w:val="24"/>
        </w:rPr>
        <w:t xml:space="preserve"> </w:t>
      </w:r>
      <w:r w:rsidR="005044F7" w:rsidRPr="000E13F2">
        <w:rPr>
          <w:rFonts w:ascii="Times New Roman" w:eastAsia="Times New Roman" w:hAnsi="Times New Roman" w:cs="Times New Roman"/>
          <w:color w:val="000000"/>
          <w:sz w:val="24"/>
          <w:szCs w:val="24"/>
        </w:rPr>
        <w:t>Тынышбаев.</w:t>
      </w:r>
    </w:p>
    <w:p w:rsidR="00CC5A12" w:rsidRPr="000E13F2" w:rsidRDefault="005044F7" w:rsidP="00090712">
      <w:pPr>
        <w:shd w:val="clear" w:color="auto" w:fill="FFFFFF"/>
        <w:ind w:firstLine="709"/>
        <w:jc w:val="both"/>
        <w:rPr>
          <w:rFonts w:ascii="Times New Roman" w:hAnsi="Times New Roman" w:cs="Times New Roman"/>
          <w:sz w:val="24"/>
          <w:szCs w:val="24"/>
        </w:rPr>
      </w:pPr>
      <w:r w:rsidRPr="000E13F2">
        <w:rPr>
          <w:rFonts w:ascii="Times New Roman" w:eastAsia="Times New Roman" w:hAnsi="Times New Roman" w:cs="Times New Roman"/>
          <w:color w:val="000000"/>
          <w:sz w:val="24"/>
          <w:szCs w:val="24"/>
        </w:rPr>
        <w:t>Газета "Казак" превратилась в видное и авторитетное издание своего времени, освещая общественно-политические, культурно-просветительские, литературно-эстетические проблемы. Особого внимания заслуживает и само название газеты, сделавшее многое для возвращения в жизнь истинного названия народа, так как в те годы во всех документах и в обиходной речи казахов называли киргизами. Это дало правильное определение понятиям "Кыргыз" и "Казак", указывая то, что это два совершенно разных народа. Ни одно из предшествовавших изданий не могло сравниться с газетой "Казак" по тиражу, качеству и, тем более, по значимости. Алихан Букейханов был блестящим публицистом, журналистом, одинаково хорошо писал на двух языках - русском и казахском. В своих работах он проявляет глубокие энциклопедические знания по политичес</w:t>
      </w:r>
      <w:r w:rsidRPr="000E13F2">
        <w:rPr>
          <w:rFonts w:ascii="Times New Roman" w:eastAsia="Times New Roman" w:hAnsi="Times New Roman" w:cs="Times New Roman"/>
          <w:color w:val="000000"/>
          <w:sz w:val="24"/>
          <w:szCs w:val="24"/>
        </w:rPr>
        <w:softHyphen/>
        <w:t>ким, социально-экономическим, земельным и другим вопросам. Публицистика его своеобразна и самобытна, в основе ее крае</w:t>
      </w:r>
      <w:r w:rsidRPr="000E13F2">
        <w:rPr>
          <w:rFonts w:ascii="Times New Roman" w:eastAsia="Times New Roman" w:hAnsi="Times New Roman" w:cs="Times New Roman"/>
          <w:color w:val="000000"/>
          <w:sz w:val="24"/>
          <w:szCs w:val="24"/>
        </w:rPr>
        <w:softHyphen/>
        <w:t>угольным камнем заложены: активная гражданская позиция, глубокие знания проблем своего народа.</w:t>
      </w:r>
      <w:r w:rsidR="00CC5A12" w:rsidRPr="000E13F2">
        <w:rPr>
          <w:rFonts w:ascii="Times New Roman" w:eastAsia="Times New Roman" w:hAnsi="Times New Roman" w:cs="Times New Roman"/>
          <w:color w:val="000000"/>
          <w:sz w:val="24"/>
          <w:szCs w:val="24"/>
        </w:rPr>
        <w:t>Был он также основоположником казахско</w:t>
      </w:r>
      <w:r w:rsidR="00CC5A12" w:rsidRPr="000E13F2">
        <w:rPr>
          <w:rFonts w:ascii="Times New Roman" w:eastAsia="Times New Roman" w:hAnsi="Times New Roman" w:cs="Times New Roman"/>
          <w:color w:val="000000"/>
          <w:sz w:val="24"/>
          <w:szCs w:val="24"/>
        </w:rPr>
        <w:softHyphen/>
        <w:t>го художественного перевода — пере</w:t>
      </w:r>
      <w:r w:rsidR="00CC5A12" w:rsidRPr="000E13F2">
        <w:rPr>
          <w:rFonts w:ascii="Times New Roman" w:eastAsia="Times New Roman" w:hAnsi="Times New Roman" w:cs="Times New Roman"/>
          <w:color w:val="000000"/>
          <w:sz w:val="24"/>
          <w:szCs w:val="24"/>
        </w:rPr>
        <w:softHyphen/>
        <w:t>вел на казахский язык чеховского «Хамелеона», толстовского «Хаджи-Мурата», произведения Короленко, Ги де Мопассана, Эзопа. Успел он так</w:t>
      </w:r>
      <w:r w:rsidR="00CC5A12" w:rsidRPr="000E13F2">
        <w:rPr>
          <w:rFonts w:ascii="Times New Roman" w:eastAsia="Times New Roman" w:hAnsi="Times New Roman" w:cs="Times New Roman"/>
          <w:color w:val="000000"/>
          <w:sz w:val="24"/>
          <w:szCs w:val="24"/>
        </w:rPr>
        <w:softHyphen/>
        <w:t>же издать в советское время 23 стиха плача-жоктау (вместе</w:t>
      </w:r>
      <w:r w:rsidR="005931CA" w:rsidRPr="005931CA">
        <w:rPr>
          <w:rFonts w:ascii="Times New Roman" w:eastAsia="Times New Roman" w:hAnsi="Times New Roman" w:cs="Times New Roman"/>
          <w:color w:val="000000"/>
          <w:sz w:val="24"/>
          <w:szCs w:val="24"/>
        </w:rPr>
        <w:t xml:space="preserve"> </w:t>
      </w:r>
      <w:r w:rsidR="008660D9">
        <w:rPr>
          <w:rFonts w:ascii="Times New Roman" w:eastAsia="Times New Roman" w:hAnsi="Times New Roman" w:cs="Times New Roman"/>
          <w:color w:val="000000"/>
          <w:sz w:val="24"/>
          <w:szCs w:val="24"/>
        </w:rPr>
        <w:t>с</w:t>
      </w:r>
      <w:r w:rsidR="005931CA" w:rsidRPr="005931CA">
        <w:rPr>
          <w:rFonts w:ascii="Times New Roman" w:eastAsia="Times New Roman" w:hAnsi="Times New Roman" w:cs="Times New Roman"/>
          <w:color w:val="000000"/>
          <w:sz w:val="24"/>
          <w:szCs w:val="24"/>
        </w:rPr>
        <w:t xml:space="preserve"> </w:t>
      </w:r>
      <w:r w:rsidR="00CC5A12" w:rsidRPr="000E13F2">
        <w:rPr>
          <w:rFonts w:ascii="Times New Roman" w:eastAsia="Times New Roman" w:hAnsi="Times New Roman" w:cs="Times New Roman"/>
          <w:color w:val="000000"/>
          <w:sz w:val="24"/>
          <w:szCs w:val="24"/>
        </w:rPr>
        <w:t>Ахметом</w:t>
      </w:r>
      <w:r w:rsidR="00DC1087">
        <w:rPr>
          <w:rFonts w:ascii="Times New Roman" w:eastAsia="Times New Roman" w:hAnsi="Times New Roman" w:cs="Times New Roman"/>
          <w:color w:val="000000"/>
          <w:sz w:val="24"/>
          <w:szCs w:val="24"/>
        </w:rPr>
        <w:t xml:space="preserve"> </w:t>
      </w:r>
      <w:r w:rsidR="00CC5A12" w:rsidRPr="000E13F2">
        <w:rPr>
          <w:rFonts w:ascii="Times New Roman" w:eastAsia="Times New Roman" w:hAnsi="Times New Roman" w:cs="Times New Roman"/>
          <w:color w:val="000000"/>
          <w:sz w:val="24"/>
          <w:szCs w:val="24"/>
        </w:rPr>
        <w:t>Байтурсынулы), эпос «Ер Саин», легенду о Козы Корпеш и Баян Сулу, обрабо</w:t>
      </w:r>
      <w:r w:rsidR="00CC5A12" w:rsidRPr="000E13F2">
        <w:rPr>
          <w:rFonts w:ascii="Times New Roman" w:eastAsia="Times New Roman" w:hAnsi="Times New Roman" w:cs="Times New Roman"/>
          <w:color w:val="000000"/>
          <w:sz w:val="24"/>
          <w:szCs w:val="24"/>
        </w:rPr>
        <w:softHyphen/>
        <w:t>тал и изложил в стихотворной форме эпос «Ер Таргын».</w:t>
      </w:r>
    </w:p>
    <w:p w:rsidR="00CC5A12" w:rsidRDefault="00851BFB" w:rsidP="00090712">
      <w:pPr>
        <w:shd w:val="clear" w:color="auto" w:fill="FFFFFF"/>
        <w:ind w:firstLine="709"/>
        <w:jc w:val="both"/>
        <w:rPr>
          <w:rFonts w:ascii="Times New Roman" w:hAnsi="Times New Roman" w:cs="Times New Roman"/>
          <w:sz w:val="24"/>
          <w:szCs w:val="24"/>
        </w:rPr>
      </w:pPr>
      <w:r>
        <w:rPr>
          <w:noProof/>
          <w:lang w:eastAsia="ru-RU"/>
        </w:rPr>
        <w:drawing>
          <wp:anchor distT="0" distB="0" distL="114300" distR="114300" simplePos="0" relativeHeight="251659776" behindDoc="1" locked="0" layoutInCell="1" allowOverlap="1">
            <wp:simplePos x="0" y="0"/>
            <wp:positionH relativeFrom="column">
              <wp:posOffset>4873244</wp:posOffset>
            </wp:positionH>
            <wp:positionV relativeFrom="paragraph">
              <wp:posOffset>371983</wp:posOffset>
            </wp:positionV>
            <wp:extent cx="951357" cy="1498854"/>
            <wp:effectExtent l="342900" t="19050" r="39243" b="234696"/>
            <wp:wrapTight wrapText="bothSides">
              <wp:wrapPolygon edited="0">
                <wp:start x="-1298" y="-275"/>
                <wp:lineTo x="-5190" y="549"/>
                <wp:lineTo x="-7785" y="2196"/>
                <wp:lineTo x="-7785" y="22786"/>
                <wp:lineTo x="-6055" y="24982"/>
                <wp:lineTo x="-5190" y="24982"/>
                <wp:lineTo x="16868" y="24982"/>
                <wp:lineTo x="18166" y="24982"/>
                <wp:lineTo x="19896" y="22786"/>
                <wp:lineTo x="19463" y="21688"/>
                <wp:lineTo x="21193" y="21688"/>
                <wp:lineTo x="22491" y="20041"/>
                <wp:lineTo x="22058" y="17295"/>
                <wp:lineTo x="22058" y="-275"/>
                <wp:lineTo x="-1298" y="-275"/>
              </wp:wrapPolygon>
            </wp:wrapTight>
            <wp:docPr id="2" name="Рисунок 7" descr="Описание: http://www.lib-ekb.kz/upload/iblock/25d/25d5b4c1da1ff2aaa54fc3364c1172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http://www.lib-ekb.kz/upload/iblock/25d/25d5b4c1da1ff2aaa54fc3364c1172c6.jpg"/>
                    <pic:cNvPicPr>
                      <a:picLocks noChangeAspect="1" noChangeArrowheads="1"/>
                    </pic:cNvPicPr>
                  </pic:nvPicPr>
                  <pic:blipFill rotWithShape="1">
                    <a:blip r:embed="rId11" cstate="print">
                      <a:extLst>
                        <a:ext uri="{28A0092B-C50C-407E-A947-70E740481C1C}">
                          <a14:useLocalDpi xmlns:a14="http://schemas.microsoft.com/office/drawing/2010/main" xmlns:mc="http://schemas.openxmlformats.org/markup-compatibility/2006" xmlns="" val="0"/>
                        </a:ext>
                      </a:extLst>
                    </a:blip>
                    <a:srcRect l="3" r="3"/>
                    <a:stretch/>
                  </pic:blipFill>
                  <pic:spPr bwMode="auto">
                    <a:xfrm>
                      <a:off x="0" y="0"/>
                      <a:ext cx="951357" cy="1498854"/>
                    </a:xfrm>
                    <a:prstGeom prst="rect">
                      <a:avLst/>
                    </a:prstGeom>
                    <a:no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pic:spPr>
                </pic:pic>
              </a:graphicData>
            </a:graphic>
          </wp:anchor>
        </w:drawing>
      </w:r>
      <w:r w:rsidR="00CC5A12">
        <w:rPr>
          <w:rFonts w:ascii="Times New Roman" w:eastAsia="Times New Roman" w:hAnsi="Times New Roman" w:cs="Times New Roman"/>
          <w:color w:val="000000"/>
          <w:sz w:val="22"/>
          <w:szCs w:val="22"/>
        </w:rPr>
        <w:t>Особое значение придавал Алихан вопросам просвещения. Во время вынужденного пребывания в Москве, где с 1922 по 1927 год работал лите</w:t>
      </w:r>
      <w:r w:rsidR="00CC5A12">
        <w:rPr>
          <w:rFonts w:ascii="Times New Roman" w:eastAsia="Times New Roman" w:hAnsi="Times New Roman" w:cs="Times New Roman"/>
          <w:color w:val="000000"/>
          <w:sz w:val="22"/>
          <w:szCs w:val="22"/>
        </w:rPr>
        <w:softHyphen/>
        <w:t>ратурным сотрудником Казахской секции Центрального издательства народов СССР, он издавал журналы «Тем</w:t>
      </w:r>
      <w:r w:rsidR="00993D2B">
        <w:rPr>
          <w:rFonts w:ascii="Times New Roman" w:eastAsia="Times New Roman" w:hAnsi="Times New Roman" w:cs="Times New Roman"/>
          <w:color w:val="000000"/>
          <w:sz w:val="22"/>
          <w:szCs w:val="22"/>
          <w:lang w:val="kk-KZ"/>
        </w:rPr>
        <w:t>і</w:t>
      </w:r>
      <w:r w:rsidR="00CC5A12">
        <w:rPr>
          <w:rFonts w:ascii="Times New Roman" w:eastAsia="Times New Roman" w:hAnsi="Times New Roman" w:cs="Times New Roman"/>
          <w:color w:val="000000"/>
          <w:sz w:val="22"/>
          <w:szCs w:val="22"/>
        </w:rPr>
        <w:t>р</w:t>
      </w:r>
      <w:r w:rsidR="00993D2B">
        <w:rPr>
          <w:rFonts w:ascii="Times New Roman" w:eastAsia="Times New Roman" w:hAnsi="Times New Roman" w:cs="Times New Roman"/>
          <w:color w:val="000000"/>
          <w:sz w:val="22"/>
          <w:szCs w:val="22"/>
          <w:lang w:val="kk-KZ"/>
        </w:rPr>
        <w:t xml:space="preserve"> қ</w:t>
      </w:r>
      <w:r w:rsidR="00CC5A12">
        <w:rPr>
          <w:rFonts w:ascii="Times New Roman" w:eastAsia="Times New Roman" w:hAnsi="Times New Roman" w:cs="Times New Roman"/>
          <w:color w:val="000000"/>
          <w:sz w:val="22"/>
          <w:szCs w:val="22"/>
        </w:rPr>
        <w:t>азы</w:t>
      </w:r>
      <w:r w:rsidR="00993D2B">
        <w:rPr>
          <w:rFonts w:ascii="Times New Roman" w:eastAsia="Times New Roman" w:hAnsi="Times New Roman" w:cs="Times New Roman"/>
          <w:color w:val="000000"/>
          <w:sz w:val="22"/>
          <w:szCs w:val="22"/>
          <w:lang w:val="kk-KZ"/>
        </w:rPr>
        <w:t>қ</w:t>
      </w:r>
      <w:r w:rsidR="00CC5A12">
        <w:rPr>
          <w:rFonts w:ascii="Times New Roman" w:eastAsia="Times New Roman" w:hAnsi="Times New Roman" w:cs="Times New Roman"/>
          <w:color w:val="000000"/>
          <w:sz w:val="22"/>
          <w:szCs w:val="22"/>
        </w:rPr>
        <w:t>к» («Полярная звезда») и «Шолпан». Кроме этого, он организо</w:t>
      </w:r>
      <w:r w:rsidR="00CC5A12">
        <w:rPr>
          <w:rFonts w:ascii="Times New Roman" w:eastAsia="Times New Roman" w:hAnsi="Times New Roman" w:cs="Times New Roman"/>
          <w:color w:val="000000"/>
          <w:sz w:val="22"/>
          <w:szCs w:val="22"/>
        </w:rPr>
        <w:softHyphen/>
        <w:t>вал и сам издавал казахоязычный журнал «Жана мектеп» — «Новая школа», который до сих пор существу</w:t>
      </w:r>
      <w:r w:rsidR="00CC5A12">
        <w:rPr>
          <w:rFonts w:ascii="Times New Roman" w:eastAsia="Times New Roman" w:hAnsi="Times New Roman" w:cs="Times New Roman"/>
          <w:color w:val="000000"/>
          <w:sz w:val="22"/>
          <w:szCs w:val="22"/>
        </w:rPr>
        <w:softHyphen/>
        <w:t>ет в Казахстане под названием «</w:t>
      </w:r>
      <w:r w:rsidR="004E4C47">
        <w:rPr>
          <w:rFonts w:ascii="Times New Roman" w:eastAsia="Times New Roman" w:hAnsi="Times New Roman" w:cs="Times New Roman"/>
          <w:color w:val="000000"/>
          <w:sz w:val="22"/>
          <w:szCs w:val="22"/>
          <w:lang w:val="kk-KZ"/>
        </w:rPr>
        <w:t>Қ</w:t>
      </w:r>
      <w:r w:rsidR="00CC5A12">
        <w:rPr>
          <w:rFonts w:ascii="Times New Roman" w:eastAsia="Times New Roman" w:hAnsi="Times New Roman" w:cs="Times New Roman"/>
          <w:color w:val="000000"/>
          <w:sz w:val="22"/>
          <w:szCs w:val="22"/>
        </w:rPr>
        <w:t>аза</w:t>
      </w:r>
      <w:r w:rsidR="004E4C47">
        <w:rPr>
          <w:rFonts w:ascii="Times New Roman" w:eastAsia="Times New Roman" w:hAnsi="Times New Roman" w:cs="Times New Roman"/>
          <w:color w:val="000000"/>
          <w:sz w:val="22"/>
          <w:szCs w:val="22"/>
          <w:lang w:val="kk-KZ"/>
        </w:rPr>
        <w:t>қ</w:t>
      </w:r>
      <w:r w:rsidR="00CC5A12">
        <w:rPr>
          <w:rFonts w:ascii="Times New Roman" w:eastAsia="Times New Roman" w:hAnsi="Times New Roman" w:cs="Times New Roman"/>
          <w:color w:val="000000"/>
          <w:sz w:val="22"/>
          <w:szCs w:val="22"/>
        </w:rPr>
        <w:t>стан мектеб</w:t>
      </w:r>
      <w:r w:rsidR="004E4C47">
        <w:rPr>
          <w:rFonts w:ascii="Times New Roman" w:eastAsia="Times New Roman" w:hAnsi="Times New Roman" w:cs="Times New Roman"/>
          <w:color w:val="000000"/>
          <w:sz w:val="22"/>
          <w:szCs w:val="22"/>
          <w:lang w:val="kk-KZ"/>
        </w:rPr>
        <w:t>і</w:t>
      </w:r>
      <w:r w:rsidR="00CC5A12">
        <w:rPr>
          <w:rFonts w:ascii="Times New Roman" w:eastAsia="Times New Roman" w:hAnsi="Times New Roman" w:cs="Times New Roman"/>
          <w:color w:val="000000"/>
          <w:sz w:val="22"/>
          <w:szCs w:val="22"/>
        </w:rPr>
        <w:t xml:space="preserve"> - «Казахстанская школа».</w:t>
      </w:r>
    </w:p>
    <w:p w:rsidR="004E4C47" w:rsidRDefault="003541B6" w:rsidP="00090712">
      <w:pPr>
        <w:shd w:val="clear" w:color="auto" w:fill="FFFFFF"/>
        <w:ind w:firstLine="709"/>
        <w:jc w:val="both"/>
        <w:rPr>
          <w:rFonts w:ascii="Times New Roman" w:eastAsia="Times New Roman" w:hAnsi="Times New Roman" w:cs="Times New Roman"/>
          <w:color w:val="000000"/>
          <w:sz w:val="22"/>
          <w:szCs w:val="22"/>
          <w:lang w:val="kk-KZ"/>
        </w:rPr>
      </w:pPr>
      <w:r>
        <w:rPr>
          <w:rFonts w:ascii="Times New Roman" w:hAnsi="Times New Roman" w:cs="Times New Roman"/>
          <w:color w:val="000000"/>
          <w:sz w:val="22"/>
          <w:szCs w:val="22"/>
        </w:rPr>
        <w:t>А</w:t>
      </w:r>
      <w:r w:rsidR="000E13F2">
        <w:rPr>
          <w:rFonts w:ascii="Times New Roman" w:eastAsia="Times New Roman" w:hAnsi="Times New Roman" w:cs="Times New Roman"/>
          <w:color w:val="000000"/>
          <w:sz w:val="22"/>
          <w:szCs w:val="22"/>
        </w:rPr>
        <w:t>лихан</w:t>
      </w:r>
      <w:r w:rsidR="00903463">
        <w:rPr>
          <w:rFonts w:ascii="Times New Roman" w:eastAsia="Times New Roman" w:hAnsi="Times New Roman" w:cs="Times New Roman"/>
          <w:color w:val="000000"/>
          <w:sz w:val="22"/>
          <w:szCs w:val="22"/>
        </w:rPr>
        <w:t xml:space="preserve"> </w:t>
      </w:r>
      <w:r w:rsidR="000E13F2">
        <w:rPr>
          <w:rFonts w:ascii="Times New Roman" w:eastAsia="Times New Roman" w:hAnsi="Times New Roman" w:cs="Times New Roman"/>
          <w:color w:val="000000"/>
          <w:sz w:val="22"/>
          <w:szCs w:val="22"/>
        </w:rPr>
        <w:t>Букейхан оставил нам очень богатое, бесценное наследие. Одна только публицистика его насчи</w:t>
      </w:r>
      <w:r w:rsidR="000E13F2">
        <w:rPr>
          <w:rFonts w:ascii="Times New Roman" w:eastAsia="Times New Roman" w:hAnsi="Times New Roman" w:cs="Times New Roman"/>
          <w:color w:val="000000"/>
          <w:sz w:val="22"/>
          <w:szCs w:val="22"/>
        </w:rPr>
        <w:softHyphen/>
        <w:t>тывает более тысячи статей, очерков и заметок, размышлений и проблем</w:t>
      </w:r>
      <w:r w:rsidR="000E13F2">
        <w:rPr>
          <w:rFonts w:ascii="Times New Roman" w:eastAsia="Times New Roman" w:hAnsi="Times New Roman" w:cs="Times New Roman"/>
          <w:color w:val="000000"/>
          <w:sz w:val="22"/>
          <w:szCs w:val="22"/>
        </w:rPr>
        <w:softHyphen/>
        <w:t>ных выступлений, выступлений в жанре фельетона и политической са</w:t>
      </w:r>
      <w:r w:rsidR="000E13F2">
        <w:rPr>
          <w:rFonts w:ascii="Times New Roman" w:eastAsia="Times New Roman" w:hAnsi="Times New Roman" w:cs="Times New Roman"/>
          <w:color w:val="000000"/>
          <w:sz w:val="22"/>
          <w:szCs w:val="22"/>
        </w:rPr>
        <w:softHyphen/>
        <w:t>тиры, рецензий и обзорных материа</w:t>
      </w:r>
      <w:r w:rsidR="000E13F2">
        <w:rPr>
          <w:rFonts w:ascii="Times New Roman" w:eastAsia="Times New Roman" w:hAnsi="Times New Roman" w:cs="Times New Roman"/>
          <w:color w:val="000000"/>
          <w:sz w:val="22"/>
          <w:szCs w:val="22"/>
        </w:rPr>
        <w:softHyphen/>
        <w:t>лов, опубликованных более чем в 50-ти газетах и журналах до и после Ок</w:t>
      </w:r>
      <w:r w:rsidR="000E13F2">
        <w:rPr>
          <w:rFonts w:ascii="Times New Roman" w:eastAsia="Times New Roman" w:hAnsi="Times New Roman" w:cs="Times New Roman"/>
          <w:color w:val="000000"/>
          <w:sz w:val="22"/>
          <w:szCs w:val="22"/>
        </w:rPr>
        <w:softHyphen/>
        <w:t>тябрьского переворота. Из них в 30-ти казахских и русских печатных из</w:t>
      </w:r>
      <w:r w:rsidR="000E13F2">
        <w:rPr>
          <w:rFonts w:ascii="Times New Roman" w:eastAsia="Times New Roman" w:hAnsi="Times New Roman" w:cs="Times New Roman"/>
          <w:color w:val="000000"/>
          <w:sz w:val="22"/>
          <w:szCs w:val="22"/>
        </w:rPr>
        <w:softHyphen/>
        <w:t>даниях опубликованы его материалы только до 1917 года. В большинстве случаев он подписывался псевдонима</w:t>
      </w:r>
      <w:r w:rsidR="000E13F2">
        <w:rPr>
          <w:rFonts w:ascii="Times New Roman" w:eastAsia="Times New Roman" w:hAnsi="Times New Roman" w:cs="Times New Roman"/>
          <w:color w:val="000000"/>
          <w:sz w:val="22"/>
          <w:szCs w:val="22"/>
        </w:rPr>
        <w:softHyphen/>
        <w:t>ми, и на сегодняшний день их извест</w:t>
      </w:r>
      <w:r w:rsidR="000E13F2">
        <w:rPr>
          <w:rFonts w:ascii="Times New Roman" w:eastAsia="Times New Roman" w:hAnsi="Times New Roman" w:cs="Times New Roman"/>
          <w:color w:val="000000"/>
          <w:sz w:val="22"/>
          <w:szCs w:val="22"/>
        </w:rPr>
        <w:softHyphen/>
        <w:t>но более 30-ти. Среди них — «Обыва</w:t>
      </w:r>
      <w:r w:rsidR="000E13F2">
        <w:rPr>
          <w:rFonts w:ascii="Times New Roman" w:eastAsia="Times New Roman" w:hAnsi="Times New Roman" w:cs="Times New Roman"/>
          <w:color w:val="000000"/>
          <w:sz w:val="22"/>
          <w:szCs w:val="22"/>
        </w:rPr>
        <w:softHyphen/>
        <w:t>тель», «Киргиз-кайсак», «Дала баласы», «Кырбаласы», «Сын степей», «Ту</w:t>
      </w:r>
      <w:r w:rsidR="000E13F2">
        <w:rPr>
          <w:rFonts w:ascii="Times New Roman" w:eastAsia="Times New Roman" w:hAnsi="Times New Roman" w:cs="Times New Roman"/>
          <w:color w:val="000000"/>
          <w:sz w:val="22"/>
          <w:szCs w:val="22"/>
        </w:rPr>
        <w:softHyphen/>
        <w:t xml:space="preserve">земец», «Наблюдатель», «Обыватель-критикан», «Статистик» и другие. </w:t>
      </w:r>
    </w:p>
    <w:p w:rsidR="0070047C" w:rsidRDefault="004E4C47" w:rsidP="00090712">
      <w:pPr>
        <w:shd w:val="clear" w:color="auto" w:fill="FFFFFF"/>
        <w:ind w:firstLine="709"/>
        <w:jc w:val="both"/>
        <w:rPr>
          <w:rFonts w:ascii="Times New Roman" w:eastAsia="Times New Roman" w:hAnsi="Times New Roman" w:cs="Times New Roman"/>
          <w:color w:val="000000"/>
          <w:sz w:val="22"/>
          <w:szCs w:val="22"/>
          <w:lang w:val="kk-KZ"/>
        </w:rPr>
      </w:pPr>
      <w:r>
        <w:rPr>
          <w:rFonts w:ascii="Times New Roman" w:eastAsia="Times New Roman" w:hAnsi="Times New Roman" w:cs="Times New Roman"/>
          <w:color w:val="000000"/>
          <w:sz w:val="22"/>
          <w:szCs w:val="22"/>
          <w:lang w:val="kk-KZ"/>
        </w:rPr>
        <w:t>Публицистическое и журналистское наследие Алихана Букейханова – это истинное сокровище? Закаленное в горниле мастерства, конкретности, системности, жизненности, дошедшее до современного читателя, получившее, хоть и  запоздало, высокую оценку ученых-исследователей.</w:t>
      </w:r>
    </w:p>
    <w:p w:rsidR="0070047C" w:rsidRPr="00A51DD3" w:rsidRDefault="0070047C" w:rsidP="00090712">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A51DD3">
        <w:rPr>
          <w:rFonts w:ascii="Times New Roman" w:eastAsia="Times New Roman" w:hAnsi="Times New Roman" w:cs="Times New Roman"/>
          <w:sz w:val="24"/>
          <w:szCs w:val="24"/>
          <w:lang w:eastAsia="ru-RU"/>
        </w:rPr>
        <w:t>егодня богатое наследие Алихана</w:t>
      </w:r>
      <w:r w:rsidR="005931CA" w:rsidRPr="005931CA">
        <w:rPr>
          <w:rFonts w:ascii="Times New Roman" w:eastAsia="Times New Roman" w:hAnsi="Times New Roman" w:cs="Times New Roman"/>
          <w:sz w:val="24"/>
          <w:szCs w:val="24"/>
          <w:lang w:eastAsia="ru-RU"/>
        </w:rPr>
        <w:t xml:space="preserve"> </w:t>
      </w:r>
      <w:r w:rsidRPr="00A51DD3">
        <w:rPr>
          <w:rFonts w:ascii="Times New Roman" w:eastAsia="Times New Roman" w:hAnsi="Times New Roman" w:cs="Times New Roman"/>
          <w:sz w:val="24"/>
          <w:szCs w:val="24"/>
          <w:lang w:eastAsia="ru-RU"/>
        </w:rPr>
        <w:t xml:space="preserve">Букейханова интересует научное сообщество всего мира. Уже во второй половине текущего года в Турции будет издана первая монография о его деятельности на турецком языке. А в 2017, в год 100-летия автономии «Алаш», выйдет в свет англоязычный сборник в Великобритании. </w:t>
      </w:r>
    </w:p>
    <w:p w:rsidR="003541B6" w:rsidRPr="004E4C47" w:rsidRDefault="003541B6" w:rsidP="00090712">
      <w:pPr>
        <w:shd w:val="clear" w:color="auto" w:fill="FFFFFF"/>
        <w:ind w:firstLine="709"/>
        <w:jc w:val="both"/>
      </w:pPr>
    </w:p>
    <w:p w:rsidR="001254A3" w:rsidRDefault="001254A3" w:rsidP="00090712">
      <w:pPr>
        <w:ind w:firstLine="709"/>
        <w:jc w:val="both"/>
      </w:pPr>
    </w:p>
    <w:p w:rsidR="001254A3" w:rsidRDefault="001254A3" w:rsidP="00090712">
      <w:pPr>
        <w:ind w:firstLine="709"/>
        <w:jc w:val="both"/>
      </w:pPr>
    </w:p>
    <w:p w:rsidR="001254A3" w:rsidRDefault="001254A3" w:rsidP="00090712">
      <w:pPr>
        <w:ind w:firstLine="709"/>
        <w:jc w:val="both"/>
      </w:pPr>
    </w:p>
    <w:p w:rsidR="00265F14" w:rsidRPr="00090712" w:rsidRDefault="00265F14" w:rsidP="00371506">
      <w:pPr>
        <w:ind w:firstLine="709"/>
        <w:jc w:val="center"/>
        <w:rPr>
          <w:rFonts w:ascii="Times New Roman" w:hAnsi="Times New Roman" w:cs="Times New Roman"/>
          <w:b/>
          <w:bCs/>
          <w:sz w:val="24"/>
          <w:szCs w:val="24"/>
        </w:rPr>
      </w:pPr>
      <w:r w:rsidRPr="00090712">
        <w:rPr>
          <w:rFonts w:ascii="Times New Roman" w:hAnsi="Times New Roman" w:cs="Times New Roman"/>
          <w:b/>
          <w:bCs/>
          <w:sz w:val="24"/>
          <w:szCs w:val="24"/>
        </w:rPr>
        <w:t>Список литературы:</w:t>
      </w:r>
    </w:p>
    <w:p w:rsidR="00265F14" w:rsidRPr="00090712" w:rsidRDefault="00265F14" w:rsidP="00371506">
      <w:pPr>
        <w:ind w:firstLine="709"/>
        <w:jc w:val="center"/>
        <w:rPr>
          <w:rFonts w:ascii="Times New Roman" w:hAnsi="Times New Roman" w:cs="Times New Roman"/>
          <w:b/>
          <w:bCs/>
          <w:sz w:val="24"/>
          <w:szCs w:val="24"/>
          <w:lang w:val="en-US"/>
        </w:rPr>
      </w:pPr>
      <w:r w:rsidRPr="00090712">
        <w:rPr>
          <w:rFonts w:ascii="Times New Roman" w:hAnsi="Times New Roman" w:cs="Times New Roman"/>
          <w:b/>
          <w:bCs/>
          <w:sz w:val="24"/>
          <w:szCs w:val="24"/>
        </w:rPr>
        <w:t>Книги:</w:t>
      </w:r>
    </w:p>
    <w:p w:rsidR="00090712" w:rsidRPr="00090712" w:rsidRDefault="00090712" w:rsidP="00090712">
      <w:pPr>
        <w:pStyle w:val="a6"/>
        <w:widowControl/>
        <w:numPr>
          <w:ilvl w:val="0"/>
          <w:numId w:val="4"/>
        </w:numPr>
        <w:tabs>
          <w:tab w:val="left" w:pos="284"/>
        </w:tabs>
        <w:autoSpaceDE/>
        <w:autoSpaceDN/>
        <w:adjustRightInd/>
        <w:ind w:left="0" w:firstLine="709"/>
        <w:jc w:val="both"/>
        <w:rPr>
          <w:rFonts w:ascii="Times New Roman" w:hAnsi="Times New Roman" w:cs="Times New Roman"/>
          <w:bCs/>
          <w:sz w:val="24"/>
          <w:szCs w:val="24"/>
        </w:rPr>
      </w:pPr>
      <w:r w:rsidRPr="00090712">
        <w:rPr>
          <w:rFonts w:ascii="Times New Roman" w:eastAsia="Times New Roman" w:hAnsi="Times New Roman" w:cs="Times New Roman"/>
          <w:bCs/>
          <w:sz w:val="24"/>
          <w:szCs w:val="24"/>
          <w:lang w:eastAsia="ru-RU"/>
        </w:rPr>
        <w:t>Ахметова, Л. С.</w:t>
      </w:r>
      <w:r w:rsidRPr="00090712">
        <w:rPr>
          <w:rFonts w:ascii="Times New Roman" w:eastAsia="Times New Roman" w:hAnsi="Times New Roman" w:cs="Times New Roman"/>
          <w:sz w:val="24"/>
          <w:szCs w:val="24"/>
          <w:lang w:eastAsia="ru-RU"/>
        </w:rPr>
        <w:t>Алихан</w:t>
      </w:r>
      <w:r w:rsidR="005931CA" w:rsidRPr="005931CA">
        <w:rPr>
          <w:rFonts w:ascii="Times New Roman" w:eastAsia="Times New Roman" w:hAnsi="Times New Roman" w:cs="Times New Roman"/>
          <w:sz w:val="24"/>
          <w:szCs w:val="24"/>
          <w:lang w:eastAsia="ru-RU"/>
        </w:rPr>
        <w:t xml:space="preserve"> </w:t>
      </w:r>
      <w:r w:rsidRPr="00090712">
        <w:rPr>
          <w:rFonts w:ascii="Times New Roman" w:eastAsia="Times New Roman" w:hAnsi="Times New Roman" w:cs="Times New Roman"/>
          <w:bCs/>
          <w:sz w:val="24"/>
          <w:szCs w:val="24"/>
          <w:lang w:eastAsia="ru-RU"/>
        </w:rPr>
        <w:t>Букейхан</w:t>
      </w:r>
      <w:r w:rsidRPr="00090712">
        <w:rPr>
          <w:rFonts w:ascii="Times New Roman" w:eastAsia="Times New Roman" w:hAnsi="Times New Roman" w:cs="Times New Roman"/>
          <w:sz w:val="24"/>
          <w:szCs w:val="24"/>
          <w:lang w:eastAsia="ru-RU"/>
        </w:rPr>
        <w:t>ов - поиск ориентиров. Ахмет</w:t>
      </w:r>
      <w:r w:rsidR="005931CA" w:rsidRPr="005931CA">
        <w:rPr>
          <w:rFonts w:ascii="Times New Roman" w:eastAsia="Times New Roman" w:hAnsi="Times New Roman" w:cs="Times New Roman"/>
          <w:sz w:val="24"/>
          <w:szCs w:val="24"/>
          <w:lang w:eastAsia="ru-RU"/>
        </w:rPr>
        <w:t xml:space="preserve"> </w:t>
      </w:r>
      <w:r w:rsidRPr="00090712">
        <w:rPr>
          <w:rFonts w:ascii="Times New Roman" w:eastAsia="Times New Roman" w:hAnsi="Times New Roman" w:cs="Times New Roman"/>
          <w:sz w:val="24"/>
          <w:szCs w:val="24"/>
          <w:lang w:eastAsia="ru-RU"/>
        </w:rPr>
        <w:t xml:space="preserve">Байтурсынов - главное- обретение государственности. Турар Рыскулов- яркий политик советского Востока [Текст] / Л. С. Ахметова, В. К. Григорьев, Шойкин. - Астана, 2008. - 198 с. </w:t>
      </w:r>
    </w:p>
    <w:p w:rsidR="00265F14" w:rsidRPr="00090712" w:rsidRDefault="00D112F0" w:rsidP="00090712">
      <w:pPr>
        <w:pStyle w:val="a6"/>
        <w:numPr>
          <w:ilvl w:val="0"/>
          <w:numId w:val="4"/>
        </w:numPr>
        <w:tabs>
          <w:tab w:val="left" w:pos="284"/>
        </w:tabs>
        <w:ind w:left="0" w:firstLine="709"/>
        <w:jc w:val="both"/>
        <w:rPr>
          <w:rFonts w:ascii="Times New Roman" w:eastAsia="Times New Roman" w:hAnsi="Times New Roman" w:cs="Times New Roman"/>
          <w:sz w:val="24"/>
          <w:szCs w:val="24"/>
          <w:lang w:eastAsia="ru-RU"/>
        </w:rPr>
      </w:pPr>
      <w:r w:rsidRPr="00090712">
        <w:rPr>
          <w:rFonts w:ascii="Times New Roman" w:eastAsia="Times New Roman" w:hAnsi="Times New Roman" w:cs="Times New Roman"/>
          <w:sz w:val="24"/>
          <w:szCs w:val="24"/>
          <w:lang w:eastAsia="ru-RU"/>
        </w:rPr>
        <w:t>Букейхан</w:t>
      </w:r>
      <w:r w:rsidRPr="00090712">
        <w:rPr>
          <w:rFonts w:ascii="Times New Roman" w:eastAsia="Times New Roman" w:hAnsi="Times New Roman" w:cs="Times New Roman"/>
          <w:bCs/>
          <w:sz w:val="24"/>
          <w:szCs w:val="24"/>
          <w:lang w:eastAsia="ru-RU"/>
        </w:rPr>
        <w:t xml:space="preserve">ов, А. Н. </w:t>
      </w:r>
      <w:r w:rsidRPr="00090712">
        <w:rPr>
          <w:rFonts w:ascii="Times New Roman" w:eastAsia="Times New Roman" w:hAnsi="Times New Roman" w:cs="Times New Roman"/>
          <w:sz w:val="24"/>
          <w:szCs w:val="24"/>
          <w:lang w:eastAsia="ru-RU"/>
        </w:rPr>
        <w:t xml:space="preserve">Казахи: этнографические труды [Текст] / А. Н. </w:t>
      </w:r>
      <w:r w:rsidRPr="00090712">
        <w:rPr>
          <w:rFonts w:ascii="Times New Roman" w:eastAsia="Times New Roman" w:hAnsi="Times New Roman" w:cs="Times New Roman"/>
          <w:bCs/>
          <w:sz w:val="24"/>
          <w:szCs w:val="24"/>
          <w:lang w:eastAsia="ru-RU"/>
        </w:rPr>
        <w:t>Букейхан</w:t>
      </w:r>
      <w:r w:rsidRPr="00090712">
        <w:rPr>
          <w:rFonts w:ascii="Times New Roman" w:eastAsia="Times New Roman" w:hAnsi="Times New Roman" w:cs="Times New Roman"/>
          <w:sz w:val="24"/>
          <w:szCs w:val="24"/>
          <w:lang w:eastAsia="ru-RU"/>
        </w:rPr>
        <w:t>ов. - 2-е изд., доп. - Астана :Алтын кітап, 2007. - 303 с. - (Библиотека казахской этнографии.Т.14).</w:t>
      </w:r>
    </w:p>
    <w:p w:rsidR="00D112F0" w:rsidRPr="00903463" w:rsidRDefault="00D112F0" w:rsidP="00090712">
      <w:pPr>
        <w:pStyle w:val="a6"/>
        <w:numPr>
          <w:ilvl w:val="0"/>
          <w:numId w:val="4"/>
        </w:numPr>
        <w:tabs>
          <w:tab w:val="left" w:pos="284"/>
        </w:tabs>
        <w:ind w:left="0" w:firstLine="709"/>
        <w:jc w:val="both"/>
        <w:rPr>
          <w:rFonts w:ascii="Times New Roman" w:hAnsi="Times New Roman" w:cs="Times New Roman"/>
          <w:sz w:val="24"/>
          <w:szCs w:val="24"/>
        </w:rPr>
      </w:pPr>
      <w:r w:rsidRPr="00090712">
        <w:rPr>
          <w:rFonts w:ascii="Times New Roman" w:hAnsi="Times New Roman" w:cs="Times New Roman"/>
          <w:sz w:val="24"/>
          <w:szCs w:val="24"/>
        </w:rPr>
        <w:t>Забих</w:t>
      </w:r>
      <w:r w:rsidR="00903463">
        <w:rPr>
          <w:rFonts w:ascii="Times New Roman" w:hAnsi="Times New Roman" w:cs="Times New Roman"/>
          <w:sz w:val="24"/>
          <w:szCs w:val="24"/>
        </w:rPr>
        <w:t>,</w:t>
      </w:r>
      <w:r w:rsidRPr="00090712">
        <w:rPr>
          <w:rFonts w:ascii="Times New Roman" w:hAnsi="Times New Roman" w:cs="Times New Roman"/>
          <w:sz w:val="24"/>
          <w:szCs w:val="24"/>
        </w:rPr>
        <w:t xml:space="preserve"> Ш. Публицистика Алихана</w:t>
      </w:r>
      <w:r w:rsidR="005931CA" w:rsidRPr="005931CA">
        <w:rPr>
          <w:rFonts w:ascii="Times New Roman" w:hAnsi="Times New Roman" w:cs="Times New Roman"/>
          <w:sz w:val="24"/>
          <w:szCs w:val="24"/>
        </w:rPr>
        <w:t xml:space="preserve"> </w:t>
      </w:r>
      <w:r w:rsidRPr="00090712">
        <w:rPr>
          <w:rFonts w:ascii="Times New Roman" w:hAnsi="Times New Roman" w:cs="Times New Roman"/>
          <w:sz w:val="24"/>
          <w:szCs w:val="24"/>
        </w:rPr>
        <w:t>Букейханова: Учебное пособие.- Алматы, 2007.-142 с.</w:t>
      </w:r>
    </w:p>
    <w:p w:rsidR="00090712" w:rsidRPr="00090712" w:rsidRDefault="00090712" w:rsidP="00090712">
      <w:pPr>
        <w:pStyle w:val="a6"/>
        <w:widowControl/>
        <w:numPr>
          <w:ilvl w:val="0"/>
          <w:numId w:val="4"/>
        </w:numPr>
        <w:tabs>
          <w:tab w:val="left" w:pos="284"/>
        </w:tabs>
        <w:autoSpaceDE/>
        <w:autoSpaceDN/>
        <w:adjustRightInd/>
        <w:ind w:left="0" w:firstLine="709"/>
        <w:jc w:val="both"/>
        <w:rPr>
          <w:rFonts w:ascii="Times New Roman" w:eastAsia="Times New Roman" w:hAnsi="Times New Roman" w:cs="Times New Roman"/>
          <w:sz w:val="24"/>
          <w:szCs w:val="24"/>
          <w:lang w:eastAsia="ru-RU"/>
        </w:rPr>
      </w:pPr>
      <w:r w:rsidRPr="00090712">
        <w:rPr>
          <w:rFonts w:ascii="Times New Roman" w:eastAsia="Times New Roman" w:hAnsi="Times New Roman" w:cs="Times New Roman"/>
          <w:sz w:val="24"/>
          <w:szCs w:val="24"/>
          <w:lang w:eastAsia="ru-RU"/>
        </w:rPr>
        <w:t>Нурмагамбетова</w:t>
      </w:r>
      <w:r w:rsidRPr="00090712">
        <w:rPr>
          <w:rFonts w:ascii="Times New Roman" w:eastAsia="Times New Roman" w:hAnsi="Times New Roman" w:cs="Times New Roman"/>
          <w:bCs/>
          <w:sz w:val="24"/>
          <w:szCs w:val="24"/>
          <w:lang w:eastAsia="ru-RU"/>
        </w:rPr>
        <w:t>, Р. К.</w:t>
      </w:r>
      <w:r w:rsidRPr="00090712">
        <w:rPr>
          <w:rFonts w:ascii="Times New Roman" w:eastAsia="Times New Roman" w:hAnsi="Times New Roman" w:cs="Times New Roman"/>
          <w:sz w:val="24"/>
          <w:szCs w:val="24"/>
          <w:lang w:eastAsia="ru-RU"/>
        </w:rPr>
        <w:t xml:space="preserve"> Проблема Алаш и Алаш-Орды в казахстанской историографии 20-90-х годов [Текст] : автореферат диссертации на соискание ученой степени кандидата исторических наук / Р. К. </w:t>
      </w:r>
      <w:r w:rsidRPr="00090712">
        <w:rPr>
          <w:rFonts w:ascii="Times New Roman" w:eastAsia="Times New Roman" w:hAnsi="Times New Roman" w:cs="Times New Roman"/>
          <w:bCs/>
          <w:sz w:val="24"/>
          <w:szCs w:val="24"/>
          <w:lang w:eastAsia="ru-RU"/>
        </w:rPr>
        <w:t>Нурмагамбетова</w:t>
      </w:r>
      <w:r w:rsidRPr="00090712">
        <w:rPr>
          <w:rFonts w:ascii="Times New Roman" w:eastAsia="Times New Roman" w:hAnsi="Times New Roman" w:cs="Times New Roman"/>
          <w:sz w:val="24"/>
          <w:szCs w:val="24"/>
          <w:lang w:eastAsia="ru-RU"/>
        </w:rPr>
        <w:t xml:space="preserve">. - Алматы, 1999. - 32 с.   </w:t>
      </w:r>
    </w:p>
    <w:p w:rsidR="00090712" w:rsidRPr="00090712" w:rsidRDefault="00090712" w:rsidP="00090712">
      <w:pPr>
        <w:tabs>
          <w:tab w:val="left" w:pos="284"/>
        </w:tabs>
        <w:ind w:firstLine="709"/>
        <w:jc w:val="both"/>
        <w:rPr>
          <w:rFonts w:ascii="Times New Roman" w:hAnsi="Times New Roman" w:cs="Times New Roman"/>
          <w:bCs/>
          <w:sz w:val="24"/>
          <w:szCs w:val="24"/>
        </w:rPr>
      </w:pPr>
    </w:p>
    <w:p w:rsidR="00265F14" w:rsidRPr="00090712" w:rsidRDefault="00265F14" w:rsidP="00371506">
      <w:pPr>
        <w:ind w:firstLine="709"/>
        <w:jc w:val="center"/>
        <w:rPr>
          <w:rFonts w:ascii="Times New Roman" w:hAnsi="Times New Roman" w:cs="Times New Roman"/>
          <w:b/>
          <w:bCs/>
          <w:sz w:val="24"/>
          <w:szCs w:val="24"/>
        </w:rPr>
      </w:pPr>
      <w:r w:rsidRPr="00090712">
        <w:rPr>
          <w:rFonts w:ascii="Times New Roman" w:hAnsi="Times New Roman" w:cs="Times New Roman"/>
          <w:b/>
          <w:bCs/>
          <w:sz w:val="24"/>
          <w:szCs w:val="24"/>
        </w:rPr>
        <w:t>Статьи:</w:t>
      </w:r>
    </w:p>
    <w:p w:rsidR="00265F14" w:rsidRPr="00090712" w:rsidRDefault="00265F14" w:rsidP="00090712">
      <w:pPr>
        <w:pStyle w:val="a6"/>
        <w:numPr>
          <w:ilvl w:val="0"/>
          <w:numId w:val="6"/>
        </w:numPr>
        <w:ind w:left="0" w:firstLine="709"/>
        <w:jc w:val="both"/>
        <w:rPr>
          <w:rFonts w:ascii="Times New Roman" w:hAnsi="Times New Roman" w:cs="Times New Roman"/>
          <w:bCs/>
          <w:sz w:val="24"/>
          <w:szCs w:val="24"/>
        </w:rPr>
      </w:pPr>
      <w:r w:rsidRPr="00090712">
        <w:rPr>
          <w:rFonts w:ascii="Times New Roman" w:hAnsi="Times New Roman" w:cs="Times New Roman"/>
          <w:bCs/>
          <w:sz w:val="24"/>
          <w:szCs w:val="24"/>
        </w:rPr>
        <w:t>Аккулы Султан-Хан.</w:t>
      </w:r>
      <w:r w:rsidR="005931CA" w:rsidRPr="005931CA">
        <w:rPr>
          <w:rFonts w:ascii="Times New Roman" w:hAnsi="Times New Roman" w:cs="Times New Roman"/>
          <w:bCs/>
          <w:sz w:val="24"/>
          <w:szCs w:val="24"/>
        </w:rPr>
        <w:t xml:space="preserve"> </w:t>
      </w:r>
      <w:r w:rsidRPr="00090712">
        <w:rPr>
          <w:rFonts w:ascii="Times New Roman" w:hAnsi="Times New Roman" w:cs="Times New Roman"/>
          <w:sz w:val="24"/>
          <w:szCs w:val="24"/>
        </w:rPr>
        <w:t>Журналист и публицист / Аккулы Султан-Хан // Мысль. - 2013. - №7.- С. 73-84</w:t>
      </w:r>
    </w:p>
    <w:p w:rsidR="00265F14" w:rsidRPr="00090712" w:rsidRDefault="00265F14" w:rsidP="00090712">
      <w:pPr>
        <w:pStyle w:val="a6"/>
        <w:numPr>
          <w:ilvl w:val="0"/>
          <w:numId w:val="6"/>
        </w:numPr>
        <w:ind w:left="0" w:firstLine="709"/>
        <w:jc w:val="both"/>
        <w:rPr>
          <w:rFonts w:ascii="Times New Roman" w:hAnsi="Times New Roman" w:cs="Times New Roman"/>
          <w:bCs/>
          <w:sz w:val="24"/>
          <w:szCs w:val="24"/>
        </w:rPr>
      </w:pPr>
      <w:r w:rsidRPr="00090712">
        <w:rPr>
          <w:rFonts w:ascii="Times New Roman" w:hAnsi="Times New Roman" w:cs="Times New Roman"/>
          <w:bCs/>
          <w:sz w:val="24"/>
          <w:szCs w:val="24"/>
        </w:rPr>
        <w:t>Аккулы Султан-Хан Собиратель казахских земель. Ч.1</w:t>
      </w:r>
      <w:r w:rsidRPr="00090712">
        <w:rPr>
          <w:rFonts w:ascii="Times New Roman" w:hAnsi="Times New Roman" w:cs="Times New Roman"/>
          <w:sz w:val="24"/>
          <w:szCs w:val="24"/>
        </w:rPr>
        <w:t xml:space="preserve"> / Аккулы Султан-Хан // Мысль. - 2013. - №1.- С. 81-88.</w:t>
      </w:r>
    </w:p>
    <w:p w:rsidR="00265F14" w:rsidRPr="00090712" w:rsidRDefault="00265F14" w:rsidP="00090712">
      <w:pPr>
        <w:pStyle w:val="a6"/>
        <w:numPr>
          <w:ilvl w:val="0"/>
          <w:numId w:val="6"/>
        </w:numPr>
        <w:ind w:left="0" w:firstLine="709"/>
        <w:jc w:val="both"/>
        <w:rPr>
          <w:rFonts w:ascii="Times New Roman" w:hAnsi="Times New Roman" w:cs="Times New Roman"/>
          <w:bCs/>
          <w:sz w:val="24"/>
          <w:szCs w:val="24"/>
        </w:rPr>
      </w:pPr>
      <w:r w:rsidRPr="00090712">
        <w:rPr>
          <w:rFonts w:ascii="Times New Roman" w:hAnsi="Times New Roman" w:cs="Times New Roman"/>
          <w:bCs/>
          <w:sz w:val="24"/>
          <w:szCs w:val="24"/>
        </w:rPr>
        <w:t xml:space="preserve">Аккулы Султан-Хан </w:t>
      </w:r>
      <w:r w:rsidRPr="00090712">
        <w:rPr>
          <w:rFonts w:ascii="Times New Roman" w:hAnsi="Times New Roman" w:cs="Times New Roman"/>
          <w:sz w:val="24"/>
          <w:szCs w:val="24"/>
        </w:rPr>
        <w:t>Загадки "Самарского периода" / Аккулы Султан-Хан // Мысль. - 2013. - №4.- С. 79-91.</w:t>
      </w:r>
    </w:p>
    <w:p w:rsidR="00265F14" w:rsidRPr="00090712" w:rsidRDefault="00265F14" w:rsidP="00090712">
      <w:pPr>
        <w:pStyle w:val="a6"/>
        <w:numPr>
          <w:ilvl w:val="0"/>
          <w:numId w:val="6"/>
        </w:numPr>
        <w:ind w:left="0" w:firstLine="709"/>
        <w:jc w:val="both"/>
        <w:rPr>
          <w:rFonts w:ascii="Times New Roman" w:hAnsi="Times New Roman" w:cs="Times New Roman"/>
          <w:bCs/>
          <w:sz w:val="24"/>
          <w:szCs w:val="24"/>
        </w:rPr>
      </w:pPr>
      <w:r w:rsidRPr="00090712">
        <w:rPr>
          <w:rFonts w:ascii="Times New Roman" w:hAnsi="Times New Roman" w:cs="Times New Roman"/>
          <w:bCs/>
          <w:sz w:val="24"/>
          <w:szCs w:val="24"/>
        </w:rPr>
        <w:t>Алихан</w:t>
      </w:r>
      <w:r w:rsidR="005931CA" w:rsidRPr="005931CA">
        <w:rPr>
          <w:rFonts w:ascii="Times New Roman" w:hAnsi="Times New Roman" w:cs="Times New Roman"/>
          <w:bCs/>
          <w:sz w:val="24"/>
          <w:szCs w:val="24"/>
        </w:rPr>
        <w:t xml:space="preserve"> </w:t>
      </w:r>
      <w:r w:rsidRPr="00090712">
        <w:rPr>
          <w:rFonts w:ascii="Times New Roman" w:hAnsi="Times New Roman" w:cs="Times New Roman"/>
          <w:bCs/>
          <w:sz w:val="24"/>
          <w:szCs w:val="24"/>
        </w:rPr>
        <w:t>Букейхан: Не</w:t>
      </w:r>
      <w:r w:rsidRPr="00090712">
        <w:rPr>
          <w:rFonts w:ascii="Times New Roman" w:hAnsi="Times New Roman" w:cs="Times New Roman"/>
          <w:sz w:val="24"/>
          <w:szCs w:val="24"/>
        </w:rPr>
        <w:t xml:space="preserve"> перестану служить казахам! // Известия Казахстан. - 2011. - </w:t>
      </w:r>
      <w:r w:rsidRPr="00090712">
        <w:rPr>
          <w:rFonts w:ascii="Times New Roman" w:hAnsi="Times New Roman" w:cs="Times New Roman"/>
          <w:bCs/>
          <w:sz w:val="24"/>
          <w:szCs w:val="24"/>
        </w:rPr>
        <w:t>20 апреля.</w:t>
      </w:r>
    </w:p>
    <w:p w:rsidR="0099036D" w:rsidRPr="0099036D" w:rsidRDefault="00265F14" w:rsidP="0099036D">
      <w:pPr>
        <w:pStyle w:val="a6"/>
        <w:numPr>
          <w:ilvl w:val="0"/>
          <w:numId w:val="6"/>
        </w:numPr>
        <w:ind w:left="0" w:firstLine="709"/>
        <w:jc w:val="both"/>
        <w:rPr>
          <w:rFonts w:ascii="Times New Roman" w:hAnsi="Times New Roman" w:cs="Times New Roman"/>
          <w:bCs/>
          <w:sz w:val="24"/>
          <w:szCs w:val="24"/>
        </w:rPr>
      </w:pPr>
      <w:r w:rsidRPr="00090712">
        <w:rPr>
          <w:rFonts w:ascii="Times New Roman" w:hAnsi="Times New Roman" w:cs="Times New Roman"/>
          <w:bCs/>
          <w:sz w:val="24"/>
          <w:szCs w:val="24"/>
        </w:rPr>
        <w:t>Биданова</w:t>
      </w:r>
      <w:r w:rsidR="005931CA" w:rsidRPr="005931CA">
        <w:rPr>
          <w:rFonts w:ascii="Times New Roman" w:hAnsi="Times New Roman" w:cs="Times New Roman"/>
          <w:bCs/>
          <w:sz w:val="24"/>
          <w:szCs w:val="24"/>
        </w:rPr>
        <w:t xml:space="preserve"> </w:t>
      </w:r>
      <w:r w:rsidRPr="00090712">
        <w:rPr>
          <w:rFonts w:ascii="Times New Roman" w:hAnsi="Times New Roman" w:cs="Times New Roman"/>
          <w:bCs/>
          <w:sz w:val="24"/>
          <w:szCs w:val="24"/>
        </w:rPr>
        <w:t>А.</w:t>
      </w:r>
      <w:r w:rsidR="005931CA" w:rsidRPr="005931CA">
        <w:rPr>
          <w:rFonts w:ascii="Times New Roman" w:hAnsi="Times New Roman" w:cs="Times New Roman"/>
          <w:bCs/>
          <w:sz w:val="24"/>
          <w:szCs w:val="24"/>
        </w:rPr>
        <w:t xml:space="preserve"> </w:t>
      </w:r>
      <w:r w:rsidRPr="00090712">
        <w:rPr>
          <w:rFonts w:ascii="Times New Roman" w:hAnsi="Times New Roman" w:cs="Times New Roman"/>
          <w:sz w:val="24"/>
          <w:szCs w:val="24"/>
        </w:rPr>
        <w:t>Научный талант лидера Алаш-Орды : Об Алихане</w:t>
      </w:r>
      <w:r w:rsidR="005931CA" w:rsidRPr="005931CA">
        <w:rPr>
          <w:rFonts w:ascii="Times New Roman" w:hAnsi="Times New Roman" w:cs="Times New Roman"/>
          <w:sz w:val="24"/>
          <w:szCs w:val="24"/>
        </w:rPr>
        <w:t xml:space="preserve"> </w:t>
      </w:r>
      <w:r w:rsidRPr="00090712">
        <w:rPr>
          <w:rFonts w:ascii="Times New Roman" w:hAnsi="Times New Roman" w:cs="Times New Roman"/>
          <w:sz w:val="24"/>
          <w:szCs w:val="24"/>
        </w:rPr>
        <w:t>Букейханове / Биданова А. // Казахстанская правда. - 2014. - 5 марта.</w:t>
      </w:r>
    </w:p>
    <w:p w:rsidR="0099036D" w:rsidRPr="0099036D" w:rsidRDefault="00265F14" w:rsidP="0099036D">
      <w:pPr>
        <w:pStyle w:val="a6"/>
        <w:numPr>
          <w:ilvl w:val="0"/>
          <w:numId w:val="6"/>
        </w:numPr>
        <w:ind w:left="0" w:firstLine="709"/>
        <w:jc w:val="both"/>
        <w:rPr>
          <w:rFonts w:ascii="Times New Roman" w:hAnsi="Times New Roman" w:cs="Times New Roman"/>
          <w:bCs/>
          <w:sz w:val="24"/>
          <w:szCs w:val="24"/>
        </w:rPr>
      </w:pPr>
      <w:r w:rsidRPr="0099036D">
        <w:rPr>
          <w:rFonts w:ascii="Times New Roman" w:hAnsi="Times New Roman" w:cs="Times New Roman"/>
          <w:bCs/>
          <w:sz w:val="24"/>
          <w:szCs w:val="24"/>
        </w:rPr>
        <w:t>Биданова</w:t>
      </w:r>
      <w:r w:rsidR="005931CA" w:rsidRPr="005931CA">
        <w:rPr>
          <w:rFonts w:ascii="Times New Roman" w:hAnsi="Times New Roman" w:cs="Times New Roman"/>
          <w:bCs/>
          <w:sz w:val="24"/>
          <w:szCs w:val="24"/>
        </w:rPr>
        <w:t xml:space="preserve"> </w:t>
      </w:r>
      <w:r w:rsidRPr="0099036D">
        <w:rPr>
          <w:rFonts w:ascii="Times New Roman" w:hAnsi="Times New Roman" w:cs="Times New Roman"/>
          <w:bCs/>
          <w:sz w:val="24"/>
          <w:szCs w:val="24"/>
        </w:rPr>
        <w:t>А.</w:t>
      </w:r>
      <w:r w:rsidR="005931CA" w:rsidRPr="005931CA">
        <w:rPr>
          <w:rFonts w:ascii="Times New Roman" w:hAnsi="Times New Roman" w:cs="Times New Roman"/>
          <w:bCs/>
          <w:sz w:val="24"/>
          <w:szCs w:val="24"/>
        </w:rPr>
        <w:t xml:space="preserve"> </w:t>
      </w:r>
      <w:r w:rsidRPr="0099036D">
        <w:rPr>
          <w:rFonts w:ascii="Times New Roman" w:hAnsi="Times New Roman" w:cs="Times New Roman"/>
          <w:sz w:val="24"/>
          <w:szCs w:val="24"/>
        </w:rPr>
        <w:t xml:space="preserve">Прерванный полет : Об А.Букейханове // Казахстанская правда. - 2008. - </w:t>
      </w:r>
      <w:r w:rsidRPr="0099036D">
        <w:rPr>
          <w:rFonts w:ascii="Times New Roman" w:hAnsi="Times New Roman" w:cs="Times New Roman"/>
          <w:bCs/>
          <w:sz w:val="24"/>
          <w:szCs w:val="24"/>
        </w:rPr>
        <w:t>31 мая</w:t>
      </w:r>
      <w:r w:rsidRPr="0099036D">
        <w:rPr>
          <w:rFonts w:ascii="Times New Roman" w:hAnsi="Times New Roman" w:cs="Times New Roman"/>
          <w:sz w:val="24"/>
          <w:szCs w:val="24"/>
        </w:rPr>
        <w:t>.</w:t>
      </w:r>
    </w:p>
    <w:p w:rsidR="0099036D" w:rsidRPr="0099036D" w:rsidRDefault="00265F14" w:rsidP="0099036D">
      <w:pPr>
        <w:pStyle w:val="a6"/>
        <w:numPr>
          <w:ilvl w:val="0"/>
          <w:numId w:val="6"/>
        </w:numPr>
        <w:ind w:left="0" w:firstLine="709"/>
        <w:jc w:val="both"/>
        <w:rPr>
          <w:rFonts w:ascii="Times New Roman" w:hAnsi="Times New Roman" w:cs="Times New Roman"/>
          <w:bCs/>
          <w:sz w:val="24"/>
          <w:szCs w:val="24"/>
        </w:rPr>
      </w:pPr>
      <w:r w:rsidRPr="0099036D">
        <w:rPr>
          <w:rFonts w:ascii="Times New Roman" w:hAnsi="Times New Roman" w:cs="Times New Roman"/>
          <w:bCs/>
          <w:sz w:val="24"/>
          <w:szCs w:val="24"/>
        </w:rPr>
        <w:t>Енисеева - Варшавская Л.</w:t>
      </w:r>
      <w:r w:rsidRPr="0099036D">
        <w:rPr>
          <w:rFonts w:ascii="Times New Roman" w:hAnsi="Times New Roman" w:cs="Times New Roman"/>
          <w:sz w:val="24"/>
          <w:szCs w:val="24"/>
        </w:rPr>
        <w:t>Алихан всего Алаша : Вождь Алаш-Орды / Енисеева-Варшавская Л</w:t>
      </w:r>
      <w:r w:rsidR="005931CA" w:rsidRPr="005931CA">
        <w:rPr>
          <w:rFonts w:ascii="Times New Roman" w:hAnsi="Times New Roman" w:cs="Times New Roman"/>
          <w:sz w:val="24"/>
          <w:szCs w:val="24"/>
        </w:rPr>
        <w:t>.</w:t>
      </w:r>
      <w:r w:rsidRPr="0099036D">
        <w:rPr>
          <w:rFonts w:ascii="Times New Roman" w:hAnsi="Times New Roman" w:cs="Times New Roman"/>
          <w:sz w:val="24"/>
          <w:szCs w:val="24"/>
        </w:rPr>
        <w:t xml:space="preserve"> // Мысль. - 2013. - №1.- С. 71-80.</w:t>
      </w:r>
    </w:p>
    <w:p w:rsidR="0099036D" w:rsidRPr="0099036D" w:rsidRDefault="00265F14" w:rsidP="0099036D">
      <w:pPr>
        <w:pStyle w:val="a6"/>
        <w:numPr>
          <w:ilvl w:val="0"/>
          <w:numId w:val="6"/>
        </w:numPr>
        <w:ind w:left="0" w:firstLine="709"/>
        <w:jc w:val="both"/>
        <w:rPr>
          <w:rFonts w:ascii="Times New Roman" w:hAnsi="Times New Roman" w:cs="Times New Roman"/>
          <w:bCs/>
          <w:sz w:val="24"/>
          <w:szCs w:val="24"/>
        </w:rPr>
      </w:pPr>
      <w:r w:rsidRPr="0099036D">
        <w:rPr>
          <w:rFonts w:ascii="Times New Roman" w:hAnsi="Times New Roman" w:cs="Times New Roman"/>
          <w:bCs/>
          <w:sz w:val="24"/>
          <w:szCs w:val="24"/>
        </w:rPr>
        <w:t>Енисеева-Варшавская Л.</w:t>
      </w:r>
      <w:r w:rsidRPr="0099036D">
        <w:rPr>
          <w:rFonts w:ascii="Times New Roman" w:hAnsi="Times New Roman" w:cs="Times New Roman"/>
          <w:sz w:val="24"/>
          <w:szCs w:val="24"/>
        </w:rPr>
        <w:t xml:space="preserve"> Сын степей / Енисеева-Варшавская Л // Мысль. - 2013. - №2.- С. 74-77.</w:t>
      </w:r>
    </w:p>
    <w:p w:rsidR="00265F14" w:rsidRPr="0099036D" w:rsidRDefault="00265F14" w:rsidP="0099036D">
      <w:pPr>
        <w:pStyle w:val="a6"/>
        <w:numPr>
          <w:ilvl w:val="0"/>
          <w:numId w:val="6"/>
        </w:numPr>
        <w:ind w:left="0" w:firstLine="709"/>
        <w:jc w:val="both"/>
        <w:rPr>
          <w:rFonts w:ascii="Times New Roman" w:hAnsi="Times New Roman" w:cs="Times New Roman"/>
          <w:bCs/>
          <w:sz w:val="24"/>
          <w:szCs w:val="24"/>
        </w:rPr>
      </w:pPr>
      <w:r w:rsidRPr="0099036D">
        <w:rPr>
          <w:rFonts w:ascii="Times New Roman" w:hAnsi="Times New Roman" w:cs="Times New Roman"/>
          <w:bCs/>
          <w:sz w:val="24"/>
          <w:szCs w:val="24"/>
        </w:rPr>
        <w:t>Жаныкулов</w:t>
      </w:r>
      <w:r w:rsidR="005931CA" w:rsidRPr="005931CA">
        <w:rPr>
          <w:rFonts w:ascii="Times New Roman" w:hAnsi="Times New Roman" w:cs="Times New Roman"/>
          <w:bCs/>
          <w:sz w:val="24"/>
          <w:szCs w:val="24"/>
        </w:rPr>
        <w:t xml:space="preserve"> </w:t>
      </w:r>
      <w:r w:rsidRPr="0099036D">
        <w:rPr>
          <w:rFonts w:ascii="Times New Roman" w:hAnsi="Times New Roman" w:cs="Times New Roman"/>
          <w:bCs/>
          <w:sz w:val="24"/>
          <w:szCs w:val="24"/>
        </w:rPr>
        <w:t>Е.Ж.</w:t>
      </w:r>
      <w:r w:rsidRPr="0099036D">
        <w:rPr>
          <w:rFonts w:ascii="Times New Roman" w:hAnsi="Times New Roman" w:cs="Times New Roman"/>
          <w:sz w:val="24"/>
          <w:szCs w:val="24"/>
        </w:rPr>
        <w:t>Оценка переселенческого движения в Казахстане в трудах А.Букейханова // Вестник КазНУ</w:t>
      </w:r>
      <w:r w:rsidR="005931CA" w:rsidRPr="005931CA">
        <w:rPr>
          <w:rFonts w:ascii="Times New Roman" w:hAnsi="Times New Roman" w:cs="Times New Roman"/>
          <w:sz w:val="24"/>
          <w:szCs w:val="24"/>
        </w:rPr>
        <w:t xml:space="preserve">. </w:t>
      </w:r>
      <w:r w:rsidRPr="0099036D">
        <w:rPr>
          <w:rFonts w:ascii="Times New Roman" w:hAnsi="Times New Roman" w:cs="Times New Roman"/>
          <w:sz w:val="24"/>
          <w:szCs w:val="24"/>
        </w:rPr>
        <w:t>сер.</w:t>
      </w:r>
      <w:r w:rsidR="005931CA" w:rsidRPr="005931CA">
        <w:rPr>
          <w:rFonts w:ascii="Times New Roman" w:hAnsi="Times New Roman" w:cs="Times New Roman"/>
          <w:sz w:val="24"/>
          <w:szCs w:val="24"/>
        </w:rPr>
        <w:t xml:space="preserve"> </w:t>
      </w:r>
      <w:r w:rsidRPr="0099036D">
        <w:rPr>
          <w:rFonts w:ascii="Times New Roman" w:hAnsi="Times New Roman" w:cs="Times New Roman"/>
          <w:sz w:val="24"/>
          <w:szCs w:val="24"/>
        </w:rPr>
        <w:t>историческая. - 2008. - №</w:t>
      </w:r>
      <w:r w:rsidRPr="0099036D">
        <w:rPr>
          <w:rFonts w:ascii="Times New Roman" w:hAnsi="Times New Roman" w:cs="Times New Roman"/>
          <w:bCs/>
          <w:sz w:val="24"/>
          <w:szCs w:val="24"/>
        </w:rPr>
        <w:t xml:space="preserve"> 3.- С.21-27.</w:t>
      </w:r>
    </w:p>
    <w:p w:rsidR="00265F14" w:rsidRPr="00090712" w:rsidRDefault="00265F14" w:rsidP="00090712">
      <w:pPr>
        <w:pStyle w:val="a6"/>
        <w:numPr>
          <w:ilvl w:val="0"/>
          <w:numId w:val="6"/>
        </w:numPr>
        <w:ind w:left="0" w:firstLine="709"/>
        <w:jc w:val="both"/>
        <w:rPr>
          <w:rFonts w:ascii="Times New Roman" w:hAnsi="Times New Roman" w:cs="Times New Roman"/>
          <w:bCs/>
          <w:sz w:val="24"/>
          <w:szCs w:val="24"/>
        </w:rPr>
      </w:pPr>
      <w:r w:rsidRPr="00090712">
        <w:rPr>
          <w:rFonts w:ascii="Times New Roman" w:hAnsi="Times New Roman" w:cs="Times New Roman"/>
          <w:bCs/>
          <w:sz w:val="24"/>
          <w:szCs w:val="24"/>
        </w:rPr>
        <w:t>КульбаевТ.</w:t>
      </w:r>
      <w:r w:rsidR="005931CA" w:rsidRPr="005931CA">
        <w:rPr>
          <w:rFonts w:ascii="Times New Roman" w:hAnsi="Times New Roman" w:cs="Times New Roman"/>
          <w:bCs/>
          <w:sz w:val="24"/>
          <w:szCs w:val="24"/>
        </w:rPr>
        <w:t xml:space="preserve"> </w:t>
      </w:r>
      <w:r w:rsidRPr="00090712">
        <w:rPr>
          <w:rFonts w:ascii="Times New Roman" w:hAnsi="Times New Roman" w:cs="Times New Roman"/>
          <w:sz w:val="24"/>
          <w:szCs w:val="24"/>
        </w:rPr>
        <w:t>Алихан</w:t>
      </w:r>
      <w:r w:rsidR="005931CA" w:rsidRPr="005931CA">
        <w:rPr>
          <w:rFonts w:ascii="Times New Roman" w:hAnsi="Times New Roman" w:cs="Times New Roman"/>
          <w:sz w:val="24"/>
          <w:szCs w:val="24"/>
        </w:rPr>
        <w:t xml:space="preserve"> </w:t>
      </w:r>
      <w:r w:rsidRPr="00090712">
        <w:rPr>
          <w:rFonts w:ascii="Times New Roman" w:hAnsi="Times New Roman" w:cs="Times New Roman"/>
          <w:sz w:val="24"/>
          <w:szCs w:val="24"/>
        </w:rPr>
        <w:t xml:space="preserve">Букейханов- герой своего времени // Страна и мир. - 2011. - </w:t>
      </w:r>
      <w:r w:rsidRPr="00090712">
        <w:rPr>
          <w:rFonts w:ascii="Times New Roman" w:hAnsi="Times New Roman" w:cs="Times New Roman"/>
          <w:bCs/>
          <w:sz w:val="24"/>
          <w:szCs w:val="24"/>
        </w:rPr>
        <w:t>26 декабря</w:t>
      </w:r>
    </w:p>
    <w:p w:rsidR="00265F14" w:rsidRPr="00090712" w:rsidRDefault="00265F14" w:rsidP="00090712">
      <w:pPr>
        <w:pStyle w:val="a6"/>
        <w:numPr>
          <w:ilvl w:val="0"/>
          <w:numId w:val="6"/>
        </w:numPr>
        <w:ind w:left="0" w:firstLine="709"/>
        <w:jc w:val="both"/>
        <w:rPr>
          <w:rFonts w:ascii="Times New Roman" w:hAnsi="Times New Roman" w:cs="Times New Roman"/>
          <w:sz w:val="24"/>
          <w:szCs w:val="24"/>
        </w:rPr>
      </w:pPr>
      <w:r w:rsidRPr="00090712">
        <w:rPr>
          <w:rFonts w:ascii="Times New Roman" w:hAnsi="Times New Roman" w:cs="Times New Roman"/>
          <w:bCs/>
          <w:sz w:val="24"/>
          <w:szCs w:val="24"/>
        </w:rPr>
        <w:t>Койгельдиев</w:t>
      </w:r>
      <w:r w:rsidR="005931CA" w:rsidRPr="005931CA">
        <w:rPr>
          <w:rFonts w:ascii="Times New Roman" w:hAnsi="Times New Roman" w:cs="Times New Roman"/>
          <w:bCs/>
          <w:sz w:val="24"/>
          <w:szCs w:val="24"/>
        </w:rPr>
        <w:t xml:space="preserve"> </w:t>
      </w:r>
      <w:r w:rsidRPr="00090712">
        <w:rPr>
          <w:rFonts w:ascii="Times New Roman" w:hAnsi="Times New Roman" w:cs="Times New Roman"/>
          <w:bCs/>
          <w:sz w:val="24"/>
          <w:szCs w:val="24"/>
        </w:rPr>
        <w:t>М.</w:t>
      </w:r>
      <w:r w:rsidR="005931CA" w:rsidRPr="005931CA">
        <w:rPr>
          <w:rFonts w:ascii="Times New Roman" w:hAnsi="Times New Roman" w:cs="Times New Roman"/>
          <w:bCs/>
          <w:sz w:val="24"/>
          <w:szCs w:val="24"/>
        </w:rPr>
        <w:t xml:space="preserve"> </w:t>
      </w:r>
      <w:r w:rsidRPr="00090712">
        <w:rPr>
          <w:rFonts w:ascii="Times New Roman" w:hAnsi="Times New Roman" w:cs="Times New Roman"/>
          <w:sz w:val="24"/>
          <w:szCs w:val="24"/>
        </w:rPr>
        <w:t>Алихан всего Алаша : К 140-летию Алихана</w:t>
      </w:r>
      <w:r w:rsidR="005931CA">
        <w:rPr>
          <w:rFonts w:ascii="Times New Roman" w:hAnsi="Times New Roman" w:cs="Times New Roman"/>
          <w:sz w:val="24"/>
          <w:szCs w:val="24"/>
          <w:lang w:val="en-US"/>
        </w:rPr>
        <w:t xml:space="preserve"> </w:t>
      </w:r>
      <w:r w:rsidRPr="00090712">
        <w:rPr>
          <w:rFonts w:ascii="Times New Roman" w:hAnsi="Times New Roman" w:cs="Times New Roman"/>
          <w:sz w:val="24"/>
          <w:szCs w:val="24"/>
        </w:rPr>
        <w:t xml:space="preserve">Букейханова // Байтерек. - 2006. №- </w:t>
      </w:r>
      <w:r w:rsidRPr="00090712">
        <w:rPr>
          <w:rFonts w:ascii="Times New Roman" w:hAnsi="Times New Roman" w:cs="Times New Roman"/>
          <w:bCs/>
          <w:sz w:val="24"/>
          <w:szCs w:val="24"/>
        </w:rPr>
        <w:t>4</w:t>
      </w:r>
      <w:r w:rsidRPr="00090712">
        <w:rPr>
          <w:rFonts w:ascii="Times New Roman" w:hAnsi="Times New Roman" w:cs="Times New Roman"/>
          <w:sz w:val="24"/>
          <w:szCs w:val="24"/>
        </w:rPr>
        <w:t>. - С.44-48</w:t>
      </w:r>
    </w:p>
    <w:p w:rsidR="00265F14" w:rsidRPr="00090712" w:rsidRDefault="00265F14" w:rsidP="00090712">
      <w:pPr>
        <w:pStyle w:val="a6"/>
        <w:numPr>
          <w:ilvl w:val="0"/>
          <w:numId w:val="6"/>
        </w:numPr>
        <w:ind w:left="0" w:firstLine="709"/>
        <w:jc w:val="both"/>
        <w:rPr>
          <w:rFonts w:ascii="Times New Roman" w:hAnsi="Times New Roman" w:cs="Times New Roman"/>
          <w:sz w:val="24"/>
          <w:szCs w:val="24"/>
        </w:rPr>
      </w:pPr>
      <w:r w:rsidRPr="00090712">
        <w:rPr>
          <w:rFonts w:ascii="Times New Roman" w:hAnsi="Times New Roman" w:cs="Times New Roman"/>
          <w:bCs/>
          <w:sz w:val="24"/>
          <w:szCs w:val="24"/>
        </w:rPr>
        <w:t>Куприн В.</w:t>
      </w:r>
      <w:r w:rsidRPr="00090712">
        <w:rPr>
          <w:rFonts w:ascii="Times New Roman" w:hAnsi="Times New Roman" w:cs="Times New Roman"/>
          <w:sz w:val="24"/>
          <w:szCs w:val="24"/>
        </w:rPr>
        <w:t xml:space="preserve"> Степной принц в уездной тюрьме : Об Алихане</w:t>
      </w:r>
      <w:r w:rsidR="005931CA" w:rsidRPr="005931CA">
        <w:rPr>
          <w:rFonts w:ascii="Times New Roman" w:hAnsi="Times New Roman" w:cs="Times New Roman"/>
          <w:sz w:val="24"/>
          <w:szCs w:val="24"/>
        </w:rPr>
        <w:t xml:space="preserve"> </w:t>
      </w:r>
      <w:r w:rsidRPr="00090712">
        <w:rPr>
          <w:rFonts w:ascii="Times New Roman" w:hAnsi="Times New Roman" w:cs="Times New Roman"/>
          <w:sz w:val="24"/>
          <w:szCs w:val="24"/>
        </w:rPr>
        <w:t>Букейханове // Краеведение. - 2002. -№</w:t>
      </w:r>
      <w:r w:rsidRPr="00090712">
        <w:rPr>
          <w:rFonts w:ascii="Times New Roman" w:hAnsi="Times New Roman" w:cs="Times New Roman"/>
          <w:bCs/>
          <w:sz w:val="24"/>
          <w:szCs w:val="24"/>
        </w:rPr>
        <w:t>4</w:t>
      </w:r>
      <w:r w:rsidRPr="00090712">
        <w:rPr>
          <w:rFonts w:ascii="Times New Roman" w:hAnsi="Times New Roman" w:cs="Times New Roman"/>
          <w:sz w:val="24"/>
          <w:szCs w:val="24"/>
        </w:rPr>
        <w:t>. -с.41-45.</w:t>
      </w:r>
    </w:p>
    <w:p w:rsidR="00265F14" w:rsidRPr="00090712" w:rsidRDefault="00265F14" w:rsidP="00090712">
      <w:pPr>
        <w:pStyle w:val="a6"/>
        <w:numPr>
          <w:ilvl w:val="0"/>
          <w:numId w:val="6"/>
        </w:numPr>
        <w:ind w:left="0" w:firstLine="709"/>
        <w:jc w:val="both"/>
        <w:rPr>
          <w:rFonts w:ascii="Times New Roman" w:hAnsi="Times New Roman" w:cs="Times New Roman"/>
          <w:bCs/>
          <w:sz w:val="24"/>
          <w:szCs w:val="24"/>
        </w:rPr>
      </w:pPr>
      <w:r w:rsidRPr="00090712">
        <w:rPr>
          <w:rFonts w:ascii="Times New Roman" w:hAnsi="Times New Roman" w:cs="Times New Roman"/>
          <w:bCs/>
          <w:sz w:val="24"/>
          <w:szCs w:val="24"/>
        </w:rPr>
        <w:t>Ларин Н.</w:t>
      </w:r>
      <w:r w:rsidRPr="00090712">
        <w:rPr>
          <w:rFonts w:ascii="Times New Roman" w:hAnsi="Times New Roman" w:cs="Times New Roman"/>
          <w:sz w:val="24"/>
          <w:szCs w:val="24"/>
        </w:rPr>
        <w:t xml:space="preserve"> Честный почерк демократии : О лидерах " "Алаш-орды" // Страна и мир. - 2008. - </w:t>
      </w:r>
      <w:r w:rsidRPr="00090712">
        <w:rPr>
          <w:rFonts w:ascii="Times New Roman" w:hAnsi="Times New Roman" w:cs="Times New Roman"/>
          <w:bCs/>
          <w:sz w:val="24"/>
          <w:szCs w:val="24"/>
        </w:rPr>
        <w:t>18 июля</w:t>
      </w:r>
    </w:p>
    <w:p w:rsidR="00265F14" w:rsidRPr="00090712" w:rsidRDefault="00265F14" w:rsidP="00090712">
      <w:pPr>
        <w:pStyle w:val="a6"/>
        <w:numPr>
          <w:ilvl w:val="0"/>
          <w:numId w:val="6"/>
        </w:numPr>
        <w:ind w:left="0" w:firstLine="709"/>
        <w:jc w:val="both"/>
        <w:rPr>
          <w:rFonts w:ascii="Times New Roman" w:hAnsi="Times New Roman" w:cs="Times New Roman"/>
          <w:sz w:val="24"/>
          <w:szCs w:val="24"/>
        </w:rPr>
      </w:pPr>
      <w:r w:rsidRPr="00090712">
        <w:rPr>
          <w:rFonts w:ascii="Times New Roman" w:hAnsi="Times New Roman" w:cs="Times New Roman"/>
          <w:bCs/>
          <w:sz w:val="24"/>
          <w:szCs w:val="24"/>
        </w:rPr>
        <w:t>Нургалиев Р.</w:t>
      </w:r>
      <w:r w:rsidRPr="00090712">
        <w:rPr>
          <w:rFonts w:ascii="Times New Roman" w:hAnsi="Times New Roman" w:cs="Times New Roman"/>
          <w:sz w:val="24"/>
          <w:szCs w:val="24"/>
        </w:rPr>
        <w:t xml:space="preserve"> Творческое наследие Алихана</w:t>
      </w:r>
      <w:r w:rsidR="005931CA" w:rsidRPr="005931CA">
        <w:rPr>
          <w:rFonts w:ascii="Times New Roman" w:hAnsi="Times New Roman" w:cs="Times New Roman"/>
          <w:sz w:val="24"/>
          <w:szCs w:val="24"/>
        </w:rPr>
        <w:t xml:space="preserve"> </w:t>
      </w:r>
      <w:r w:rsidRPr="00090712">
        <w:rPr>
          <w:rFonts w:ascii="Times New Roman" w:hAnsi="Times New Roman" w:cs="Times New Roman"/>
          <w:sz w:val="24"/>
          <w:szCs w:val="24"/>
        </w:rPr>
        <w:t>Букейханова // Простор. - 1995. - №</w:t>
      </w:r>
      <w:r w:rsidRPr="00090712">
        <w:rPr>
          <w:rFonts w:ascii="Times New Roman" w:hAnsi="Times New Roman" w:cs="Times New Roman"/>
          <w:bCs/>
          <w:sz w:val="24"/>
          <w:szCs w:val="24"/>
        </w:rPr>
        <w:t>4-5</w:t>
      </w:r>
      <w:r w:rsidRPr="00090712">
        <w:rPr>
          <w:rFonts w:ascii="Times New Roman" w:hAnsi="Times New Roman" w:cs="Times New Roman"/>
          <w:sz w:val="24"/>
          <w:szCs w:val="24"/>
        </w:rPr>
        <w:t>.- С.129-134</w:t>
      </w:r>
    </w:p>
    <w:p w:rsidR="00265F14" w:rsidRPr="00090712" w:rsidRDefault="00265F14" w:rsidP="00090712">
      <w:pPr>
        <w:pStyle w:val="a6"/>
        <w:numPr>
          <w:ilvl w:val="0"/>
          <w:numId w:val="6"/>
        </w:numPr>
        <w:ind w:left="0" w:firstLine="709"/>
        <w:jc w:val="both"/>
        <w:rPr>
          <w:rFonts w:ascii="Times New Roman" w:hAnsi="Times New Roman" w:cs="Times New Roman"/>
          <w:sz w:val="24"/>
          <w:szCs w:val="24"/>
        </w:rPr>
      </w:pPr>
      <w:r w:rsidRPr="00090712">
        <w:rPr>
          <w:rFonts w:ascii="Times New Roman" w:hAnsi="Times New Roman" w:cs="Times New Roman"/>
          <w:bCs/>
          <w:sz w:val="24"/>
          <w:szCs w:val="24"/>
        </w:rPr>
        <w:t>Султан-Хан Аккулы</w:t>
      </w:r>
      <w:r w:rsidRPr="00090712">
        <w:rPr>
          <w:rFonts w:ascii="Times New Roman" w:hAnsi="Times New Roman" w:cs="Times New Roman"/>
          <w:sz w:val="24"/>
          <w:szCs w:val="24"/>
        </w:rPr>
        <w:t xml:space="preserve"> "Московская клетка" для лидера "Алаш-Орды" (1922-1937): 11 часть / Султан-Хан Аккулы // Мысль. - 2013. - №6.- С. 82-83</w:t>
      </w:r>
    </w:p>
    <w:p w:rsidR="00265F14" w:rsidRPr="00090712" w:rsidRDefault="00265F14" w:rsidP="00090712">
      <w:pPr>
        <w:pStyle w:val="a6"/>
        <w:numPr>
          <w:ilvl w:val="0"/>
          <w:numId w:val="6"/>
        </w:numPr>
        <w:ind w:left="0" w:firstLine="709"/>
        <w:jc w:val="both"/>
        <w:rPr>
          <w:rFonts w:ascii="Times New Roman" w:hAnsi="Times New Roman" w:cs="Times New Roman"/>
          <w:sz w:val="24"/>
          <w:szCs w:val="24"/>
        </w:rPr>
      </w:pPr>
      <w:r w:rsidRPr="00090712">
        <w:rPr>
          <w:rFonts w:ascii="Times New Roman" w:hAnsi="Times New Roman" w:cs="Times New Roman"/>
          <w:bCs/>
          <w:sz w:val="24"/>
          <w:szCs w:val="24"/>
        </w:rPr>
        <w:t>Тахан С.Ш.</w:t>
      </w:r>
      <w:r w:rsidRPr="00090712">
        <w:rPr>
          <w:rFonts w:ascii="Times New Roman" w:hAnsi="Times New Roman" w:cs="Times New Roman"/>
          <w:sz w:val="24"/>
          <w:szCs w:val="24"/>
        </w:rPr>
        <w:t xml:space="preserve"> Очерки Алихана</w:t>
      </w:r>
      <w:r w:rsidR="005931CA" w:rsidRPr="005931CA">
        <w:rPr>
          <w:rFonts w:ascii="Times New Roman" w:hAnsi="Times New Roman" w:cs="Times New Roman"/>
          <w:sz w:val="24"/>
          <w:szCs w:val="24"/>
        </w:rPr>
        <w:t xml:space="preserve"> </w:t>
      </w:r>
      <w:r w:rsidRPr="00090712">
        <w:rPr>
          <w:rFonts w:ascii="Times New Roman" w:hAnsi="Times New Roman" w:cs="Times New Roman"/>
          <w:sz w:val="24"/>
          <w:szCs w:val="24"/>
        </w:rPr>
        <w:t>Букейханова на русском языке // Евразия. - 2007. - №</w:t>
      </w:r>
      <w:r w:rsidRPr="00090712">
        <w:rPr>
          <w:rFonts w:ascii="Times New Roman" w:hAnsi="Times New Roman" w:cs="Times New Roman"/>
          <w:bCs/>
          <w:sz w:val="24"/>
          <w:szCs w:val="24"/>
        </w:rPr>
        <w:t>5</w:t>
      </w:r>
      <w:r w:rsidRPr="00090712">
        <w:rPr>
          <w:rFonts w:ascii="Times New Roman" w:hAnsi="Times New Roman" w:cs="Times New Roman"/>
          <w:sz w:val="24"/>
          <w:szCs w:val="24"/>
        </w:rPr>
        <w:t>.- С. 38-48.</w:t>
      </w:r>
    </w:p>
    <w:p w:rsidR="00265F14" w:rsidRDefault="00265F14" w:rsidP="00090712">
      <w:pPr>
        <w:ind w:firstLine="709"/>
        <w:jc w:val="both"/>
        <w:rPr>
          <w:rFonts w:ascii="Times New Roman" w:hAnsi="Times New Roman" w:cs="Times New Roman"/>
          <w:sz w:val="24"/>
          <w:szCs w:val="24"/>
        </w:rPr>
      </w:pPr>
    </w:p>
    <w:p w:rsidR="00265F14" w:rsidRDefault="00265F14" w:rsidP="00090712">
      <w:pPr>
        <w:ind w:firstLine="709"/>
        <w:jc w:val="both"/>
        <w:rPr>
          <w:rFonts w:ascii="Times New Roman" w:hAnsi="Times New Roman" w:cs="Times New Roman"/>
          <w:sz w:val="24"/>
          <w:szCs w:val="24"/>
        </w:rPr>
      </w:pPr>
      <w:r>
        <w:rPr>
          <w:rFonts w:ascii="Times New Roman" w:hAnsi="Times New Roman" w:cs="Times New Roman"/>
          <w:sz w:val="24"/>
          <w:szCs w:val="24"/>
        </w:rPr>
        <w:t>Подготовила:                                            Макарен</w:t>
      </w:r>
      <w:r w:rsidR="00090712">
        <w:rPr>
          <w:rFonts w:ascii="Times New Roman" w:hAnsi="Times New Roman" w:cs="Times New Roman"/>
          <w:sz w:val="24"/>
          <w:szCs w:val="24"/>
        </w:rPr>
        <w:t>к</w:t>
      </w:r>
      <w:r>
        <w:rPr>
          <w:rFonts w:ascii="Times New Roman" w:hAnsi="Times New Roman" w:cs="Times New Roman"/>
          <w:sz w:val="24"/>
          <w:szCs w:val="24"/>
        </w:rPr>
        <w:t>о О.М.</w:t>
      </w:r>
    </w:p>
    <w:p w:rsidR="001254A3" w:rsidRDefault="00265F14" w:rsidP="00090712">
      <w:pPr>
        <w:ind w:firstLine="709"/>
        <w:jc w:val="both"/>
      </w:pPr>
      <w:r>
        <w:rPr>
          <w:rFonts w:ascii="Times New Roman" w:hAnsi="Times New Roman" w:cs="Times New Roman"/>
          <w:sz w:val="24"/>
          <w:szCs w:val="24"/>
        </w:rPr>
        <w:t>Сектор информационно-методической работы</w:t>
      </w:r>
    </w:p>
    <w:sectPr w:rsidR="001254A3" w:rsidSect="005371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5F7792"/>
    <w:multiLevelType w:val="hybridMultilevel"/>
    <w:tmpl w:val="EBE8A0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46E4D3F"/>
    <w:multiLevelType w:val="hybridMultilevel"/>
    <w:tmpl w:val="48B6C6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47C6A33"/>
    <w:multiLevelType w:val="hybridMultilevel"/>
    <w:tmpl w:val="FDCE53E4"/>
    <w:lvl w:ilvl="0" w:tplc="04190001">
      <w:start w:val="1"/>
      <w:numFmt w:val="bullet"/>
      <w:lvlText w:val=""/>
      <w:lvlJc w:val="left"/>
      <w:pPr>
        <w:ind w:left="729" w:hanging="360"/>
      </w:pPr>
      <w:rPr>
        <w:rFonts w:ascii="Symbol" w:hAnsi="Symbol" w:hint="default"/>
      </w:rPr>
    </w:lvl>
    <w:lvl w:ilvl="1" w:tplc="04190003" w:tentative="1">
      <w:start w:val="1"/>
      <w:numFmt w:val="bullet"/>
      <w:lvlText w:val="o"/>
      <w:lvlJc w:val="left"/>
      <w:pPr>
        <w:ind w:left="1449" w:hanging="360"/>
      </w:pPr>
      <w:rPr>
        <w:rFonts w:ascii="Courier New" w:hAnsi="Courier New" w:cs="Courier New" w:hint="default"/>
      </w:rPr>
    </w:lvl>
    <w:lvl w:ilvl="2" w:tplc="04190005" w:tentative="1">
      <w:start w:val="1"/>
      <w:numFmt w:val="bullet"/>
      <w:lvlText w:val=""/>
      <w:lvlJc w:val="left"/>
      <w:pPr>
        <w:ind w:left="2169" w:hanging="360"/>
      </w:pPr>
      <w:rPr>
        <w:rFonts w:ascii="Wingdings" w:hAnsi="Wingdings" w:hint="default"/>
      </w:rPr>
    </w:lvl>
    <w:lvl w:ilvl="3" w:tplc="04190001" w:tentative="1">
      <w:start w:val="1"/>
      <w:numFmt w:val="bullet"/>
      <w:lvlText w:val=""/>
      <w:lvlJc w:val="left"/>
      <w:pPr>
        <w:ind w:left="2889" w:hanging="360"/>
      </w:pPr>
      <w:rPr>
        <w:rFonts w:ascii="Symbol" w:hAnsi="Symbol" w:hint="default"/>
      </w:rPr>
    </w:lvl>
    <w:lvl w:ilvl="4" w:tplc="04190003" w:tentative="1">
      <w:start w:val="1"/>
      <w:numFmt w:val="bullet"/>
      <w:lvlText w:val="o"/>
      <w:lvlJc w:val="left"/>
      <w:pPr>
        <w:ind w:left="3609" w:hanging="360"/>
      </w:pPr>
      <w:rPr>
        <w:rFonts w:ascii="Courier New" w:hAnsi="Courier New" w:cs="Courier New" w:hint="default"/>
      </w:rPr>
    </w:lvl>
    <w:lvl w:ilvl="5" w:tplc="04190005" w:tentative="1">
      <w:start w:val="1"/>
      <w:numFmt w:val="bullet"/>
      <w:lvlText w:val=""/>
      <w:lvlJc w:val="left"/>
      <w:pPr>
        <w:ind w:left="4329" w:hanging="360"/>
      </w:pPr>
      <w:rPr>
        <w:rFonts w:ascii="Wingdings" w:hAnsi="Wingdings" w:hint="default"/>
      </w:rPr>
    </w:lvl>
    <w:lvl w:ilvl="6" w:tplc="04190001" w:tentative="1">
      <w:start w:val="1"/>
      <w:numFmt w:val="bullet"/>
      <w:lvlText w:val=""/>
      <w:lvlJc w:val="left"/>
      <w:pPr>
        <w:ind w:left="5049" w:hanging="360"/>
      </w:pPr>
      <w:rPr>
        <w:rFonts w:ascii="Symbol" w:hAnsi="Symbol" w:hint="default"/>
      </w:rPr>
    </w:lvl>
    <w:lvl w:ilvl="7" w:tplc="04190003" w:tentative="1">
      <w:start w:val="1"/>
      <w:numFmt w:val="bullet"/>
      <w:lvlText w:val="o"/>
      <w:lvlJc w:val="left"/>
      <w:pPr>
        <w:ind w:left="5769" w:hanging="360"/>
      </w:pPr>
      <w:rPr>
        <w:rFonts w:ascii="Courier New" w:hAnsi="Courier New" w:cs="Courier New" w:hint="default"/>
      </w:rPr>
    </w:lvl>
    <w:lvl w:ilvl="8" w:tplc="04190005" w:tentative="1">
      <w:start w:val="1"/>
      <w:numFmt w:val="bullet"/>
      <w:lvlText w:val=""/>
      <w:lvlJc w:val="left"/>
      <w:pPr>
        <w:ind w:left="6489" w:hanging="360"/>
      </w:pPr>
      <w:rPr>
        <w:rFonts w:ascii="Wingdings" w:hAnsi="Wingdings" w:hint="default"/>
      </w:rPr>
    </w:lvl>
  </w:abstractNum>
  <w:abstractNum w:abstractNumId="3">
    <w:nsid w:val="41021EFF"/>
    <w:multiLevelType w:val="hybridMultilevel"/>
    <w:tmpl w:val="A9FC9B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2E261AC"/>
    <w:multiLevelType w:val="hybridMultilevel"/>
    <w:tmpl w:val="B84A5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7427770"/>
    <w:multiLevelType w:val="hybridMultilevel"/>
    <w:tmpl w:val="A20C14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168B1"/>
    <w:rsid w:val="00090712"/>
    <w:rsid w:val="000C532A"/>
    <w:rsid w:val="000E13F2"/>
    <w:rsid w:val="000F62CD"/>
    <w:rsid w:val="0010230F"/>
    <w:rsid w:val="001254A3"/>
    <w:rsid w:val="00161259"/>
    <w:rsid w:val="00256E4D"/>
    <w:rsid w:val="00265F14"/>
    <w:rsid w:val="003029CE"/>
    <w:rsid w:val="003541B6"/>
    <w:rsid w:val="00371506"/>
    <w:rsid w:val="00384222"/>
    <w:rsid w:val="00494EF8"/>
    <w:rsid w:val="004D5F03"/>
    <w:rsid w:val="004E4C47"/>
    <w:rsid w:val="005044F7"/>
    <w:rsid w:val="00537133"/>
    <w:rsid w:val="00550844"/>
    <w:rsid w:val="005931CA"/>
    <w:rsid w:val="0060392F"/>
    <w:rsid w:val="00691025"/>
    <w:rsid w:val="0070047C"/>
    <w:rsid w:val="007A1735"/>
    <w:rsid w:val="007D0A3D"/>
    <w:rsid w:val="0083626F"/>
    <w:rsid w:val="00851BFB"/>
    <w:rsid w:val="0085304F"/>
    <w:rsid w:val="008660D9"/>
    <w:rsid w:val="00903463"/>
    <w:rsid w:val="00920FB9"/>
    <w:rsid w:val="0099036D"/>
    <w:rsid w:val="00993D2B"/>
    <w:rsid w:val="00A839E4"/>
    <w:rsid w:val="00A84699"/>
    <w:rsid w:val="00B21E0C"/>
    <w:rsid w:val="00BC0C90"/>
    <w:rsid w:val="00C7391F"/>
    <w:rsid w:val="00CC5A12"/>
    <w:rsid w:val="00D112F0"/>
    <w:rsid w:val="00D168B1"/>
    <w:rsid w:val="00DC1087"/>
    <w:rsid w:val="00E01B2A"/>
    <w:rsid w:val="00EA4EB0"/>
    <w:rsid w:val="00EA6333"/>
    <w:rsid w:val="00EC64F7"/>
    <w:rsid w:val="00EF3D07"/>
    <w:rsid w:val="00F468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025"/>
    <w:pPr>
      <w:widowControl w:val="0"/>
      <w:autoSpaceDE w:val="0"/>
      <w:autoSpaceDN w:val="0"/>
      <w:adjustRightInd w:val="0"/>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91025"/>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uiPriority w:val="99"/>
    <w:semiHidden/>
    <w:unhideWhenUsed/>
    <w:rsid w:val="00A84699"/>
    <w:rPr>
      <w:color w:val="0000FF"/>
      <w:u w:val="single"/>
    </w:rPr>
  </w:style>
  <w:style w:type="character" w:styleId="a5">
    <w:name w:val="Strong"/>
    <w:uiPriority w:val="22"/>
    <w:qFormat/>
    <w:rsid w:val="00256E4D"/>
    <w:rPr>
      <w:b/>
      <w:bCs/>
    </w:rPr>
  </w:style>
  <w:style w:type="paragraph" w:styleId="a6">
    <w:name w:val="List Paragraph"/>
    <w:basedOn w:val="a"/>
    <w:uiPriority w:val="34"/>
    <w:qFormat/>
    <w:rsid w:val="00EA4EB0"/>
    <w:pPr>
      <w:ind w:left="720"/>
      <w:contextualSpacing/>
    </w:pPr>
  </w:style>
  <w:style w:type="paragraph" w:styleId="a7">
    <w:name w:val="Balloon Text"/>
    <w:basedOn w:val="a"/>
    <w:link w:val="a8"/>
    <w:uiPriority w:val="99"/>
    <w:semiHidden/>
    <w:unhideWhenUsed/>
    <w:rsid w:val="00E01B2A"/>
    <w:rPr>
      <w:rFonts w:ascii="Tahoma" w:hAnsi="Tahoma" w:cs="Times New Roman"/>
      <w:sz w:val="16"/>
      <w:szCs w:val="16"/>
      <w:lang/>
    </w:rPr>
  </w:style>
  <w:style w:type="character" w:customStyle="1" w:styleId="a8">
    <w:name w:val="Текст выноски Знак"/>
    <w:link w:val="a7"/>
    <w:uiPriority w:val="99"/>
    <w:semiHidden/>
    <w:rsid w:val="00E01B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hyperlink" Target="http://infourok.ru/site/go?href=http%3A%2F%2Fkazref.narod.ru%2Flib%2Fhist%2Fabay.htm"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651AF-1298-4D16-B91A-E081CC5BE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1915</Words>
  <Characters>10918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12808</CharactersWithSpaces>
  <SharedDoc>false</SharedDoc>
  <HLinks>
    <vt:vector size="6" baseType="variant">
      <vt:variant>
        <vt:i4>1245254</vt:i4>
      </vt:variant>
      <vt:variant>
        <vt:i4>0</vt:i4>
      </vt:variant>
      <vt:variant>
        <vt:i4>0</vt:i4>
      </vt:variant>
      <vt:variant>
        <vt:i4>5</vt:i4>
      </vt:variant>
      <vt:variant>
        <vt:lpwstr>http://infourok.ru/site/go?href=http%3A%2F%2Fkazref.narod.ru%2Flib%2Fhist%2Fabay.htm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2016-05-04T09:24:00Z</dcterms:created>
  <dcterms:modified xsi:type="dcterms:W3CDTF">2016-05-04T09:24:00Z</dcterms:modified>
</cp:coreProperties>
</file>