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45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Серік</w:t>
      </w:r>
      <w:proofErr w:type="spellEnd"/>
      <w:r w:rsidRPr="00F445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Өмірбаев, </w:t>
      </w: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М.Қозыбаев атындағы СҚМУ ректоры, экономика ғылымдарының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профессор.</w:t>
      </w:r>
    </w:p>
    <w:p w:rsidR="00F4452D" w:rsidRPr="00F4452D" w:rsidRDefault="00F4452D" w:rsidP="00F4452D">
      <w:pPr>
        <w:ind w:firstLine="709"/>
        <w:jc w:val="both"/>
      </w:pPr>
    </w:p>
    <w:p w:rsidR="00F4452D" w:rsidRPr="00F4452D" w:rsidRDefault="00E86EC1" w:rsidP="00F4452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7728" behindDoc="0" locked="0" layoutInCell="1" allowOverlap="0">
            <wp:simplePos x="0" y="0"/>
            <wp:positionH relativeFrom="column">
              <wp:posOffset>4540250</wp:posOffset>
            </wp:positionH>
            <wp:positionV relativeFrom="line">
              <wp:posOffset>464185</wp:posOffset>
            </wp:positionV>
            <wp:extent cx="1562100" cy="1933575"/>
            <wp:effectExtent l="19050" t="0" r="0" b="0"/>
            <wp:wrapSquare wrapText="bothSides"/>
            <wp:docPr id="2" name="Рисунок 2" descr="1803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80317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452D" w:rsidRPr="00F4452D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 xml:space="preserve">Білімнің қарашаңырағы 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Биыл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еліміздегі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байырғы жоғары оқу орындарының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Қозыбаев атындағы Солтүстік Қазақстан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80-жылдық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мерейтойын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өтпек. Білімнің қарашаңырағы мұғалімдер институты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құрылып,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институтына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айналса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1996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классикалық университет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қайта құрылды. 80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еліміздің солтүстік аймағының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беру, ғылыми және мәдени орталығы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қалыптасты.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1937 жылдың 19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наурызында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КСР халық комиссариаты Кеңесінің Қаулысы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мұғалімдер институты құрылған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жылдың күзінде институттың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ресми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түрде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рәсімі өтіп, алғашқы 211 студент үшін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жаратылыстану-география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факультеттерінде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сабақ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мұғалімдер институтының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ашылуы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аймақтағы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жүйесін әрі қарай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қажеттілігінен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1318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156 656 оқушы оқыған.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облыста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ересектер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сауатсыздықты жоюға арналған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 мыңнан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оқыды.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жүйесінің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мұғалім кадрларының тапшылығын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тудырып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Көкшетау, Щучинск педагогика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училищелері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даярлайтын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Алғашында институттың өз корпусы да болмаған. Сабақтар К.Сүтішев пен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Петренев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көшелерінің қиылысында орналасқан қалалық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ғимаратында түстен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жүргізілетін. Алғашқы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 кафедра болған. 1938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сырттай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бөлім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ашылып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алғашқы түлектерін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шығарды: 27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17 география және 8 биология мұғаліміне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 құқығы бар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екендігін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дәлелдейтін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дипломдар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Ұлы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соғысы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ордасының жағдайын күрт өзгертті. Бірақ соғыс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кезіндегі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қиыншылықтарға қарамастан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мұғалімдер институты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сақтап қалды: 1941-1942 оқу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168 студент, 1944-1945 оқу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198 студент қабылданды. Майданға 13 оқытушы мен 28 студент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аттанды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қорғаушылар қатарында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мұғалімдер институтының директоры С.М.Линьков және институттың оқытушылары: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У.Землятдинов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А.Ковалев,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М.Базилевский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С.Н.Чулков, И.В.Ивановский, Н.Ф.Вахонин;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Н.Артемьев, А.Родин,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Д.Боргуль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Г.Вакулин, П.Смирнов және т.б. болған.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майданда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ерлік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көрсетті.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шайқастарда институт директоры С.М.Линьков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жарақат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Үкімет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мұғалімдер институтының Ұлы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соғысына қосқан үлесін, оқытушылар мен студенттердің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бағалады. 1945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институтқа К.Д.Ушинскийдің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Соғыстан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алушылардың саны әлдеқайда көбейе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Мұғалімдер институты инфрақұрылымында 14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болған. 1948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физика және математика мұғалімдерінің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жетіспеушілігіне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физика-математика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Барлық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факультеттерде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оқытылды. Қосымша сағаттар арқылы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жазбаша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сөйлеу дағдылары қалыптасқан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Институтты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бітірген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жолдама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Солтүстік Қазақстан, Көкшетау, Ақмола, Қарағанды, Семей, Шығыс Қазақстан, Қостанай, Павлодар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облыстарына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істеуге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аттанды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1955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 К.Д.Ушинский атындағы география,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әдебиеті, физика-математика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факультеттері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педагогикалық институты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институтқа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кадрлар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дярлауда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М.В.Ломоносов </w:t>
      </w: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атындағы Мәскеу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 көмек көрсетті және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олармен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ынтымақтастық пен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шефтік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көмек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келісімшарт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жасалған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педагогика институтының ең алғашқы ректоры А.М.Санников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1959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мұғалімдер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институтында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1953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еткен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педагогика ғылымдарының кандидаты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В.А.Цатурян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Оның педагогикалық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шеберлігі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терең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біліммен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ұштасқан жоғары деңгейдегі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оқытушылар, қызметкерлер мен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бағалады. 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педагогика институтының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экономика ғылымдарының кандидаты, доцент Қанаш Шәкенұлы Шәкенов көп үлес қосты.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басшылық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еткен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(1969-1987ж.) оқу орнының материалдық-техникалық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жақсарып, жаңа оқу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корпустары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студенттерге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арналған жатақханалар, оқытушылар мен қызметкерлерге арналған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үй,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агробиостанция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салынып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жаңа мамандықтар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кадрлар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санының өсуі ғылыми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байланыстарды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нығайтуға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септігін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тигізді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Дәрістер оқуға Қазақстан мен Ресейдің орталық жоғары оқу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орындарынан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ғалымдар шақырылды. Студенттердің ғылыми-зерттеу жұмысы едәуір жақсарды. 80-інші жылдардың өзінде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институтта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факультет және дайындық бөлімі жұмыс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мамандық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контингентінің өсуі оқу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корпустары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студенттерге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арналған жатақханалар санының өсуіне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Біртіндеп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қалашығы қалыптаса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Педагогика институты 1958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корпусында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артынан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 залы, 1200 орынға арналған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үлкен дәрісханасы бар жаңа №1 оқу корпусы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салынды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1996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орнының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техника ғылымдарының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профессор, Халықаралық ақпарат академиясының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академигі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Ғ.М.Мұтанов тағайындалды және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2002 жылға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басшылық қызмет атқарды. Бұл оқытудың көпдеңгейлі жүйесін енгізудің алғашқы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1998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университетке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Республикасының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Н.Ә.Назарбаев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ұжыммен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“Мен Солтүстік Қазақстан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Қазақстанның үздік он жоғары оқу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қатарына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кіреді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ойлаймын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Мұнда дәрісханалар,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лабораториялар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жатақханалар өте жақсы, ғылыми жұмыстар жүргізіледі, көпұлтты ұжымы бар, профессорлық-оқытушылар құрамы дайындалған.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университеттің Қазақстанның солтүстік аймағына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кадрлар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даярлайтынына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ризамын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2011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Солтүстік Қазақстан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мәртебе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Университет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алғашқылардың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аккредиттеуден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өтті. Университеттің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миссиясы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Қазақстанның солтүстік өңірінде республика дамуының стратегиялық мәселелерін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шешуге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қабілетті, кәсіби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әлеуметтік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табысты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тұлғаны қалыптастыру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Ұжым жұмысы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әлемдік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кеңістігіне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енгізуге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қабілетті бірыңғай инновациялық, ақпараттық-сараптамалық, әлеуметтік бағдарланған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ортаны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дамытуға бағытталған. Өз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стратегиясын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университет инновациялық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болуға ұмтылады. 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Оқу үрдісі мен басқару автоматтандырылған.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алушылар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қызметкерлер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интернетке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қосылған. Оқу және ғылыми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зертханалар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орталықтар үздік әлемдік өндірушілердің қажетті жабдықтарымен жарақталған. Университет Болондық үрдістің толыққанды мүшесі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әлемдік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ғылыми кеңістікке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кірігуде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басқарудың демократиялық қағидаларын, студенттердің академиялық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еркіндігі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ғылыми зерттеулердің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еркіндігін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дамытады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2016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 қызметінде бетбұрысты кезең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2016-2019 жылдарға арналған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ғылымды дамытудың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бағдарламасы қабылданды, оның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негізінде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2016-2019 жылдарға арналған М.Қозыбаев атындағы СҚМУ-дің даму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стратегиясы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әзірленіп,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асырылуда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 дамуының жаңа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бағыттарын анықтады: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кадрларды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бағдарламаларын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ғылыми зерттеулердің нәтижелілігін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рухани-адамгершілік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құндылықтарды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басқару жүйесін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М.Қозыбаев атындағы СҚМУ бәсекеге қабілетті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 деңгейлік жүйе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магистратура –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PhD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докторантура) бакалавриаттың 47, магистратураның 23 және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PhD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докторантураның 4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бағдарламасы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халықаралық талаптарға сәйкес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Академиялық ұтқырлық орталығы, бірқатар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департаменттер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ғылыми-техникалық кеңес,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өзін-өзі басқару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органдары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құрылды. “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Рейт-ОР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тәуелсіз рейтинг агенттігінің нәтижелері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әлемнің 430 үздік университетінің қатарына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кіріп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Ресейдің, ТМД мен Балтық елдерінің 100 үздік жоғары оқу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86-орын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иеленді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2013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“QS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World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халықаралық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рейтингілеу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компаниясы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Қазақстанның жоғары оқу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пилоттық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жүргізді. Рейтинг нәтижелері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 “Инженерия және технология”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бағыты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Қазақстанның үздік жоғары оқу орындарының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бестігіне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Университет өз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мерейтойын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жақсы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жетістіктермен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қарсы алмақ. 2016-2017 оқу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1840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алушымен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толықты, бұл алдыңғы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жылмен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салыстырғанда 580-ге артық. Бүгінде М.Қозыбаев атындағы СҚМУ-да 4525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оқиды. 2016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бірдей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“Алтын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иегері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оқуға түсті. 7 мамандық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тілділікті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2016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университеттің үш оқытушысы “ЖОО-ның үздік оқытушысы” республикалық байқауының жеңімпазы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 бұған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мұндай атаққа тағы 10 оқытушы лайық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танылған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Қазақстанның көп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оқу орындарының үздік ондығына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ену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біздің стратегиялық мақсатымыз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 көрсеткішке 2019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жеткізуді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жоспарлап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отырмыз</w:t>
      </w:r>
      <w:proofErr w:type="spellEnd"/>
      <w:r w:rsidRPr="00F445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4452D" w:rsidRPr="00F4452D" w:rsidRDefault="00F4452D" w:rsidP="00F4452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52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// Солтүстік Қазақстан.</w:t>
      </w:r>
      <w:r w:rsidR="00E86EC1" w:rsidRPr="00825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4452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- 2017.</w:t>
      </w:r>
      <w:r w:rsidR="00E86EC1" w:rsidRPr="008255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4452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- 18 марта</w:t>
      </w:r>
    </w:p>
    <w:sectPr w:rsidR="00F4452D" w:rsidRPr="00F4452D" w:rsidSect="00714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05281C"/>
    <w:rsid w:val="00124C90"/>
    <w:rsid w:val="00142317"/>
    <w:rsid w:val="00244528"/>
    <w:rsid w:val="003029CE"/>
    <w:rsid w:val="0035612E"/>
    <w:rsid w:val="00391E7D"/>
    <w:rsid w:val="003B44FB"/>
    <w:rsid w:val="003C4544"/>
    <w:rsid w:val="00416E91"/>
    <w:rsid w:val="00461E32"/>
    <w:rsid w:val="0047644D"/>
    <w:rsid w:val="00520414"/>
    <w:rsid w:val="00577972"/>
    <w:rsid w:val="005B26E0"/>
    <w:rsid w:val="00620254"/>
    <w:rsid w:val="006A33F4"/>
    <w:rsid w:val="00714495"/>
    <w:rsid w:val="0075618C"/>
    <w:rsid w:val="007F53EB"/>
    <w:rsid w:val="008061BB"/>
    <w:rsid w:val="00825570"/>
    <w:rsid w:val="008A62B9"/>
    <w:rsid w:val="00913CF6"/>
    <w:rsid w:val="0096394D"/>
    <w:rsid w:val="009B582D"/>
    <w:rsid w:val="00A51E01"/>
    <w:rsid w:val="00A64A76"/>
    <w:rsid w:val="00B21E0C"/>
    <w:rsid w:val="00BC591F"/>
    <w:rsid w:val="00D561DE"/>
    <w:rsid w:val="00D90EAB"/>
    <w:rsid w:val="00E86EC1"/>
    <w:rsid w:val="00F4452D"/>
    <w:rsid w:val="00FA2C8B"/>
    <w:rsid w:val="00FE0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6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8817</CharactersWithSpaces>
  <SharedDoc>false</SharedDoc>
  <HLinks>
    <vt:vector size="6" baseType="variant">
      <vt:variant>
        <vt:i4>4325482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http://soltustikkaz.kz/index.php?option=com_content&amp;view=article&amp;id=21014:2017-03-18-03-44-03&amp;catid=34:bilim&amp;Itemid=42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2017-03-18T05:40:00Z</dcterms:created>
  <dcterms:modified xsi:type="dcterms:W3CDTF">2017-03-18T05:50:00Z</dcterms:modified>
</cp:coreProperties>
</file>