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948" w:rsidRDefault="00C15948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val="kk-KZ" w:eastAsia="ru-RU"/>
        </w:rPr>
      </w:pPr>
      <w:proofErr w:type="spellStart"/>
      <w:r w:rsidRPr="00C1594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Жанар</w:t>
      </w:r>
      <w:proofErr w:type="spellEnd"/>
      <w:r w:rsidRPr="00C1594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Таласпаева</w:t>
      </w:r>
      <w:proofErr w:type="spellEnd"/>
      <w:r w:rsidRPr="00C1594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,</w:t>
      </w:r>
      <w:r w:rsidR="009726EF" w:rsidRPr="009726EF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Петропавл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қалалық мәслихатының депутаты,</w:t>
      </w:r>
      <w:r w:rsidR="009726EF" w:rsidRPr="009726EF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филология ғылымдарының кандидаты. </w:t>
      </w:r>
    </w:p>
    <w:p w:rsidR="00C15948" w:rsidRPr="00C15948" w:rsidRDefault="00C15948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120D60" w:rsidRPr="00C15948" w:rsidRDefault="00C15948" w:rsidP="00C15948">
      <w:pPr>
        <w:shd w:val="clear" w:color="auto" w:fill="FFFFFF"/>
        <w:jc w:val="center"/>
        <w:outlineLvl w:val="2"/>
        <w:rPr>
          <w:rFonts w:ascii="Times New Roman" w:eastAsia="Times New Roman" w:hAnsi="Times New Roman" w:cs="Times New Roman"/>
          <w:color w:val="222222"/>
          <w:sz w:val="44"/>
          <w:szCs w:val="44"/>
          <w:lang w:val="kk-KZ" w:eastAsia="ru-RU"/>
        </w:rPr>
      </w:pPr>
      <w:r w:rsidRPr="00C15948">
        <w:rPr>
          <w:rFonts w:ascii="Times New Roman" w:eastAsia="Times New Roman" w:hAnsi="Times New Roman" w:cs="Times New Roman"/>
          <w:color w:val="222222"/>
          <w:sz w:val="44"/>
          <w:szCs w:val="44"/>
          <w:lang w:val="kk-KZ" w:eastAsia="ru-RU"/>
        </w:rPr>
        <w:t>Жастарға сенім зор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left="-75"/>
        <w:rPr>
          <w:rFonts w:ascii="Times New Roman" w:eastAsia="Times New Roman" w:hAnsi="Times New Roman" w:cs="Times New Roman"/>
          <w:color w:val="666666"/>
          <w:sz w:val="44"/>
          <w:szCs w:val="44"/>
          <w:lang w:eastAsia="ru-RU"/>
        </w:rPr>
      </w:pP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Қазақстан Республикасының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Президенті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Нұрсұлтан Назарбаевтың “Төртінші өнеркәсіптік революция жағдайындағы дамудың жаңа мүмкіндіктері”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Жолдауында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алдағы уақытта атқарылатын он нақты қадам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жоспарланып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технологиялық және инфрақұрылымдық тұрғыдан дамудың жаңа кезеңіне тың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серпін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берілді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 “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Біз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саяси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тұрақтылық пен қоғамдық келісімнің арқасында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экономикамызды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саясатымызды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және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санамызды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жаңғыртуға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кірістік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Бұл базалық үш бағыт Қазақстан жаңғыруының жүйелі үш тұғыры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болып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саналады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”, –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деді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Елбасы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Бүгінгі әлем төртінші экономикалық революция дәуіріне, яғни, технологиялық, экономикалық және әлеуметтік салалардағы өзгерістер кезеңіне қадам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басты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Жаhандық даму мен сын-қатерлерге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дайын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болу үшін “Қазақстан – 2050” даму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стратегиясы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қабылданды. Алдымызға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отыз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озық елдің қатарына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ену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мақсатын қойдық. “Бес институттық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реформаны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жүзеге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асыру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бойынша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100 нақты қадам” – Ұлт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жоспарын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жүзеге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асырып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келеміз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Өткен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жылы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Қазақстанның үшінші жаңғыруы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басталып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индустрияландыру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, “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Цифрлы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Қазақстан” бағдарламалары қабылданды. 2025 жылға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дейінгі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кешенді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даму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стратегиясы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жасалды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Бүгінде төртінші өндірістік революция кезеңі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басталды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Жаңа технология қарыштап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дамып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келеді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Елбасы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халқына арнаған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Жолдауында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интеллектуалды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көлік жүйесін оңтайландыру,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ауыл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шаруашылығын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трансформациялау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мен ғылымиландырудың мәселелерін көтерді. Құқық қорғау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органдарын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банк қызметін жаңғыртуды да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назардан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тыс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қалдырмады.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Биылғы Жолдаудың тағы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басымдығы –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адами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капитал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сапасын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жақсарту.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Елбасы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білімнің маңыздылығына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ерекше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көңіл бөлді. Өйткені,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кез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келген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елдің болашағы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мен ғылымының даму деңгейіне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байланысты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Бірінші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кезекте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беру жүйесін түбегейлі жаңарту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міндеттері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қойылды. 2021 жылға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дейін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жаңартылған бағдарламалар, оқулықтар,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заманауи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мектептер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мен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білікті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кадрлар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алдыңғы орынға шығады. Жаңартылған мазмұнға, яғни халықаралық стандарттарға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сай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келетін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және Назарбаев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Зияткерлік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мектептерінде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бейімделуден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өткен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заманауи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оқу бағдарламалары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енгізілетін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болады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Бұлар біздің балаларымызға қажетті функционалдық сауаттылық пен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сыни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тұрғыдан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ойлау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қабілетін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дарытады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Елбасы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біздің болашағымыз –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жастар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мәселесіне көп көңіл бөледі. Үш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тілді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еркін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меңгерген жастардың әлеуетін ұтымды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пайдалануымыз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қажет.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Жалпы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беру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орындарында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2019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жылдан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бастап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10-11-сыныптарда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кейбір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пәндер ағылшын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тілінде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кезең-кезеңмен оқытылады.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Жастарды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жаңа технологиялық қалыпқа дайындаудың маңызды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шарты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ретінде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берудің барлық деңгейінде математика және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жаратылыстану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ғылымдарын оқыту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сапасын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күшейту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керектігіне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көңіл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аударды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Цифрлық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беру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ресурстарын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дамыту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кең жолақты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интернетке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қосу және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мектептерімізді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видео-құрылғылармен жабдықтау жұмыстарын жалғастыру қажет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екендігі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айтылды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Иә, қалаларымыздың “ақылды қалаға”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айналып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балаларға арналған технопарктердің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дамитыны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баршамызды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қуантты. Осы тұста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ауыл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мектептерінің жағдайына қынжылатынымыз рас. Тұрмысын түзеп,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балаларына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сапалы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беруді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көздеген көптеген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ауыл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тұрғындары қалаға көшіп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кетіп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жатыр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Есесіне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ауыл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мектептері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жабылып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кезінде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салынған сәулетті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ошақтары қаңырап бос қалуда. Жұмысын жалғастырып жатқан мектептеріміздің өзі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заманауи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технология тұрмақ, ғаламтор жүйесіне де қосыла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алмай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бірен-саран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компьютерлерге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ғана қарап отырғандығы шындық.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Жоғары оқу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орнын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бітірген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жастарымыз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да ауылдық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мектептерге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барудан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қашқақтайды. Сондықтан орта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берудің бүгінгі күнгі өзекті мәселесі –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ауыл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lastRenderedPageBreak/>
        <w:t xml:space="preserve">мектептерінің жабдықталуын, кадр мәселесін оң жолға қою.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Ауылда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небір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талантты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білімді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балаларымыздың бар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екендігін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назарда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ұстап,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сол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жеткіншектеріміздің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сапалы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алуларына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жағдай жасағанымыз жөн. Ауылдың жағдайын түзеп,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ауызсумен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қамтып, инфрақұрылымын дамытсақ, бұл мәселелер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біртіндеп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түзелетініне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сенімдіміз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Жолдауда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биылдан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бастап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жоғары оқу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орындарына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беру бағдарламаларын жасауға көбірек құқық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беріліп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олардың академиялық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еркіндігі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заңнамалық тұрғыдан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бекітілетіні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айтылды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Мамандықтардың бағдарламалары еңбек нарығына сәйкес жаңартылатын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болады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Жас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ғалымдардың ғылыми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ізденістеріне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де қаржылай көмек көрсетілмекші.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Жалпы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жоғары оқу орындарының халықаралық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байланысы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одан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әрі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белсенді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түрде жүргізілетіні анық.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Тіл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мәселесі – Елбасының барлық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Жолдауларында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көтерілетін өткір мәселе. Осы жылғы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Жолдауда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қазақ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тілін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жаhандық деңгейге шығарып, терминология тұрғысынан халықаралық көрсеткіштерге жақындату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керектігі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туралы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сөзі көңілге қонды.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Елбасы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: “Өзінің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тарихын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тілін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мәдениетін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білетін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сондай-ақ,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заманына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лайық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шет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тілдерін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меңгерген, озық әрі жаһандық көзқарасы бар қазақстандық біздің қоғамымыздың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идеалына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айналуға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тиіс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”, –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деген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ойын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үстіміздегі жылдың сәуір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айында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жариялаған “Болашаққа бағдар: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рухани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жаңғыру”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атты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бағдарламалық мақаласында толыққанды түсіндіріп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кеткен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болатын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Сондықтан бұл бағдар әрқашан да өміршеңдігін жоймақ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емес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Жолдаудағы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адами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капиталдың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сапасын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жақсарту басымдығының тағы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қадамы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әлеуметтік қамтамасыз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ету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саласына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байланысты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Елбасымыз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биыл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да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зейнеткерлер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мен әлеуметтік жәрдемақы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алушыларды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өз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назарынан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тыс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қалдырған жоқ. Әлеуметтік аз қамтылған қоғам мүшелері мен жұмыссыз жүрген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жастарымыз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үшін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былтыр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басталған “Баршаға арналған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тегін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кәсіптік-техникалық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беру”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жобасы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әрі қарай жалғасатынына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назар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аударылды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120D60" w:rsidRPr="00C15948" w:rsidRDefault="00120D60" w:rsidP="00C15948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Президентіміз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биыл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білім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берумен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қатар, денсаулық сақтау жүйесі де өзгеруі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тиіс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екендігін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сөз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етті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 “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Ауырып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ем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іздегенше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ауырмайтын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жол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ізде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”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демекші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аурудың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алдын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алып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ерте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диагностикалау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ісін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дамыту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қажеттігі алға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тартылды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9726EF" w:rsidRDefault="00120D60" w:rsidP="009726EF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val="en-US" w:eastAsia="ru-RU"/>
        </w:rPr>
      </w:pP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Жолдау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көңілімізге қуат </w:t>
      </w:r>
      <w:proofErr w:type="spellStart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беріп</w:t>
      </w:r>
      <w:proofErr w:type="spellEnd"/>
      <w:r w:rsidRPr="00C1594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, ертеңгі күні қазақстандықтардың өмірін </w:t>
      </w:r>
      <w:r w:rsidRPr="009726EF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жаңғыртатынына </w:t>
      </w:r>
      <w:proofErr w:type="spellStart"/>
      <w:r w:rsidRPr="009726EF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сеніміміз</w:t>
      </w:r>
      <w:proofErr w:type="spellEnd"/>
      <w:r w:rsidRPr="009726EF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кәміл.</w:t>
      </w:r>
    </w:p>
    <w:p w:rsidR="009726EF" w:rsidRDefault="009726EF" w:rsidP="009726EF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val="en-US" w:eastAsia="ru-RU"/>
        </w:rPr>
      </w:pPr>
    </w:p>
    <w:p w:rsidR="00C15948" w:rsidRPr="00C15948" w:rsidRDefault="00C15948" w:rsidP="009726EF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vanish/>
          <w:sz w:val="24"/>
          <w:szCs w:val="24"/>
          <w:lang w:val="kk-KZ" w:eastAsia="ru-RU"/>
        </w:rPr>
      </w:pPr>
      <w:r w:rsidRPr="00C1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// Солтүстік Қазақстан.</w:t>
      </w:r>
      <w:r w:rsidR="009726E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C1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- 2008.</w:t>
      </w:r>
      <w:r w:rsidR="009726E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C1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- 13 қаңтар</w:t>
      </w:r>
    </w:p>
    <w:p w:rsidR="00A52900" w:rsidRPr="00C15948" w:rsidRDefault="00A52900" w:rsidP="00C1594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sectPr w:rsidR="00A52900" w:rsidRPr="00C15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D7FAF"/>
    <w:multiLevelType w:val="multilevel"/>
    <w:tmpl w:val="4594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062B87"/>
    <w:rsid w:val="000B0115"/>
    <w:rsid w:val="000E3106"/>
    <w:rsid w:val="00120D60"/>
    <w:rsid w:val="001F73DF"/>
    <w:rsid w:val="002019CF"/>
    <w:rsid w:val="002520A6"/>
    <w:rsid w:val="002B2AEE"/>
    <w:rsid w:val="003029CE"/>
    <w:rsid w:val="00385E66"/>
    <w:rsid w:val="003F27CC"/>
    <w:rsid w:val="0043644D"/>
    <w:rsid w:val="004818E7"/>
    <w:rsid w:val="00565754"/>
    <w:rsid w:val="005930C2"/>
    <w:rsid w:val="005D04C6"/>
    <w:rsid w:val="00713A37"/>
    <w:rsid w:val="007D2031"/>
    <w:rsid w:val="007D3246"/>
    <w:rsid w:val="008B48D5"/>
    <w:rsid w:val="009726EF"/>
    <w:rsid w:val="00A52900"/>
    <w:rsid w:val="00A56631"/>
    <w:rsid w:val="00A95AF1"/>
    <w:rsid w:val="00B104E4"/>
    <w:rsid w:val="00B21E0C"/>
    <w:rsid w:val="00BE5D20"/>
    <w:rsid w:val="00C15948"/>
    <w:rsid w:val="00C93381"/>
    <w:rsid w:val="00CA04C8"/>
    <w:rsid w:val="00D22739"/>
    <w:rsid w:val="00D71CFE"/>
    <w:rsid w:val="00D75315"/>
    <w:rsid w:val="00E23FDC"/>
    <w:rsid w:val="00E31B20"/>
    <w:rsid w:val="00F02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3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C93381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C9338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6">
    <w:name w:val="Hyperlink"/>
    <w:uiPriority w:val="99"/>
    <w:semiHidden/>
    <w:unhideWhenUsed/>
    <w:rsid w:val="00120D60"/>
    <w:rPr>
      <w:strike w:val="0"/>
      <w:dstrike w:val="0"/>
      <w:color w:val="222222"/>
      <w:u w:val="none"/>
      <w:effect w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20D60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character" w:customStyle="1" w:styleId="counter5">
    <w:name w:val="counter5"/>
    <w:rsid w:val="00120D60"/>
    <w:rPr>
      <w:rFonts w:ascii="Verdana" w:hAnsi="Verdana" w:hint="default"/>
      <w:i w:val="0"/>
      <w:iCs w:val="0"/>
      <w:caps w:val="0"/>
      <w:strike w:val="0"/>
      <w:dstrike w:val="0"/>
      <w:vanish w:val="0"/>
      <w:webHidden w:val="0"/>
      <w:color w:val="777777"/>
      <w:sz w:val="15"/>
      <w:szCs w:val="15"/>
      <w:u w:val="none"/>
      <w:effect w:val="none"/>
      <w:specVanish w:val="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20D60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37985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05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36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0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07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65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54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177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12272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004208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507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8060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58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DDDDD"/>
                                                                <w:left w:val="single" w:sz="6" w:space="0" w:color="DDDDDD"/>
                                                                <w:bottom w:val="single" w:sz="6" w:space="0" w:color="DDDDDD"/>
                                                                <w:right w:val="single" w:sz="6" w:space="0" w:color="DDDDDD"/>
                                                              </w:divBdr>
                                                            </w:div>
                                                            <w:div w:id="724642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2018-01-15T09:41:00Z</dcterms:created>
  <dcterms:modified xsi:type="dcterms:W3CDTF">2018-01-15T09:41:00Z</dcterms:modified>
</cp:coreProperties>
</file>