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9753F" w:rsidRDefault="00F9753F" w:rsidP="00F9753F">
      <w:pPr>
        <w:pStyle w:val="Style5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</w:pP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>Ербақыт Амантайұлы</w:t>
      </w:r>
    </w:p>
    <w:p w:rsidR="00F9753F" w:rsidRPr="00F9753F" w:rsidRDefault="00F9753F" w:rsidP="00F9753F">
      <w:pPr>
        <w:pStyle w:val="Style5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</w:pPr>
    </w:p>
    <w:p w:rsidR="00F9753F" w:rsidRPr="00F9753F" w:rsidRDefault="00F9753F" w:rsidP="00F9753F">
      <w:pPr>
        <w:pStyle w:val="Style5"/>
        <w:widowControl/>
        <w:ind w:firstLine="709"/>
        <w:jc w:val="both"/>
        <w:rPr>
          <w:rStyle w:val="FontStyle12"/>
          <w:i w:val="0"/>
          <w:noProof/>
          <w:sz w:val="44"/>
          <w:szCs w:val="44"/>
          <w:lang w:val="kk-KZ"/>
        </w:rPr>
      </w:pPr>
      <w:r w:rsidRPr="00F9753F">
        <w:rPr>
          <w:rStyle w:val="FontStyle12"/>
          <w:i w:val="0"/>
          <w:sz w:val="44"/>
          <w:szCs w:val="44"/>
          <w:lang w:val="en-US"/>
        </w:rPr>
        <w:t xml:space="preserve"> </w:t>
      </w:r>
      <w:r w:rsidRPr="00F9753F">
        <w:rPr>
          <w:rStyle w:val="FontStyle12"/>
          <w:i w:val="0"/>
          <w:sz w:val="44"/>
          <w:szCs w:val="44"/>
          <w:lang w:val="kk-KZ"/>
        </w:rPr>
        <w:t>Қоғамға қажет мамандық</w:t>
      </w:r>
    </w:p>
    <w:p w:rsidR="00F9753F" w:rsidRDefault="00F9753F" w:rsidP="00F9753F">
      <w:pPr>
        <w:pStyle w:val="Style2"/>
        <w:widowControl/>
        <w:ind w:firstLine="709"/>
        <w:jc w:val="both"/>
        <w:rPr>
          <w:rStyle w:val="FontStyle13"/>
          <w:lang w:val="kk-KZ"/>
        </w:rPr>
      </w:pPr>
    </w:p>
    <w:p w:rsidR="00F9753F" w:rsidRPr="00F9753F" w:rsidRDefault="00F9753F" w:rsidP="00F9753F">
      <w:pPr>
        <w:pStyle w:val="Style2"/>
        <w:widowControl/>
        <w:ind w:firstLine="709"/>
        <w:jc w:val="both"/>
        <w:rPr>
          <w:rStyle w:val="FontStyle13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3"/>
          <w:rFonts w:ascii="Times New Roman" w:hAnsi="Times New Roman" w:cs="Times New Roman"/>
          <w:sz w:val="24"/>
          <w:szCs w:val="24"/>
          <w:lang w:val="kk-KZ"/>
        </w:rPr>
        <w:t xml:space="preserve">Сапалы маман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  <w:lang w:val="kk-KZ"/>
        </w:rPr>
        <w:t xml:space="preserve">даярлау үшін өңірлер </w:t>
      </w:r>
      <w:r w:rsidRPr="00F9753F">
        <w:rPr>
          <w:rStyle w:val="FontStyle13"/>
          <w:rFonts w:ascii="Times New Roman" w:hAnsi="Times New Roman" w:cs="Times New Roman"/>
          <w:sz w:val="24"/>
          <w:szCs w:val="24"/>
          <w:lang w:val="kk-KZ"/>
        </w:rPr>
        <w:t>университет</w:t>
      </w:r>
      <w:r w:rsidR="000E7920" w:rsidRPr="000E7920">
        <w:rPr>
          <w:rStyle w:val="FontStyle13"/>
          <w:rFonts w:ascii="Times New Roman" w:hAnsi="Times New Roman" w:cs="Times New Roman"/>
          <w:sz w:val="24"/>
          <w:szCs w:val="24"/>
          <w:lang w:val="kk-KZ"/>
        </w:rPr>
        <w:t xml:space="preserve"> -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  <w:lang w:val="kk-KZ"/>
        </w:rPr>
        <w:t xml:space="preserve">ердегі </w:t>
      </w:r>
      <w:r w:rsidRPr="00F9753F">
        <w:rPr>
          <w:rStyle w:val="FontStyle13"/>
          <w:rFonts w:ascii="Times New Roman" w:hAnsi="Times New Roman" w:cs="Times New Roman"/>
          <w:sz w:val="24"/>
          <w:szCs w:val="24"/>
          <w:lang w:val="kk-KZ"/>
        </w:rPr>
        <w:t xml:space="preserve">журналистика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  <w:lang w:val="kk-KZ"/>
        </w:rPr>
        <w:t xml:space="preserve">бөлімдерін </w:t>
      </w:r>
      <w:r w:rsidRPr="00F9753F">
        <w:rPr>
          <w:rStyle w:val="FontStyle13"/>
          <w:rFonts w:ascii="Times New Roman" w:hAnsi="Times New Roman" w:cs="Times New Roman"/>
          <w:sz w:val="24"/>
          <w:szCs w:val="24"/>
          <w:lang w:val="kk-KZ"/>
        </w:rPr>
        <w:t xml:space="preserve">жабу туралы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  <w:lang w:val="kk-KZ"/>
        </w:rPr>
        <w:t xml:space="preserve">белгілі </w:t>
      </w:r>
      <w:r w:rsidRPr="00F9753F">
        <w:rPr>
          <w:rStyle w:val="FontStyle13"/>
          <w:rFonts w:ascii="Times New Roman" w:hAnsi="Times New Roman" w:cs="Times New Roman"/>
          <w:sz w:val="24"/>
          <w:szCs w:val="24"/>
          <w:lang w:val="kk-KZ"/>
        </w:rPr>
        <w:t xml:space="preserve">журналист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  <w:lang w:val="kk-KZ"/>
        </w:rPr>
        <w:t xml:space="preserve">Арман Шораевтың усынысы бірден сынәа ұшырады.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</w:rPr>
        <w:t xml:space="preserve">Бүгінде елімізде ресми тіркелген </w:t>
      </w:r>
      <w:r w:rsidRPr="00F9753F">
        <w:rPr>
          <w:rStyle w:val="FontStyle13"/>
          <w:rFonts w:ascii="Times New Roman" w:hAnsi="Times New Roman" w:cs="Times New Roman"/>
          <w:sz w:val="24"/>
          <w:szCs w:val="24"/>
        </w:rPr>
        <w:t xml:space="preserve">1156 газет пен 1269 журнал бар. 41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</w:rPr>
        <w:t xml:space="preserve">ақпарат агенттігі </w:t>
      </w:r>
      <w:r w:rsidRPr="00F9753F">
        <w:rPr>
          <w:rStyle w:val="FontStyle13"/>
          <w:rFonts w:ascii="Times New Roman" w:hAnsi="Times New Roman" w:cs="Times New Roman"/>
          <w:sz w:val="24"/>
          <w:szCs w:val="24"/>
        </w:rPr>
        <w:t xml:space="preserve">мен 169 теле жене радиокомпания жумыс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</w:rPr>
        <w:t xml:space="preserve">істейді. Олардың бәрін бір немесе екі оқу орны маманмен қамтамасыз ете алмасы анық. М.Қозыбаев атындагы Солтүстік Қазақстан мемлекеттік университетінде </w:t>
      </w:r>
      <w:r w:rsidRPr="00F9753F">
        <w:rPr>
          <w:rStyle w:val="FontStyle13"/>
          <w:rFonts w:ascii="Times New Roman" w:hAnsi="Times New Roman" w:cs="Times New Roman"/>
          <w:sz w:val="24"/>
          <w:szCs w:val="24"/>
        </w:rPr>
        <w:t xml:space="preserve">журналист мамандар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</w:rPr>
        <w:t xml:space="preserve">даярлайтын бөлім </w:t>
      </w:r>
      <w:r w:rsidRPr="00F9753F">
        <w:rPr>
          <w:rStyle w:val="FontStyle13"/>
          <w:rFonts w:ascii="Times New Roman" w:hAnsi="Times New Roman" w:cs="Times New Roman"/>
          <w:sz w:val="24"/>
          <w:szCs w:val="24"/>
        </w:rPr>
        <w:t xml:space="preserve">20 жыл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</w:rPr>
        <w:t xml:space="preserve">бурын ашылса, қазақ бөлімі </w:t>
      </w:r>
      <w:r w:rsidRPr="00F9753F">
        <w:rPr>
          <w:rStyle w:val="FontStyle13"/>
          <w:rFonts w:ascii="Times New Roman" w:hAnsi="Times New Roman" w:cs="Times New Roman"/>
          <w:sz w:val="24"/>
          <w:szCs w:val="24"/>
        </w:rPr>
        <w:t xml:space="preserve">2001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</w:rPr>
        <w:t xml:space="preserve">жылы қурылган екен. Бір </w:t>
      </w:r>
      <w:r w:rsidRPr="00F9753F">
        <w:rPr>
          <w:rStyle w:val="FontStyle13"/>
          <w:rFonts w:ascii="Times New Roman" w:hAnsi="Times New Roman" w:cs="Times New Roman"/>
          <w:sz w:val="24"/>
          <w:szCs w:val="24"/>
        </w:rPr>
        <w:t xml:space="preserve">жыл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</w:rPr>
        <w:t xml:space="preserve">бурын бөлім </w:t>
      </w:r>
      <w:r w:rsidRPr="00F9753F">
        <w:rPr>
          <w:rStyle w:val="FontStyle13"/>
          <w:rFonts w:ascii="Times New Roman" w:hAnsi="Times New Roman" w:cs="Times New Roman"/>
          <w:sz w:val="24"/>
          <w:szCs w:val="24"/>
        </w:rPr>
        <w:t xml:space="preserve">жеке кафедра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</w:rPr>
        <w:t xml:space="preserve">ретінде қайта қурылып, алгашқы сындарлы жылды абыроймен артқа тастады. "Төртінші билік" өкілдерін оқытатын </w:t>
      </w:r>
      <w:r w:rsidRPr="00F9753F">
        <w:rPr>
          <w:rStyle w:val="FontStyle13"/>
          <w:rFonts w:ascii="Times New Roman" w:hAnsi="Times New Roman" w:cs="Times New Roman"/>
          <w:sz w:val="24"/>
          <w:szCs w:val="24"/>
        </w:rPr>
        <w:t xml:space="preserve">"Журналистика" </w:t>
      </w:r>
      <w:r w:rsidRPr="00F9753F">
        <w:rPr>
          <w:rStyle w:val="FontStyle13"/>
          <w:rFonts w:ascii="Times New Roman" w:hAnsi="Times New Roman" w:cs="Times New Roman"/>
          <w:noProof/>
          <w:sz w:val="24"/>
          <w:szCs w:val="24"/>
        </w:rPr>
        <w:t>кафедрасының меңгерушісі Айсулу Шай-кеновамен сухбаттасып, журналистер даярлаудыңжай-жапсарын сураеан едік.</w:t>
      </w:r>
    </w:p>
    <w:p w:rsidR="00F9753F" w:rsidRPr="00F9753F" w:rsidRDefault="00F9753F" w:rsidP="00F9753F">
      <w:pPr>
        <w:pStyle w:val="Style6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Айсүлу Жақсылыққызы, әріптес ағамыздың аймақтардағы универси-теттерде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журналистика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бөлімдерін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жабу туралы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пікірін оқыған, боларсыз. Бүл пікірдің қате екенін айтқаң олай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бола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қалған жағдайда аймақтардағы БАҚ-та маман тапшылығы туындай-тынын жеткізген уәждер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басым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болды. Сіз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бул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усыныс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туралы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>қандай пікір-десіз?</w:t>
      </w:r>
    </w:p>
    <w:p w:rsidR="00F9753F" w:rsidRPr="00F9753F" w:rsidRDefault="00F9753F" w:rsidP="00F9753F">
      <w:pPr>
        <w:pStyle w:val="Style10"/>
        <w:widowControl/>
        <w:ind w:firstLine="709"/>
        <w:jc w:val="both"/>
        <w:rPr>
          <w:rStyle w:val="FontStyle15"/>
          <w:rFonts w:ascii="Times New Roman" w:hAnsi="Times New Roman" w:cs="Times New Roman"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Өткен жылдың қараша айында Алма-тыда өткен "Қазақстанның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медиа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кеңістігі: қазіргі заманғы шындық" атты "дөңгелек үстелге" мен де қатысқан едім. Сол жиын-да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да осындай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мәселе көтерілген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болатын Мысалы, журналист болу кез келген ма-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мандық иесінің қолынан келеді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деген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пікір білдіргендер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болды.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Бірақ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мен бул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пікірді қолдамаймын.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Журналист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мамандығын терең игеру үшін табиғи дарыннан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белек арнайы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оқу қажет. Бүгінде біздің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"Жур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налистика"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кафедрасының үжымы үлкен ізденіс үстінде. Студенттеріміз білікті ма-мандардан журналистиканың қыр-сырын үйренуде. Ең қуаныштысы, біздің шаңы-рақтан түлеп ұшқан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жас журналистер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облыстық, республикалық, тіпті, халық-аралық БАҚ-та еңбек етіп, өздерінің білікті екендіктерін талай мәрте дәлелдеп, ме-рейімізді өсіруде. Сондай-ақ, облысымыз-да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журналистер даярлайтын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бөлім ашыл-ғалы жергілікті газеттер мен телеарналар-да маман тапшылығының көлеңкесі сейіл-генін көріп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отырмыз.</w:t>
      </w:r>
    </w:p>
    <w:p w:rsidR="00F9753F" w:rsidRPr="00F9753F" w:rsidRDefault="00F9753F" w:rsidP="00F9753F">
      <w:pPr>
        <w:pStyle w:val="Style1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Бурын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ауылдарда оқыған жастардың көбі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журналист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болғысы келсе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де, Алматы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қаласы сияқты алыс орналасқан оқу орын-дарына баруға мүмкіндіктері болған жоқ. Және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ол кезде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газет-журналдар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мен теле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радио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арналар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да аз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еді ғой. Бүгінде ондай мәселе жоқ. Сондықтан аймақтардағы оқу орындарының жанынан қурылған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журна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листика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бөлімдерін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жабу деген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әңгімені жаңсақ пікірдепсанаймын.</w:t>
      </w:r>
    </w:p>
    <w:p w:rsidR="00F9753F" w:rsidRPr="00F9753F" w:rsidRDefault="00F9753F" w:rsidP="00F9753F">
      <w:pPr>
        <w:pStyle w:val="Style6"/>
        <w:widowControl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F9753F"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Бүгінде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журналистика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кафедрасы бакалаврмен шектеліп қалмай,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магистр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дәрежесіндегі мамандарды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да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даярлау-да. Биыл бірнеше адам докторантураға түскенін естідік. Осының барлығы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>ка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softHyphen/>
        <w:t xml:space="preserve">федра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жүмысының ширай түскенін аңғартса керек. Тағы қандай жетістікте-ріңіз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>бар?</w:t>
      </w:r>
    </w:p>
    <w:p w:rsidR="00F9753F" w:rsidRPr="00F9753F" w:rsidRDefault="00F9753F" w:rsidP="00F9753F">
      <w:pPr>
        <w:pStyle w:val="Style10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Жиырма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жыл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бойы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филология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кафед-расының құрамында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болып келген журна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листер 2016 жылы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өз еншісін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алып, жеке кафедра болып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бөлініп шықты. Бұл қадам-ның өзі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журналист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мамандығына деген сұраныстың көптігінен туындағаны анық. Күндізгі және сырттай оқу бөлімі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бойынша бакалавр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және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магистр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дәрежесіне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ие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жүздеген түлек қанат қақты. Кафедраның оқытушылық-профессорлық қүрамы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да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жылдан-жылға білікті, тәжірибелі ұстаз-дармен толығып келеді. Облысымызда бул мамандықтың қолға алынуына түрткі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бол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тан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Қазақстанның еңбек сіңірген қайрат-кері,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lastRenderedPageBreak/>
        <w:t xml:space="preserve">Қазақстанның қүрметті журналисі,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профессор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Зарқын Тайшыбайдың еңбегін ерекше атап өткім келеді.</w:t>
      </w:r>
    </w:p>
    <w:p w:rsidR="00F9753F" w:rsidRPr="00F9753F" w:rsidRDefault="00F9753F" w:rsidP="00F9753F">
      <w:pPr>
        <w:pStyle w:val="Style1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Болашақ көсемсөз шеберлеріне білім беруде, мамандыққа баулуда кәсіпқой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журналистерді тартқан әлдеқайда тиімді екендігі сөзсіз. Сондықтан кей пәндерді өндіріс орындарында оқытуды қолға алып, оның дурыс шешім екендігіне көз жеткізіп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отырмыз. Журналистика кафедрасы 2017 жылдан бастап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дуалдық білім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беру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жүйесіне көшті. Бұл дегеніміз, студенттер-дің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газет пен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телеарналарға барып, шебер-ліктерін шындауына үлкен мүмкіндік туды деген сөз.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Танымал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тілшілерді универси-тетке шақырып, лекциялар оқыта баста-дық. Осылайша, мамандықтың қыр-сырына терең бойлаған студенттердің ертеңгі күні жумысқа оңай қабылданып,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табысты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еңбекетуінежол ашылады.</w:t>
      </w:r>
    </w:p>
    <w:p w:rsidR="00F9753F" w:rsidRPr="00F9753F" w:rsidRDefault="00F9753F" w:rsidP="00F9753F">
      <w:pPr>
        <w:pStyle w:val="Style1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Білікті мамандардың ақыл-кеңесін ал-ған студенттеріміздің бойында мамандық-қа деген үлкен қызығушылық пайда болып, болашақ кәсібіне байланысты қулшыныс-тары артқанын байқап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отырмыз.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Студент-теріміз екі, кейбіреулері үш тілге де жетік болатындықтан, нарық сұранысына сай келуде.</w:t>
      </w:r>
    </w:p>
    <w:p w:rsidR="00F9753F" w:rsidRPr="00F9753F" w:rsidRDefault="00F9753F" w:rsidP="00F9753F">
      <w:pPr>
        <w:pStyle w:val="Style6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>Еліміздегі ең көне оқу орындары-ның бірі М.</w:t>
      </w:r>
      <w:r w:rsidR="000E7920" w:rsidRPr="000E7920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Қозыбаев атындағы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>уни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softHyphen/>
        <w:t xml:space="preserve">верситет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үшін өткен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2017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>жыл несімен есте қалды?</w:t>
      </w:r>
    </w:p>
    <w:p w:rsidR="00F9753F" w:rsidRPr="00F9753F" w:rsidRDefault="00F9753F" w:rsidP="00F9753F">
      <w:pPr>
        <w:pStyle w:val="Style10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Оқу ордасы үшін айтулы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жыл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болды. Біріншіден, атақты академиктің атын иеленген Солтүстік Қазақстан мемлекеттік университетінің іргетасы қаланғанына сексен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жыл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толды. Бул жай ғана жыл санау емес. Ғасырға жуық уақыт ішінде универ-ситеттен түлеп ұшқан мыңдаған түлек мемлекеттің қалыптасуы мен дамуы жо-лында айшықты із қалдырып үлгерді.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Уни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верситет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заман талабына сай білім беруді мақсат тутады. Материалдық-техникалық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базасы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жылдан-жылға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даму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үстінде. Білім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беру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бағдарламасын күн сайын жаңартып, заман ағымына ілесіп отыруды міндет са-наймыз. Жаһандық үдеріске сай бәсекеге қабілетті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мамандар даярлау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үшін оқыту жүйесі үш бағытта жүзеге асырылады: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бакалавриат, магистратура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және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докто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рантура.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Студенттердің өзін-өзі басқару жүйесі, ғылыми-техникалық кеңес, акаде-миялық утқырлық орталығы студенттің жан-жақты болып қалыптасуына үлкен мүмкіндік тудыруда. Мәселең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2013 жыл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дан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бері академиялық утқырлық бағы-тында шетөлдергө (АҚШ,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Польша, Венг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рия, Латвия, Ресей) жене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отандық жоғары оқыту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орындарында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студенттеріміз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бен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магистранттарымыз білімдерін жетілдіріп қайтты.</w:t>
      </w:r>
    </w:p>
    <w:p w:rsidR="00F9753F" w:rsidRPr="00F9753F" w:rsidRDefault="00F9753F" w:rsidP="00F9753F">
      <w:pPr>
        <w:pStyle w:val="Style1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Жоғары курстарда білім алып жүрген студенттерге жумыс істеп, маман ретінде қалыптасып, дипломдарын қолдарына алуға мүмкіндік жасалған. Біздің студент-тердің талапты екендігі олардың шығар-</w:t>
      </w:r>
    </w:p>
    <w:p w:rsidR="00F9753F" w:rsidRPr="00F9753F" w:rsidRDefault="00F9753F" w:rsidP="00F9753F">
      <w:pPr>
        <w:pStyle w:val="Style3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машылық ізденістерінен де байқалады. Студенттердің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"Пилигрим",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"Шаңырақ" және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"Кривое зеркало" атты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үш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театры,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"Шертер" фольклорлық халық аспаптар ансамблі,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хор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және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оркестр бар.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"Парасат" телестудиясы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мен студенттерге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арналған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газет те жастар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үшін қолжетімді.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Телесту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дия жас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қаламгерлердің қалыптасуы үшін жол ашатын алғашқы баспалдақ іспеттес. Студенттердің өздері жасаған хабарлары апта сайын "Қызылжар" телеарнасы ар-қылы көрерменгежол тартады.</w:t>
      </w:r>
    </w:p>
    <w:p w:rsidR="00F9753F" w:rsidRPr="00F9753F" w:rsidRDefault="00F9753F" w:rsidP="00F9753F">
      <w:pPr>
        <w:pStyle w:val="Style1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Үстіміздегі жылы кафедраның жоспар-лап отырған бірқатар өзгерістері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бар.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Соның бірі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-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біз Тіл және әдебиет инсти-тутының қарамағынан шығып, тарих,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эко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номика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және қуқық факультетіне қарай ауыспақпыз. Бұл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-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студенттердің кәсіби біліктілігін шындай түсу мақсатынан туған шешім. Сондай-ақ, алдағы оқу жылында сұранысқа ие қоғаммен байланыс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сала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сында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қызмет атқаратын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мамандарды даярлау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мәселесі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де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қаралуда.</w:t>
      </w:r>
    </w:p>
    <w:p w:rsidR="00F9753F" w:rsidRPr="00F9753F" w:rsidRDefault="00F9753F" w:rsidP="00F9753F">
      <w:pPr>
        <w:pStyle w:val="Style6"/>
        <w:widowControl/>
        <w:ind w:firstLine="709"/>
        <w:jc w:val="both"/>
        <w:rPr>
          <w:rStyle w:val="FontStyle14"/>
          <w:rFonts w:ascii="Times New Roman" w:hAnsi="Times New Roman" w:cs="Times New Roman"/>
          <w:sz w:val="24"/>
          <w:szCs w:val="24"/>
        </w:rPr>
      </w:pPr>
      <w:r w:rsidRPr="00F9753F"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Биылғы оқу жылының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да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алғашқы бөлігі артта қалыпты.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Журналист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бол-ғысы келетін мектеп түлектеріне қандай ақыл-кеңесіңіз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>бар?</w:t>
      </w:r>
    </w:p>
    <w:p w:rsidR="00F9753F" w:rsidRPr="00F9753F" w:rsidRDefault="00F9753F" w:rsidP="00F9753F">
      <w:pPr>
        <w:pStyle w:val="Style10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 Жас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жеткіншектерге бағыт-бағдар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бе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ру туралы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әңгіме қозғалған кезде, ең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бас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ты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айтарым, әр түлек өз өмірінің дұрыс ба-гытын айқындай алса деймін. Адам өзінің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lastRenderedPageBreak/>
        <w:t xml:space="preserve">жүрек қалауымен мамандық тандаса, нур үстіне нұр. Өйткені, ол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-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оның ертеңгі күн-көріс көзі, өмір жолы, рухани азығы.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Жур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налистика да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жүрек жылуын қажет ететін мамандық. Адамның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бойында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талабы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бол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са, оны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еңбекпен ұштастыра білсе, ертеңгі күні ойы ушқыр, қаламы жүйрік, қалауы ас-қар, талабы зор қоғамның белсенді аза-маты қалыптасары сөзсіз. Орта білім алып, үлкен өмірге аяқ басқалы турған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эр-</w:t>
      </w:r>
      <w:r w:rsidRPr="00F9753F">
        <w:rPr>
          <w:rStyle w:val="FontStyle15"/>
          <w:rFonts w:ascii="Times New Roman" w:hAnsi="Times New Roman" w:cs="Times New Roman"/>
          <w:sz w:val="24"/>
          <w:szCs w:val="24"/>
          <w:lang w:val="en-US"/>
        </w:rPr>
        <w:t>Sip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жеткіншектің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алдында сан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тарау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жол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жатыр. Ойлаған арманғажету үшін ма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ман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ды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қты ертеректаңдап, оның қыры мен сы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softHyphen/>
        <w:t xml:space="preserve">рын біліп алған жақсы.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Осы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оқу жылында біз орыс және қазақ тобының бірінші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кур-сына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қырық баланы қабылдадық. Өткен жазда емтихан тапсырып, күз басында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оку-га келген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жеткіншектерімізді салтанатты түрде студенттер қатарына қостық. Сары уыз балапан сияқты кешегі мектеп бала-лары бүгінде университетке келіп, есейген азаматтардың кейпін аңғартады. Олар елі-мізде болып жатқан елеулі оқиғаларды өз ой-тұжырымдарымен бағалап, түйін жасай бастаған. Өйткені, олар үйренетің жігер-лендіретін, қалыптастыратын ортаға келіп түсті. Студенттеріміз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Елбасы Нурсултан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Назарбаевтың: "Болашаққа бағдар: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руха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ни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жаңғыру" бағдарламасын, ондағы "Ту-ған жер",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"100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жаңа есім", "Латын әліпбиіне көшу" және басқа бағыттарын терең оқып, талқыға салған кезде шәкірттеріміздің па-расат-пайымына қарап біздің көңіліміз то-лады.</w:t>
      </w:r>
    </w:p>
    <w:p w:rsidR="00F9753F" w:rsidRPr="00F9753F" w:rsidRDefault="00F9753F" w:rsidP="00F9753F">
      <w:pPr>
        <w:pStyle w:val="Style6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Журналистикаға түсушілерге мем-лекеттік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грант аз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бөлінеді. Сондықтан студенттердің көбі ақылы бөлімде оқитыны белгілі. Оқу ақысында қандай дажеңілдіктер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бар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>ма?</w:t>
      </w:r>
    </w:p>
    <w:p w:rsidR="00F9753F" w:rsidRPr="00F9753F" w:rsidRDefault="00F9753F" w:rsidP="00F9753F">
      <w:pPr>
        <w:pStyle w:val="Style10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Журналистикаға бөлінетін гранттың аздығы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рас.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Дегенмен,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университет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әкім-шілігі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студенттерге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қолдан келер көмектен аянып жатқан жоқ. Биылдан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бастап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бірінші курсқа түсетіндерге жеңілдіктер қарас-тырылғак Атап айтсақ, М.Қозыбаев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атын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дагы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Солтүстік Қазақстан мемлекеттік университетінде өткізілген пән олимпиа-дасының жеңімпаздарына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- 100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пайыз, ерекше үлгідегі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аттестат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иегерлері немесе орта техникалық және кәсіби білім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беру туралы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үздік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дипломы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барларға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- 10 пайыз;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ата-анасының мүмкіндіктері шек-теулі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немесе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зейнеткерлер болған жағ-дайда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- 5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пайыз; бір мезгілде бір отба-сының екі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жене одан да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көп баласы білім алған жағдайда, мүмкіндіктері шектеулі жеке түлғаларға, жетімдерге, ата-анасы-ның қарауынсыз қалған тулғаларға, М.Қо-зыбаев атындағы СҚМУ қызметкерлерінің балаларына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10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пайызжеңілдікберіледі.</w:t>
      </w:r>
    </w:p>
    <w:p w:rsidR="00F9753F" w:rsidRPr="00F9753F" w:rsidRDefault="00F9753F" w:rsidP="00F9753F">
      <w:pPr>
        <w:pStyle w:val="Style6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Муның бәрі болашақта қаламгер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болгысы келген мектеп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түлектеріне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>ке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softHyphen/>
        <w:t xml:space="preserve">рек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 xml:space="preserve">ақпарат </w:t>
      </w:r>
      <w:r w:rsidRPr="00F9753F">
        <w:rPr>
          <w:rStyle w:val="FontStyle14"/>
          <w:rFonts w:ascii="Times New Roman" w:hAnsi="Times New Roman" w:cs="Times New Roman"/>
          <w:sz w:val="24"/>
          <w:szCs w:val="24"/>
        </w:rPr>
        <w:t xml:space="preserve">екен Ал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>журналистикаға түсу үшін қандай пәндерден емтихан тапсырылады?</w:t>
      </w:r>
    </w:p>
    <w:p w:rsidR="00F9753F" w:rsidRPr="00F9753F" w:rsidRDefault="00F9753F" w:rsidP="00F9753F">
      <w:pPr>
        <w:pStyle w:val="Style10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Журналистік мамандықты таңдаған талапкер басқалардан бурын екі шығар-машылық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емтихан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тапсыратындығын еске сала кеткім келеді. Сондықтан біздің үміт-керлер үшін сынақ мерзімі ертерек баста-лады. Кешенді тестілеу нәтижесінде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Казак-стан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тарихы мен Сауаттылықты оқыту пәнінен алған упайлары есептеледі. Шы-ғармашылық емтиханда әр пәннен ең жоғары упай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- 20,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яғни екі пәннен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- 40,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ең төменгісі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7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упайдан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кем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болмауы керек.</w:t>
      </w:r>
    </w:p>
    <w:p w:rsidR="00F9753F" w:rsidRPr="00F9753F" w:rsidRDefault="00F9753F" w:rsidP="00F9753F">
      <w:pPr>
        <w:pStyle w:val="Style1"/>
        <w:widowControl/>
        <w:ind w:firstLine="709"/>
        <w:jc w:val="both"/>
        <w:rPr>
          <w:rStyle w:val="FontStyle15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М. Қозыбаев атындағы Солтүстік Қазақ-стан мемлекеттік университетінің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>маман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softHyphen/>
        <w:t xml:space="preserve">дарды даярлау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 xml:space="preserve">тәжірибесі </w:t>
      </w:r>
      <w:r w:rsidRPr="00F9753F">
        <w:rPr>
          <w:rStyle w:val="FontStyle15"/>
          <w:rFonts w:ascii="Times New Roman" w:hAnsi="Times New Roman" w:cs="Times New Roman"/>
          <w:sz w:val="24"/>
          <w:szCs w:val="24"/>
        </w:rPr>
        <w:t xml:space="preserve">мен </w:t>
      </w:r>
      <w:r w:rsidRPr="00F9753F">
        <w:rPr>
          <w:rStyle w:val="FontStyle15"/>
          <w:rFonts w:ascii="Times New Roman" w:hAnsi="Times New Roman" w:cs="Times New Roman"/>
          <w:noProof/>
          <w:sz w:val="24"/>
          <w:szCs w:val="24"/>
        </w:rPr>
        <w:t>тәсілдері жайында білгісі келгендерге білім ошағы-ның есігі қашанда ашық. Сол үшін әкім-шілік "Ашық есік күнін" де ұйымдастырады. Қызығушылық танытқандар университет-тің сайтына кіріп, қажетті ақпараттарға қа-нығаалады.</w:t>
      </w:r>
    </w:p>
    <w:p w:rsidR="00F9753F" w:rsidRPr="00F9753F" w:rsidRDefault="00F9753F" w:rsidP="00F9753F">
      <w:pPr>
        <w:pStyle w:val="Style6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</w:rPr>
      </w:pPr>
      <w:r w:rsidRPr="00F9753F">
        <w:rPr>
          <w:rStyle w:val="FontStyle14"/>
          <w:rFonts w:ascii="Times New Roman" w:hAnsi="Times New Roman" w:cs="Times New Roman"/>
          <w:b w:val="0"/>
          <w:bCs w:val="0"/>
          <w:sz w:val="24"/>
          <w:szCs w:val="24"/>
        </w:rPr>
        <w:t xml:space="preserve">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>Айсулу Жақсылыққызы, сүхбат бергеніңізге рахмет. Ісіңізге сәттілік ті-леймін!</w:t>
      </w:r>
    </w:p>
    <w:p w:rsidR="00F9753F" w:rsidRPr="00F9753F" w:rsidRDefault="00F9753F" w:rsidP="00F9753F">
      <w:pPr>
        <w:pStyle w:val="Style4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</w:pP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F9753F" w:rsidRDefault="00F9753F" w:rsidP="00F9753F">
      <w:pPr>
        <w:pStyle w:val="Style4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</w:pP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  <w:t xml:space="preserve"> </w:t>
      </w:r>
    </w:p>
    <w:p w:rsidR="00F9753F" w:rsidRPr="00F9753F" w:rsidRDefault="00F9753F" w:rsidP="00F9753F">
      <w:pPr>
        <w:pStyle w:val="Style4"/>
        <w:widowControl/>
        <w:ind w:firstLine="709"/>
        <w:jc w:val="both"/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</w:pP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  <w:t xml:space="preserve">// </w:t>
      </w:r>
      <w:r w:rsidRPr="00F9753F">
        <w:rPr>
          <w:rStyle w:val="FontStyle14"/>
          <w:rFonts w:ascii="Times New Roman" w:hAnsi="Times New Roman" w:cs="Times New Roman"/>
          <w:noProof/>
          <w:sz w:val="24"/>
          <w:szCs w:val="24"/>
        </w:rPr>
        <w:t>Солтүстік Қазақстан.</w:t>
      </w:r>
      <w:r w:rsidR="000E7920">
        <w:rPr>
          <w:rStyle w:val="FontStyle14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  <w:t>- 2018.</w:t>
      </w:r>
      <w:r w:rsidR="000E7920">
        <w:rPr>
          <w:rStyle w:val="FontStyle14"/>
          <w:rFonts w:ascii="Times New Roman" w:hAnsi="Times New Roman" w:cs="Times New Roman"/>
          <w:noProof/>
          <w:sz w:val="24"/>
          <w:szCs w:val="24"/>
          <w:lang w:val="en-US"/>
        </w:rPr>
        <w:t xml:space="preserve"> </w:t>
      </w:r>
      <w:r>
        <w:rPr>
          <w:rStyle w:val="FontStyle14"/>
          <w:rFonts w:ascii="Times New Roman" w:hAnsi="Times New Roman" w:cs="Times New Roman"/>
          <w:noProof/>
          <w:sz w:val="24"/>
          <w:szCs w:val="24"/>
          <w:lang w:val="kk-KZ"/>
        </w:rPr>
        <w:t>- 1 ақпан</w:t>
      </w:r>
    </w:p>
    <w:sectPr w:rsidR="00F9753F" w:rsidRPr="00F9753F" w:rsidSect="00F9753F">
      <w:pgSz w:w="11909" w:h="16834"/>
      <w:pgMar w:top="1440" w:right="1440" w:bottom="1440" w:left="1440" w:header="720" w:footer="720" w:gutter="0"/>
      <w:cols w:space="720"/>
      <w:noEndnote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722A8" w:rsidRDefault="002722A8">
      <w:r>
        <w:separator/>
      </w:r>
    </w:p>
  </w:endnote>
  <w:endnote w:type="continuationSeparator" w:id="1">
    <w:p w:rsidR="002722A8" w:rsidRDefault="002722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722A8" w:rsidRDefault="002722A8">
      <w:r>
        <w:separator/>
      </w:r>
    </w:p>
  </w:footnote>
  <w:footnote w:type="continuationSeparator" w:id="1">
    <w:p w:rsidR="002722A8" w:rsidRDefault="002722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422F58"/>
    <w:rsid w:val="000E7920"/>
    <w:rsid w:val="001D3AA2"/>
    <w:rsid w:val="002722A8"/>
    <w:rsid w:val="003029CE"/>
    <w:rsid w:val="00422F58"/>
    <w:rsid w:val="00B21E0C"/>
    <w:rsid w:val="00F9753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21E0C"/>
    <w:pPr>
      <w:widowControl w:val="0"/>
      <w:autoSpaceDE w:val="0"/>
      <w:autoSpaceDN w:val="0"/>
      <w:adjustRightInd w:val="0"/>
    </w:pPr>
    <w:rPr>
      <w:rFonts w:ascii="Arial" w:hAnsi="Arial" w:cs="Arial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1">
    <w:name w:val="Style1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2">
    <w:name w:val="Style2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3">
    <w:name w:val="Style3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4">
    <w:name w:val="Style4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5">
    <w:name w:val="Style5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6">
    <w:name w:val="Style6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7">
    <w:name w:val="Style7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8">
    <w:name w:val="Style8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9">
    <w:name w:val="Style9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Style10">
    <w:name w:val="Style10"/>
    <w:basedOn w:val="a"/>
    <w:uiPriority w:val="99"/>
    <w:rsid w:val="00F9753F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FontStyle12">
    <w:name w:val="Font Style12"/>
    <w:uiPriority w:val="99"/>
    <w:rsid w:val="00F9753F"/>
    <w:rPr>
      <w:rFonts w:ascii="Times New Roman" w:hAnsi="Times New Roman" w:cs="Times New Roman"/>
      <w:b/>
      <w:bCs/>
      <w:i/>
      <w:iCs/>
      <w:sz w:val="26"/>
      <w:szCs w:val="26"/>
    </w:rPr>
  </w:style>
  <w:style w:type="character" w:customStyle="1" w:styleId="FontStyle13">
    <w:name w:val="Font Style13"/>
    <w:uiPriority w:val="99"/>
    <w:rsid w:val="00F9753F"/>
    <w:rPr>
      <w:rFonts w:ascii="Arial" w:hAnsi="Arial" w:cs="Arial"/>
      <w:b/>
      <w:bCs/>
      <w:i/>
      <w:iCs/>
      <w:sz w:val="18"/>
      <w:szCs w:val="18"/>
    </w:rPr>
  </w:style>
  <w:style w:type="character" w:customStyle="1" w:styleId="FontStyle14">
    <w:name w:val="Font Style14"/>
    <w:uiPriority w:val="99"/>
    <w:rsid w:val="00F9753F"/>
    <w:rPr>
      <w:rFonts w:ascii="Arial" w:hAnsi="Arial" w:cs="Arial"/>
      <w:b/>
      <w:bCs/>
      <w:sz w:val="18"/>
      <w:szCs w:val="18"/>
    </w:rPr>
  </w:style>
  <w:style w:type="character" w:customStyle="1" w:styleId="FontStyle15">
    <w:name w:val="Font Style15"/>
    <w:uiPriority w:val="99"/>
    <w:rsid w:val="00F9753F"/>
    <w:rPr>
      <w:rFonts w:ascii="Arial" w:hAnsi="Arial" w:cs="Arial"/>
      <w:sz w:val="18"/>
      <w:szCs w:val="18"/>
    </w:rPr>
  </w:style>
  <w:style w:type="character" w:customStyle="1" w:styleId="FontStyle16">
    <w:name w:val="Font Style16"/>
    <w:uiPriority w:val="99"/>
    <w:rsid w:val="00F9753F"/>
    <w:rPr>
      <w:rFonts w:ascii="Arial" w:hAnsi="Arial" w:cs="Arial"/>
      <w:i/>
      <w:iCs/>
      <w:sz w:val="18"/>
      <w:szCs w:val="18"/>
    </w:rPr>
  </w:style>
  <w:style w:type="character" w:customStyle="1" w:styleId="FontStyle17">
    <w:name w:val="Font Style17"/>
    <w:uiPriority w:val="99"/>
    <w:rsid w:val="00F9753F"/>
    <w:rPr>
      <w:rFonts w:ascii="Arial" w:hAnsi="Arial" w:cs="Arial"/>
      <w:b/>
      <w:bCs/>
      <w:smallCaps/>
      <w:spacing w:val="-10"/>
      <w:sz w:val="18"/>
      <w:szCs w:val="18"/>
    </w:rPr>
  </w:style>
  <w:style w:type="character" w:customStyle="1" w:styleId="FontStyle18">
    <w:name w:val="Font Style18"/>
    <w:uiPriority w:val="99"/>
    <w:rsid w:val="00F9753F"/>
    <w:rPr>
      <w:rFonts w:ascii="Arial" w:hAnsi="Arial" w:cs="Arial"/>
      <w:b/>
      <w:bCs/>
      <w:sz w:val="24"/>
      <w:szCs w:val="24"/>
    </w:rPr>
  </w:style>
  <w:style w:type="character" w:customStyle="1" w:styleId="FontStyle19">
    <w:name w:val="Font Style19"/>
    <w:uiPriority w:val="99"/>
    <w:rsid w:val="00F9753F"/>
    <w:rPr>
      <w:rFonts w:ascii="Times New Roman" w:hAnsi="Times New Roman" w:cs="Times New Roman"/>
      <w:b/>
      <w:bCs/>
      <w:spacing w:val="-20"/>
      <w:sz w:val="74"/>
      <w:szCs w:val="7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  <w:targetScreenSz w:val="1024x768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1500</Words>
  <Characters>8552</Characters>
  <Application>Microsoft Office Word</Application>
  <DocSecurity>0</DocSecurity>
  <Lines>71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10032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Макаренко Ольга Михайловна</dc:creator>
  <cp:keywords/>
  <cp:lastModifiedBy>Насирова Елена Николаевна</cp:lastModifiedBy>
  <cp:revision>2</cp:revision>
  <dcterms:created xsi:type="dcterms:W3CDTF">2018-02-02T04:29:00Z</dcterms:created>
  <dcterms:modified xsi:type="dcterms:W3CDTF">2018-02-02T04:29:00Z</dcterms:modified>
</cp:coreProperties>
</file>