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801" w:rsidRPr="008F2801" w:rsidRDefault="00190128" w:rsidP="00E86E2E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lang w:val="kk-KZ" w:eastAsia="kk-KZ"/>
        </w:rPr>
        <w:t>Айсұлу</w:t>
      </w:r>
      <w:r w:rsidR="008F2801" w:rsidRPr="008B6F0E">
        <w:rPr>
          <w:rFonts w:ascii="Times New Roman" w:hAnsi="Times New Roman"/>
          <w:b/>
          <w:color w:val="000000"/>
          <w:sz w:val="24"/>
          <w:szCs w:val="24"/>
          <w:lang w:val="kk-KZ" w:eastAsia="kk-KZ"/>
        </w:rPr>
        <w:t xml:space="preserve"> </w:t>
      </w:r>
      <w:r w:rsidR="00E86E2E" w:rsidRPr="008B6F0E">
        <w:rPr>
          <w:rFonts w:ascii="Times New Roman" w:hAnsi="Times New Roman"/>
          <w:b/>
          <w:color w:val="000000"/>
          <w:sz w:val="24"/>
          <w:szCs w:val="24"/>
          <w:lang w:val="kk-KZ" w:eastAsia="kk-KZ"/>
        </w:rPr>
        <w:t>Шәйкенова</w:t>
      </w:r>
      <w:r w:rsidR="008F2801" w:rsidRPr="008B6F0E">
        <w:rPr>
          <w:rFonts w:ascii="Times New Roman" w:hAnsi="Times New Roman"/>
          <w:b/>
          <w:color w:val="000000"/>
          <w:sz w:val="24"/>
          <w:szCs w:val="24"/>
          <w:lang w:val="kk-KZ" w:eastAsia="kk-KZ"/>
        </w:rPr>
        <w:t xml:space="preserve">, 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eastAsia="kk-KZ"/>
        </w:rPr>
        <w:t xml:space="preserve">Манаш Қозыбаев атындағы СҚМУ </w:t>
      </w:r>
      <w:r w:rsidR="008F2801" w:rsidRPr="008F2801">
        <w:rPr>
          <w:rFonts w:ascii="Times New Roman" w:hAnsi="Times New Roman"/>
          <w:color w:val="000000"/>
          <w:sz w:val="24"/>
          <w:szCs w:val="24"/>
        </w:rPr>
        <w:t xml:space="preserve">«Журналистика» 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eastAsia="kk-KZ"/>
        </w:rPr>
        <w:t>кафедрасының меңгерушісі.</w:t>
      </w:r>
    </w:p>
    <w:p w:rsidR="008F2801" w:rsidRPr="00E86E2E" w:rsidRDefault="008F2801" w:rsidP="00E86E2E">
      <w:pPr>
        <w:pStyle w:val="22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F2801">
        <w:rPr>
          <w:rFonts w:ascii="Times New Roman" w:hAnsi="Times New Roman"/>
          <w:color w:val="000000"/>
          <w:sz w:val="24"/>
          <w:szCs w:val="24"/>
        </w:rPr>
        <w:t xml:space="preserve"> </w:t>
      </w:r>
      <w:bookmarkStart w:id="0" w:name="bookmark0"/>
    </w:p>
    <w:p w:rsidR="00115F7E" w:rsidRDefault="00E86E2E" w:rsidP="00115F7E">
      <w:pPr>
        <w:pStyle w:val="22"/>
        <w:shd w:val="clear" w:color="auto" w:fill="auto"/>
        <w:spacing w:before="0"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44"/>
          <w:szCs w:val="44"/>
          <w:lang w:val="kk-KZ" w:eastAsia="kk-KZ" w:bidi="kk-KZ"/>
        </w:rPr>
      </w:pPr>
      <w:r w:rsidRPr="00E86E2E">
        <w:rPr>
          <w:rFonts w:ascii="Times New Roman" w:eastAsia="Times New Roman" w:hAnsi="Times New Roman"/>
          <w:color w:val="000000"/>
          <w:sz w:val="44"/>
          <w:szCs w:val="44"/>
          <w:lang w:val="kk-KZ" w:eastAsia="kk-KZ" w:bidi="kk-KZ"/>
        </w:rPr>
        <w:t>Біл</w:t>
      </w:r>
      <w:r>
        <w:rPr>
          <w:rFonts w:ascii="Times New Roman" w:eastAsia="Times New Roman" w:hAnsi="Times New Roman"/>
          <w:color w:val="000000"/>
          <w:sz w:val="44"/>
          <w:szCs w:val="44"/>
          <w:lang w:val="kk-KZ" w:eastAsia="kk-KZ" w:bidi="kk-KZ"/>
        </w:rPr>
        <w:t>ім</w:t>
      </w:r>
      <w:r w:rsidRPr="00E86E2E">
        <w:rPr>
          <w:rFonts w:ascii="Times New Roman" w:eastAsia="Times New Roman" w:hAnsi="Times New Roman"/>
          <w:color w:val="000000"/>
          <w:sz w:val="44"/>
          <w:szCs w:val="44"/>
          <w:lang w:val="kk-KZ" w:eastAsia="kk-KZ" w:bidi="kk-KZ"/>
        </w:rPr>
        <w:t xml:space="preserve"> мен біл</w:t>
      </w:r>
      <w:r w:rsidR="00115F7E">
        <w:rPr>
          <w:rFonts w:ascii="Times New Roman" w:eastAsia="Times New Roman" w:hAnsi="Times New Roman"/>
          <w:color w:val="000000"/>
          <w:sz w:val="44"/>
          <w:szCs w:val="44"/>
          <w:lang w:val="kk-KZ" w:eastAsia="kk-KZ" w:bidi="kk-KZ"/>
        </w:rPr>
        <w:t>ік</w:t>
      </w:r>
      <w:r w:rsidRPr="00E86E2E">
        <w:rPr>
          <w:rFonts w:ascii="Times New Roman" w:eastAsia="Times New Roman" w:hAnsi="Times New Roman"/>
          <w:color w:val="000000"/>
          <w:sz w:val="44"/>
          <w:szCs w:val="44"/>
          <w:lang w:val="kk-KZ" w:eastAsia="kk-KZ" w:bidi="kk-KZ"/>
        </w:rPr>
        <w:t xml:space="preserve"> қатар жүреді</w:t>
      </w:r>
      <w:bookmarkEnd w:id="0"/>
    </w:p>
    <w:p w:rsidR="00115F7E" w:rsidRDefault="00115F7E" w:rsidP="00115F7E">
      <w:pPr>
        <w:pStyle w:val="22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 w:eastAsia="kk-KZ" w:bidi="kk-KZ"/>
        </w:rPr>
      </w:pPr>
    </w:p>
    <w:p w:rsidR="008F2801" w:rsidRPr="008F2801" w:rsidRDefault="008F2801" w:rsidP="00115F7E">
      <w:pPr>
        <w:pStyle w:val="22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 w:eastAsia="kk-KZ" w:bidi="kk-KZ"/>
        </w:rPr>
      </w:pP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Қазақтың</w:t>
      </w:r>
      <w:r w:rsidR="0019012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 данышпаны ұ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лы Абай</w:t>
      </w:r>
      <w:r w:rsidRPr="008F2801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атамыз өсиет етк</w:t>
      </w:r>
      <w:r w:rsidR="0019012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ендеи, өмірге келген әр адам қоғамның бір кірпіші болып қалануды мақсат тұ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тса ке</w:t>
      </w:r>
      <w:r w:rsidRPr="008F2801"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рек. Адам 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туады, жетіл</w:t>
      </w:r>
      <w:r w:rsidR="0019012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еді, марқаяды, істеген ісінің жемісіне тамсанады.Әр әрекетіне кө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ңілі</w:t>
      </w:r>
      <w:r w:rsidR="0019012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 толған адам ғана өзін бақытты сезінеді. Бұл әншейін полсафа емес. Бұ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л</w:t>
      </w:r>
      <w:r w:rsidRPr="008F2801">
        <w:rPr>
          <w:rStyle w:val="71"/>
          <w:rFonts w:ascii="Times New Roman" w:hAnsi="Times New Roman" w:cs="Times New Roman"/>
          <w:i w:val="0"/>
          <w:iCs w:val="0"/>
          <w:sz w:val="24"/>
          <w:szCs w:val="24"/>
        </w:rPr>
        <w:t xml:space="preserve"> - </w:t>
      </w:r>
      <w:r w:rsidR="0019012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өмір заңдылығ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ы.</w:t>
      </w:r>
      <w:r w:rsidRPr="008F2801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Әңгімені</w:t>
      </w:r>
      <w:r w:rsidR="0019012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 бұлай бастауымызғ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а</w:t>
      </w:r>
      <w:r w:rsidR="0019012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 себеп:бүгінгі өскелең ұ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рпақ</w:t>
      </w:r>
      <w:r w:rsidRPr="008F2801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9012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жүрек қалауымен ө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мір сүру</w:t>
      </w:r>
      <w:r w:rsidRPr="008F2801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іс-әрек</w:t>
      </w:r>
      <w:r w:rsidR="0019012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етін, мақсат-арман</w:t>
      </w:r>
      <w:r w:rsidR="00025CBD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ын дұрыс</w:t>
      </w:r>
      <w:r w:rsidR="0019012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 </w:t>
      </w:r>
      <w:r w:rsidR="00025CBD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 бағыттай</w:t>
      </w:r>
      <w:r w:rsidR="0019012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 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білсе деген тілек.</w:t>
      </w:r>
    </w:p>
    <w:p w:rsidR="008F2801" w:rsidRPr="00115F7E" w:rsidRDefault="00025CBD" w:rsidP="00115F7E">
      <w:pPr>
        <w:pStyle w:val="70"/>
        <w:shd w:val="clear" w:color="auto" w:fill="auto"/>
        <w:tabs>
          <w:tab w:val="left" w:pos="9214"/>
          <w:tab w:val="left" w:pos="9355"/>
        </w:tabs>
        <w:spacing w:before="0" w:line="240" w:lineRule="auto"/>
        <w:ind w:firstLine="709"/>
        <w:rPr>
          <w:rFonts w:ascii="Times New Roman" w:hAnsi="Times New Roman" w:cs="Times New Roman"/>
          <w:i w:val="0"/>
          <w:sz w:val="24"/>
          <w:szCs w:val="24"/>
          <w:lang w:val="kk-KZ"/>
        </w:rPr>
      </w:pPr>
      <w:r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Мамандық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 көп, бірақ таңдау - біреу.</w:t>
      </w:r>
      <w:r w:rsidR="00115F7E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 За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ман талабы білік</w:t>
      </w:r>
      <w:r w:rsid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ті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 де білімді маман</w:t>
      </w:r>
      <w:r w:rsidR="008F2801" w:rsidRPr="00115F7E">
        <w:rPr>
          <w:rFonts w:ascii="Times New Roman" w:hAnsi="Times New Roman" w:cs="Times New Roman"/>
          <w:i w:val="0"/>
          <w:sz w:val="24"/>
          <w:szCs w:val="24"/>
          <w:lang w:val="kk-KZ"/>
        </w:rPr>
        <w:t xml:space="preserve"> 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шоғырланған қоғам қал</w:t>
      </w:r>
      <w:r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ыптастыруды көздейді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. Бұл мәселелер Елбасы</w:t>
      </w:r>
      <w:r w:rsidR="008F2801" w:rsidRPr="00115F7E">
        <w:rPr>
          <w:rFonts w:ascii="Times New Roman" w:hAnsi="Times New Roman" w:cs="Times New Roman"/>
          <w:i w:val="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 w:val="0"/>
          <w:sz w:val="24"/>
          <w:szCs w:val="24"/>
          <w:lang w:val="kk-KZ"/>
        </w:rPr>
        <w:t>жолдаула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bidi="ru-RU"/>
        </w:rPr>
        <w:t xml:space="preserve">рында </w:t>
      </w:r>
      <w:r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анық көрініс 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тапқан</w:t>
      </w:r>
      <w:r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. Бүгінгі Қазақстан құ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лаш жайған жаңа</w:t>
      </w:r>
      <w:r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 экономикалық және саяси бағыт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тарда жастардың сапалы білім</w:t>
      </w:r>
      <w:r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 алуына зор міндет артады. Мемлекет білікті де сенімді ұ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рпақтың қолына көшуі үшін біл</w:t>
      </w:r>
      <w:r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ім саласына қомақты қаржы бөліп,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 түрлі бағдарламал</w:t>
      </w:r>
      <w:r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арды жүзеге асыруда. Заман талабына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 </w:t>
      </w:r>
      <w:r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сай қағи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даларға ілесіп, елдің</w:t>
      </w:r>
      <w:r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 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жарқын болашағын нығайтуға ая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нбай еңбек етіп ке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л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е жатқан ме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к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е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м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е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л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е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рдің б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ірі - жоғары білім беретін оқыту орындары екендігі сөзсіз. О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лардың қатарында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 Манаш Қозыбаев атындағы Солтүсті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к Қазақстан 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bidi="ru-RU"/>
        </w:rPr>
        <w:t>мемлекетті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bidi="ru-RU"/>
        </w:rPr>
        <w:t>к университет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bidi="ru-RU"/>
        </w:rPr>
        <w:t>і де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bidi="ru-RU"/>
        </w:rPr>
        <w:t xml:space="preserve"> бар. 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Бү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гінде 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bidi="ru-RU"/>
        </w:rPr>
        <w:t xml:space="preserve">университет 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48 мамандық бойынша 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жастарды кәсіби білімге баул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уда. М.Қозыбаев атындағы Солтүстік Қазақстан ме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млекеттік университетінің іргетасы қаланғанына 80 жыл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 толды.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 Б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ұл облыстағы ең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br/>
        <w:t>ірі жоғ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ар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ғ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ы 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оқу орны. Ғылым орталығы және мә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дени-гуманитарлық мекеме ретінде 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bidi="ru-RU"/>
        </w:rPr>
        <w:t>университет педагоги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калық қатынастың жаңа моделін қалыптастыр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у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br/>
        <w:t>сияқты мемлекетті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ң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 маңызды бағыт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тарында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ғы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 болаш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ақтың перспективалық жоспарын құ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ра білуде.</w:t>
      </w:r>
    </w:p>
    <w:p w:rsidR="008F2801" w:rsidRPr="008F2801" w:rsidRDefault="008F2801" w:rsidP="00E86E2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Солтүс</w:t>
      </w:r>
      <w:r w:rsidR="00475F1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тік Қ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азақста</w:t>
      </w:r>
      <w:r w:rsidR="00475F1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ндықтар үшін біздің университетт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ің бірнеше артықшылығ</w:t>
      </w:r>
      <w:r w:rsidR="00475F1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ы болса, соның бастысы - іргедегі оқу орнында білім алу мүмкіндігі. Бұ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л білім ордасының мақсаты - өне</w:t>
      </w:r>
      <w:r w:rsidR="00475F1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гелі де өрелі 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р</w:t>
      </w:r>
      <w:r w:rsidR="00475F1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п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ақ тәрбиелеу.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Сапалы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білім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беру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үшін университеттің материалдық ба</w:t>
      </w:r>
      <w:r w:rsidR="00475F1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засы, профессорлық-оқытушылық құ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рамы жеткілікті. Біздің ун</w:t>
      </w:r>
      <w:r w:rsidR="00475F1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иверситетті бітірген түлектер жұ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мысқа оңай орналасатындығын тілге тиек етсек, </w:t>
      </w:r>
      <w:r w:rsidR="00475F18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>бұ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л факт </w:t>
      </w:r>
      <w:r w:rsidR="00475F1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білім ошағында оқыту жүйесі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нің жақсы қалыптасқандығын аңғартады. Сондықтан таңдау жасар кезде сексе</w:t>
      </w:r>
      <w:r w:rsidR="00475F1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н жылдық тарихы бар университетт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і басты назарға алсаңыз, ертеңгі күні </w:t>
      </w:r>
      <w:r w:rsidRPr="00475F18">
        <w:rPr>
          <w:rStyle w:val="245pt"/>
          <w:rFonts w:ascii="Times New Roman" w:hAnsi="Times New Roman" w:cs="Times New Roman"/>
          <w:sz w:val="22"/>
          <w:szCs w:val="24"/>
        </w:rPr>
        <w:t>өзіңіздің</w:t>
      </w:r>
      <w:r w:rsidRPr="008F2801">
        <w:rPr>
          <w:rStyle w:val="245pt"/>
          <w:rFonts w:ascii="Times New Roman" w:hAnsi="Times New Roman" w:cs="Times New Roman"/>
          <w:sz w:val="24"/>
          <w:szCs w:val="24"/>
        </w:rPr>
        <w:t xml:space="preserve">,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ата-анаңыздың, отбасыңыздың</w:t>
      </w:r>
      <w:r w:rsidR="00475F1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материалдық жағдайын ескергендік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>де</w:t>
      </w:r>
      <w:r w:rsidR="00475F18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>п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біліңіз.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Университет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жаны</w:t>
      </w:r>
      <w:r w:rsidR="00475F1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нд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а жатақхана ж</w:t>
      </w:r>
      <w:r w:rsidR="00475F1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мыс істейді.</w:t>
      </w:r>
    </w:p>
    <w:p w:rsidR="008F2801" w:rsidRPr="008F2801" w:rsidRDefault="008F2801" w:rsidP="00E86E2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8F2801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Университет </w:t>
      </w:r>
      <w:proofErr w:type="spellStart"/>
      <w:r w:rsidRPr="008F2801">
        <w:rPr>
          <w:rFonts w:ascii="Times New Roman" w:hAnsi="Times New Roman" w:cs="Times New Roman"/>
          <w:color w:val="000000"/>
          <w:sz w:val="24"/>
          <w:szCs w:val="24"/>
          <w:lang w:bidi="ru-RU"/>
        </w:rPr>
        <w:t>заман</w:t>
      </w:r>
      <w:proofErr w:type="spellEnd"/>
      <w:r w:rsidRPr="008F2801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тал</w:t>
      </w:r>
      <w:r w:rsidR="00475F1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абына сай білім беруді мақсат тұ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тады. Материалдық- техникалық </w:t>
      </w:r>
      <w:proofErr w:type="spellStart"/>
      <w:r w:rsidRPr="008F2801">
        <w:rPr>
          <w:rFonts w:ascii="Times New Roman" w:hAnsi="Times New Roman" w:cs="Times New Roman"/>
          <w:color w:val="000000"/>
          <w:sz w:val="24"/>
          <w:szCs w:val="24"/>
          <w:lang w:bidi="ru-RU"/>
        </w:rPr>
        <w:t>базасы</w:t>
      </w:r>
      <w:proofErr w:type="spellEnd"/>
      <w:r w:rsidRPr="008F2801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="00475F1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жылдан-жылғ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а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даму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үстінде. Білім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беру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бағдарламасын күн с</w:t>
      </w:r>
      <w:r w:rsidR="00475F1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айын жаңартып, заман ағымына ілесіп отыруды мінде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т етіп қойған Жаһандық үдеріске сай бәсекеге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қаб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ілетті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м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амандар дайындау үшін оқыту жүйе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сі үш бағытта жүзеге асырылады.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Бакалавриат, магистратура, 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доктаран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ту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ра халықаралық талаптарға сай жұ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мыс іст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ейтіндігі оқыту орнының үлкен жетістігі. Студентте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рдің өзін-өзі басқа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ру жүйесі, ғылыми-техникалық кең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ес, ак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адемиялық 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тқырлық орталығы бағытындағы жұмыстар студенттің жан- жақты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болып 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қалыптасуына үлкен мүмкіндік тудыруда. Мәселе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ң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2013 жылдан бері академиялық ұтқырлық бағыт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ында шетелдерге (АҚШ.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Польша, Венгрия, Латвия,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Ресей) 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>жә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не 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отандық жоғар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ы оқыту орындарына барып, 96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студент пен магистрант 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білімде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рін шыңдап қайтты. Шетелдік білім ошақтарымен 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>жұ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мыс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істеудің үлкен бір басымдылығы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бар,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ондайда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студент 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шетелдік білім құжатын қатар алып шығ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ады.</w:t>
      </w:r>
    </w:p>
    <w:p w:rsidR="008F2801" w:rsidRPr="008F2801" w:rsidRDefault="008F2801" w:rsidP="00E86E2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Университет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дуальдық оқыту тәсілін енгізгелі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маман дайындау 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мәселесі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нде үлкен а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лға жылжушылық сезіледі. Мәселен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2016 жылдан бері М.Қозыбаев атындағы СҚМУ, Петропавл қаласындағы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машина 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жасау колледжі жә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не «Петропавл ауыр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машина жасау 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зауыт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ы» акционерлік қоғамы арасында үш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жақты келісім жасалып, үлкен жұ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мыстар </w:t>
      </w:r>
      <w:r w:rsidR="00E04ED3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lastRenderedPageBreak/>
        <w:t>атқ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арылуда. Ст</w:t>
      </w:r>
      <w:r w:rsidR="00E04ED3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уденттердің жазғы демалыс кезінде зауытқа уақытша жұмысқа орналасуы, біріншіден - кәсіпке машықтанады,екін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ш</w:t>
      </w:r>
      <w:r w:rsidR="00E04ED3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іден - табыс табады, үшінші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ден өзіне </w:t>
      </w:r>
      <w:r w:rsidR="00E04ED3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>жұ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мыс </w:t>
      </w:r>
      <w:r w:rsidR="00E04ED3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орнын белгілеп алуына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мүмкіндік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туады.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Осы сияқты тәж</w:t>
      </w:r>
      <w:r w:rsidR="00E04ED3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ірибе болашак; журналистермен де жүргі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зіледі. Жоғары курстарда білім ала жүріп, </w:t>
      </w:r>
      <w:r w:rsidR="00E04ED3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>жұ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мыс </w:t>
      </w:r>
      <w:r w:rsidR="00E04ED3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істеп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, маман ретінде қалыптасып, дипломдарын қолдарына алғандар баршылық.</w:t>
      </w:r>
    </w:p>
    <w:p w:rsidR="008F2801" w:rsidRPr="008F2801" w:rsidRDefault="00E04ED3" w:rsidP="00E86E2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Университе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тте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обсерватория,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халықаралық стандартпен жасалған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>бассей</w:t>
      </w:r>
      <w:r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>н жұ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мыс 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істе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йді. Бүгінге дейін аталмыш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университет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қабырғасында 400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спорт 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шебе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рі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мен спорт 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шеберлері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не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кандидат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бапталған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.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Олимпиада 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че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м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п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ионы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Владимир Винокуров, 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әле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мдік додалардың жеңімпазы Жанат Жақиянов сияқты спортшылардың біздің 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университеттің түлектері екендігі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зор мақтаныш.</w:t>
      </w:r>
    </w:p>
    <w:p w:rsidR="008F2801" w:rsidRPr="008F2801" w:rsidRDefault="008F4100" w:rsidP="00115F7E">
      <w:pPr>
        <w:pStyle w:val="20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Студе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нттердің </w:t>
      </w:r>
      <w:r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>«Пилигрим» жә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не «Кривое зеркало» атты 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е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кі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театры,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«Шаңырақ» фольклорлық халық аспаптар ансамблі,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хор 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және халық аспапт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тар оркестрі, КВН командалары шығармашылық бағытында үлкен </w:t>
      </w:r>
      <w:r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>жұ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мыстар 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жүргізуде. Мұ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ражай, Интернет-кафе, емхана, «Парас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ат» теле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студиясы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да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студенттер үшін қолже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тімді. Журналистердің шығармашық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тобы апта сайын</w:t>
      </w:r>
      <w:r w:rsidR="00115F7E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</w:t>
      </w:r>
      <w:r w:rsidR="008F2801" w:rsidRPr="008F28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kk-KZ"/>
        </w:rPr>
        <w:t xml:space="preserve">«Қызылжар» арнасы арқылы </w:t>
      </w:r>
      <w:r w:rsidR="008F2801" w:rsidRPr="008F280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хабар </w:t>
      </w:r>
      <w:r w:rsidR="008F2801" w:rsidRPr="008F28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kk-KZ"/>
        </w:rPr>
        <w:t>таратады.</w:t>
      </w:r>
    </w:p>
    <w:p w:rsidR="008F2801" w:rsidRPr="008F2801" w:rsidRDefault="008F2801" w:rsidP="00E86E2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Журналистика 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мамандығ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ы туралы с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өз тарқатар болсақ, университеттің көсемсөз зергерлерін дайын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дап жүргенімізге жиырма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>жыл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  <w:t xml:space="preserve">дан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асты. Бастапқыда Тіл 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/>
        </w:rPr>
        <w:t>жә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не 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әдебие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т институтының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филология 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кафедрасының құ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рамына енген жур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налистер 2016 жылдың қыркүйектен бастап өз енші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сін алып шыққан </w:t>
      </w:r>
      <w:r w:rsidRPr="008F4100">
        <w:rPr>
          <w:rFonts w:ascii="Times New Roman" w:hAnsi="Times New Roman" w:cs="Times New Roman"/>
          <w:iCs/>
          <w:color w:val="000000"/>
          <w:sz w:val="24"/>
          <w:szCs w:val="24"/>
          <w:lang w:val="kk-KZ" w:eastAsia="kk-KZ"/>
        </w:rPr>
        <w:t>бо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латын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. Бұ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л қ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адам журналистер дай- ындайтын 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жымның қалыптасқанын толысқанын білдірсе керек.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>Жур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  <w:t xml:space="preserve">налистика 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мамандығ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ын таңдаған талапкерлерге көсемсөздің әліпбиін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 танытып. шығармашылық талабын ұштап, кәсі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би біл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іктілікке бағыт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 көрсетіп жүрген Зарқын Тайшыбай,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Татьяна Морозова,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Рабиға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 Жұмабаева,Ғазиза Қожагұлов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а,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Наталья Копылова 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сынды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 білікті де білімді оқытушылар еңбек етеді.</w:t>
      </w:r>
    </w:p>
    <w:p w:rsidR="008F2801" w:rsidRPr="008F2801" w:rsidRDefault="008F2801" w:rsidP="00E86E2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Бүгінгі таңда 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/>
        </w:rPr>
        <w:t>журналист мамандығ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ы 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үлкен сұ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раныс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қ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а ие. Баспасөз,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теле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  <w:t xml:space="preserve">видение, 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баспасөз қызме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ті,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>интер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  <w:t xml:space="preserve">нет 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же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лісі жоғары білікті кадрл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арға тапшы. Біздің университетте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 білім алған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студенттер 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екі тілге жетік екендігін айтсақ, нарық сұраныс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ы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нда ондай мамандардың асығ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ы алшы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сынан түседі. Журналисте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рді бап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тау бағдарламасының үш тілділік тұғырына қона бастағандығ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ы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да 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түлектеріміздің кәсіби шеберлігі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н арт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тыра түседі. Облыста ғ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а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на емес, республикалық БАҚ жүйесі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не орналасып, шетелдерде қызмет а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тқ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арып жүргендер де жетерлік.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>«Журналисти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  <w:t xml:space="preserve">ка»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кафедрасы 2017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жылдан бастап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дуалдық білім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беру 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жүйесіне көшті. Бұ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л дегеніміз -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студенттер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үшін өндіріс басына 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/>
        </w:rPr>
        <w:t>барып, мамандығ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ы 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бойынш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а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 тәжірибе жинақтауына үлкен мүмкіндік туды. Жоғ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арғы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курс 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студенттеріне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 білім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 ала жүріп, кәсібі бойынша еңбекке араласуға рұқсат беріледі. Бұл мамандықтың қыр-сырына терең бо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йлаған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студенттер 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үшін ертеңгі күні жұ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мысқа тез қабылданып, табысты еңбек етуіне керемет мүмкіндік.</w:t>
      </w:r>
    </w:p>
    <w:p w:rsidR="008F2801" w:rsidRPr="008F2801" w:rsidRDefault="008C312C" w:rsidP="00E86E2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Алдағ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ы оқу жылында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кафедра 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«Қоғ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аммен байланыс»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мамандығ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ы бойынша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мамандарды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дайындау 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ісін қолға алмақ. Бұл шешім еңбек нарығ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ында аталмыш мамандыққа деген тапшылыққ</w:t>
      </w:r>
      <w:r w:rsidR="003A7E32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а байланысты қабылданып отыр. Мұ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нда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продюсер, </w:t>
      </w:r>
      <w:r w:rsidR="003A7E32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баспасөз хатшысы,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пресс-атташе, имиджмейкер, PR-менеджер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секілді мамандықтар оқытылады. Сонымен қатар, «Қоғаммен </w:t>
      </w:r>
      <w:r w:rsidR="003A7E32">
        <w:rPr>
          <w:rFonts w:ascii="Times New Roman" w:hAnsi="Times New Roman" w:cs="Times New Roman"/>
          <w:color w:val="000000"/>
          <w:sz w:val="24"/>
          <w:szCs w:val="24"/>
          <w:lang w:val="kk-KZ"/>
        </w:rPr>
        <w:t>байланыс» мамандығ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ы </w:t>
      </w:r>
      <w:r w:rsidR="003A7E32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тікеле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й жарнама саласымен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байланысты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болғандықтан, жарнама қызметін де жан-жақты қарастырады.</w:t>
      </w:r>
    </w:p>
    <w:p w:rsidR="00E86E2E" w:rsidRPr="008F2801" w:rsidRDefault="008F2801" w:rsidP="00E86E2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М. Қозыбаев атындағы Солтүстік Қазақстан </w:t>
      </w:r>
      <w:r w:rsidR="003A7E32">
        <w:rPr>
          <w:rFonts w:ascii="Times New Roman" w:hAnsi="Times New Roman" w:cs="Times New Roman"/>
          <w:color w:val="000000"/>
          <w:sz w:val="24"/>
          <w:szCs w:val="24"/>
          <w:lang w:val="kk-KZ"/>
        </w:rPr>
        <w:t>мемлекетті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университетінің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мамандарды дайындау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тәжірибесі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мен </w:t>
      </w:r>
      <w:r w:rsidR="003A7E32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тәсілдері жайында бі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лгіңіз келсе, Сізге білім ошағының есігі қашанда ашық. Сол үшін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университет </w:t>
      </w:r>
      <w:r w:rsidR="003A7E32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әкімшілігі «Ашық есік» күнін 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йымдастырад</w:t>
      </w:r>
      <w:r w:rsidR="003A7E32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ы. Қызығушылық танытқандар униве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рсиеттің </w:t>
      </w:r>
      <w:hyperlink r:id="rId4" w:history="1">
        <w:r w:rsidRPr="008F2801">
          <w:rPr>
            <w:rFonts w:ascii="Times New Roman" w:hAnsi="Times New Roman" w:cs="Times New Roman"/>
            <w:color w:val="000000"/>
            <w:sz w:val="24"/>
            <w:szCs w:val="24"/>
            <w:lang w:val="kk-KZ"/>
          </w:rPr>
          <w:t>http://nkzu.kz/</w:t>
        </w:r>
      </w:hyperlink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сайтына кіріп, қажетті ақпаратқа қаныға алады.</w:t>
      </w:r>
    </w:p>
    <w:p w:rsidR="008F2801" w:rsidRDefault="008F2801" w:rsidP="00E86E2E">
      <w:pPr>
        <w:ind w:firstLine="709"/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</w:pPr>
      <w:r w:rsidRPr="008F2801"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>// Тайынша та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>ңы.- 2017.- 15 желтоқсан</w:t>
      </w:r>
    </w:p>
    <w:p w:rsidR="008F2801" w:rsidRDefault="008F2801" w:rsidP="00E86E2E">
      <w:pPr>
        <w:ind w:firstLine="709"/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>// Зерделі еренді</w:t>
      </w:r>
      <w:r w:rsidR="00E86E2E"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>.- 2017.- 15 желтоқсан</w:t>
      </w:r>
    </w:p>
    <w:p w:rsidR="008F2801" w:rsidRDefault="008F2801" w:rsidP="00E86E2E">
      <w:pPr>
        <w:ind w:firstLine="709"/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>// Есіл</w:t>
      </w:r>
      <w:r w:rsidR="003A7E32"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>өңірі</w:t>
      </w:r>
      <w:r w:rsidR="00E86E2E"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>.-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 xml:space="preserve">  </w:t>
      </w:r>
      <w:r w:rsidR="00E86E2E"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>2017.- 25 желтоқсан</w:t>
      </w:r>
    </w:p>
    <w:p w:rsidR="008F2801" w:rsidRPr="008F2801" w:rsidRDefault="008F2801" w:rsidP="00E86E2E">
      <w:pPr>
        <w:ind w:firstLine="709"/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>// Айыртау таңы</w:t>
      </w:r>
      <w:r w:rsidR="00E86E2E"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 xml:space="preserve">.- </w:t>
      </w:r>
      <w:r w:rsidRPr="008F2801"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 xml:space="preserve">  </w:t>
      </w:r>
      <w:r w:rsidR="00E86E2E"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>2017.- 14 желтоқсан</w:t>
      </w:r>
    </w:p>
    <w:sectPr w:rsidR="008F2801" w:rsidRPr="008F2801" w:rsidSect="009E4F3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47D7"/>
    <w:rsid w:val="00025CBD"/>
    <w:rsid w:val="00085048"/>
    <w:rsid w:val="00115F7E"/>
    <w:rsid w:val="00190128"/>
    <w:rsid w:val="003029CE"/>
    <w:rsid w:val="003A7E32"/>
    <w:rsid w:val="00475F18"/>
    <w:rsid w:val="004E5DA6"/>
    <w:rsid w:val="00823788"/>
    <w:rsid w:val="008540F8"/>
    <w:rsid w:val="008547D7"/>
    <w:rsid w:val="008C312C"/>
    <w:rsid w:val="008F2801"/>
    <w:rsid w:val="008F4100"/>
    <w:rsid w:val="009E4F3E"/>
    <w:rsid w:val="00B21E0C"/>
    <w:rsid w:val="00D5565B"/>
    <w:rsid w:val="00E04ED3"/>
    <w:rsid w:val="00E86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F3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8F2801"/>
    <w:rPr>
      <w:rFonts w:ascii="Arial" w:eastAsia="Arial" w:hAnsi="Arial" w:cs="Arial"/>
      <w:sz w:val="10"/>
      <w:szCs w:val="10"/>
      <w:shd w:val="clear" w:color="auto" w:fill="FFFFFF"/>
    </w:rPr>
  </w:style>
  <w:style w:type="character" w:customStyle="1" w:styleId="21">
    <w:name w:val="Заголовок №2_"/>
    <w:link w:val="22"/>
    <w:rsid w:val="008F2801"/>
    <w:rPr>
      <w:b/>
      <w:bCs/>
      <w:shd w:val="clear" w:color="auto" w:fill="FFFFFF"/>
    </w:rPr>
  </w:style>
  <w:style w:type="character" w:customStyle="1" w:styleId="7">
    <w:name w:val="Основной текст (7)_"/>
    <w:link w:val="70"/>
    <w:rsid w:val="008F2801"/>
    <w:rPr>
      <w:rFonts w:ascii="Arial" w:eastAsia="Arial" w:hAnsi="Arial" w:cs="Arial"/>
      <w:i/>
      <w:iCs/>
      <w:sz w:val="10"/>
      <w:szCs w:val="10"/>
      <w:shd w:val="clear" w:color="auto" w:fill="FFFFFF"/>
    </w:rPr>
  </w:style>
  <w:style w:type="character" w:customStyle="1" w:styleId="71">
    <w:name w:val="Основной текст (7) + Не курсив"/>
    <w:rsid w:val="008F2801"/>
    <w:rPr>
      <w:rFonts w:ascii="Arial" w:eastAsia="Arial" w:hAnsi="Arial" w:cs="Arial"/>
      <w:i/>
      <w:iCs/>
      <w:color w:val="000000"/>
      <w:spacing w:val="0"/>
      <w:w w:val="100"/>
      <w:position w:val="0"/>
      <w:sz w:val="10"/>
      <w:szCs w:val="10"/>
      <w:shd w:val="clear" w:color="auto" w:fill="FFFFFF"/>
      <w:lang w:val="kk-KZ" w:eastAsia="kk-KZ" w:bidi="kk-KZ"/>
    </w:rPr>
  </w:style>
  <w:style w:type="character" w:customStyle="1" w:styleId="245pt">
    <w:name w:val="Основной текст (2) + 4;5 pt;Малые прописные"/>
    <w:rsid w:val="008F2801"/>
    <w:rPr>
      <w:rFonts w:ascii="Arial" w:eastAsia="Arial" w:hAnsi="Arial" w:cs="Arial"/>
      <w:smallCaps/>
      <w:color w:val="000000"/>
      <w:spacing w:val="0"/>
      <w:w w:val="100"/>
      <w:position w:val="0"/>
      <w:sz w:val="9"/>
      <w:szCs w:val="9"/>
      <w:shd w:val="clear" w:color="auto" w:fill="FFFFFF"/>
      <w:lang w:val="kk-KZ" w:eastAsia="kk-KZ" w:bidi="kk-KZ"/>
    </w:rPr>
  </w:style>
  <w:style w:type="paragraph" w:customStyle="1" w:styleId="20">
    <w:name w:val="Основной текст (2)"/>
    <w:basedOn w:val="a"/>
    <w:link w:val="2"/>
    <w:rsid w:val="008F2801"/>
    <w:pPr>
      <w:shd w:val="clear" w:color="auto" w:fill="FFFFFF"/>
      <w:autoSpaceDE/>
      <w:autoSpaceDN/>
      <w:adjustRightInd/>
      <w:spacing w:line="115" w:lineRule="exact"/>
      <w:jc w:val="both"/>
    </w:pPr>
    <w:rPr>
      <w:rFonts w:eastAsia="Arial"/>
      <w:sz w:val="10"/>
      <w:szCs w:val="10"/>
    </w:rPr>
  </w:style>
  <w:style w:type="paragraph" w:customStyle="1" w:styleId="22">
    <w:name w:val="Заголовок №2"/>
    <w:basedOn w:val="a"/>
    <w:link w:val="21"/>
    <w:rsid w:val="008F2801"/>
    <w:pPr>
      <w:shd w:val="clear" w:color="auto" w:fill="FFFFFF"/>
      <w:autoSpaceDE/>
      <w:autoSpaceDN/>
      <w:adjustRightInd/>
      <w:spacing w:before="60" w:after="60" w:line="0" w:lineRule="atLeast"/>
      <w:outlineLvl w:val="1"/>
    </w:pPr>
    <w:rPr>
      <w:rFonts w:ascii="Calibri" w:eastAsia="Calibri" w:hAnsi="Calibri" w:cs="Times New Roman"/>
      <w:b/>
      <w:bCs/>
    </w:rPr>
  </w:style>
  <w:style w:type="paragraph" w:customStyle="1" w:styleId="70">
    <w:name w:val="Основной текст (7)"/>
    <w:basedOn w:val="a"/>
    <w:link w:val="7"/>
    <w:rsid w:val="008F2801"/>
    <w:pPr>
      <w:shd w:val="clear" w:color="auto" w:fill="FFFFFF"/>
      <w:autoSpaceDE/>
      <w:autoSpaceDN/>
      <w:adjustRightInd/>
      <w:spacing w:before="60" w:line="115" w:lineRule="exact"/>
      <w:jc w:val="both"/>
    </w:pPr>
    <w:rPr>
      <w:rFonts w:eastAsia="Arial"/>
      <w:i/>
      <w:iCs/>
      <w:sz w:val="10"/>
      <w:szCs w:val="1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kzu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1090</Words>
  <Characters>6215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7291</CharactersWithSpaces>
  <SharedDoc>false</SharedDoc>
  <HLinks>
    <vt:vector size="6" baseType="variant">
      <vt:variant>
        <vt:i4>7012476</vt:i4>
      </vt:variant>
      <vt:variant>
        <vt:i4>0</vt:i4>
      </vt:variant>
      <vt:variant>
        <vt:i4>0</vt:i4>
      </vt:variant>
      <vt:variant>
        <vt:i4>5</vt:i4>
      </vt:variant>
      <vt:variant>
        <vt:lpwstr>http://nkzu.kz/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2018-02-23T06:32:00Z</dcterms:created>
  <dcterms:modified xsi:type="dcterms:W3CDTF">2018-02-23T06:32:00Z</dcterms:modified>
</cp:coreProperties>
</file>