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7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 Ахметова,</w:t>
      </w:r>
      <w:r w:rsidR="003D2F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СҚМУ-дің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экономика және құқық факультетінің</w:t>
      </w:r>
      <w:r w:rsidR="003D2F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оқытушысы.</w:t>
      </w:r>
    </w:p>
    <w:p w:rsidR="0066679E" w:rsidRPr="003D2FF2" w:rsidRDefault="0066679E" w:rsidP="0066679E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66679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Көкейдегіні дөп </w:t>
      </w:r>
      <w:proofErr w:type="spellStart"/>
      <w:r w:rsidRPr="0066679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басты</w:t>
      </w:r>
      <w:proofErr w:type="spellEnd"/>
      <w:r w:rsidRPr="0066679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Халықтың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көкейінде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жүрген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қамтитын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басшысының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екпін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бермек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Жоғары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алудың қолжетімділігі мен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арттыруға бағытталған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маңызды.</w:t>
      </w:r>
    </w:p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еліміздің жоғары оқу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 жатқан жастардың 30 пайызға жуығы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бөлінген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грантпен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бөлінетін 54 мың грантқа алдағы оқу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қосымша тағы да 20 мың грант қосылатынын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11 мыңы техникалық мамандықтар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бакалаврлық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беруге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тиесілі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– жастарға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қамқорлығының айқын көрінісі.</w:t>
      </w:r>
    </w:p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техникалық және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мамандықтары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барлық жоғары оқу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гранттарының құнын ұлттық жоғары оқу орындарының деңгейіне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көтеру қарастырылмақ.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орта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түлектерін жоғары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біліммен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неғұрлым көбірек қамту көзделген. Мұнда, ең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инженерлер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ақпараттық технология, робот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техникасы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нанотехнология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саласының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679E" w:rsidRPr="0066679E" w:rsidRDefault="0066679E" w:rsidP="006667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әлемдік стандарттарға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 қалыптастыра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студенттердің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алуына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тұратын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 жасауға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аударуымыз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қажет”, –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колледж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жатақханамен қамтамасыз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жаңа ғимараттар бой түзейтінін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Алдағы төрт жылдың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мың орындық жаңа жатақханалар салынбақ.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игілікті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жаңа мүмкіндіктердің көкжиегін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армандарына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қанат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бітірері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сөзсіз.</w:t>
      </w:r>
    </w:p>
    <w:p w:rsidR="0066679E" w:rsidRDefault="0066679E" w:rsidP="00711098">
      <w:pPr>
        <w:widowControl/>
        <w:autoSpaceDE/>
        <w:autoSpaceDN/>
        <w:adjustRightInd/>
        <w:ind w:firstLine="709"/>
        <w:jc w:val="both"/>
        <w:rPr>
          <w:rFonts w:eastAsia="Times New Roman"/>
          <w:sz w:val="16"/>
          <w:szCs w:val="16"/>
          <w:lang w:val="en-US" w:eastAsia="ru-RU"/>
        </w:rPr>
      </w:pP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басшысының барлық реформалық бағдар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ламалары – Қазақстан қай бағытта жүреді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сауалдың айқын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жауабы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, елдің жарқын болаша</w:t>
      </w:r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ғының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өзгерістер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мемлекетіміз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бен халқымызды жақсылықтарға,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игіліктерге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бастайды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66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үміттенеміз.</w:t>
      </w:r>
    </w:p>
    <w:p w:rsidR="00711098" w:rsidRDefault="00711098" w:rsidP="00711098">
      <w:pPr>
        <w:widowControl/>
        <w:autoSpaceDE/>
        <w:adjustRightInd/>
        <w:spacing w:before="100" w:before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– 2018.</w:t>
      </w:r>
      <w:r w:rsidR="003D2F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- 8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наурыз</w:t>
      </w:r>
      <w:proofErr w:type="spellEnd"/>
    </w:p>
    <w:p w:rsidR="00711098" w:rsidRDefault="00711098" w:rsidP="00711098">
      <w:pPr>
        <w:widowControl/>
        <w:autoSpaceDE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66679E" w:rsidRPr="0066679E" w:rsidRDefault="0066679E" w:rsidP="0066679E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val="en-US" w:eastAsia="ru-RU"/>
        </w:rPr>
      </w:pPr>
    </w:p>
    <w:p w:rsidR="003029CE" w:rsidRDefault="003029CE" w:rsidP="0066679E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23F9D"/>
    <w:multiLevelType w:val="multilevel"/>
    <w:tmpl w:val="332C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0D29EB"/>
    <w:multiLevelType w:val="multilevel"/>
    <w:tmpl w:val="93D0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96B"/>
    <w:rsid w:val="0009196B"/>
    <w:rsid w:val="003029CE"/>
    <w:rsid w:val="003D2FF2"/>
    <w:rsid w:val="0066679E"/>
    <w:rsid w:val="00711098"/>
    <w:rsid w:val="00B21E0C"/>
    <w:rsid w:val="00DD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66679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666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6679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66679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66679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679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679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66679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6679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66679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Links>
    <vt:vector size="6" baseType="variant">
      <vt:variant>
        <vt:i4>4849686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http://soltustikkaz.kz/index.php/lpan/2257-k-kejdegini-d-p-basty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2018-03-12T09:04:00Z</dcterms:created>
  <dcterms:modified xsi:type="dcterms:W3CDTF">2018-03-12T09:04:00Z</dcterms:modified>
</cp:coreProperties>
</file>