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7FD6" w:rsidRPr="00947BE4" w:rsidRDefault="00947BE4" w:rsidP="00947BE4">
      <w:pPr>
        <w:shd w:val="clear" w:color="auto" w:fill="FFFFFF"/>
        <w:ind w:firstLine="709"/>
        <w:jc w:val="both"/>
        <w:rPr>
          <w:rFonts w:ascii="Arial" w:hAnsi="Arial" w:cs="Arial"/>
          <w:sz w:val="44"/>
          <w:szCs w:val="44"/>
        </w:rPr>
      </w:pPr>
      <w:r w:rsidRPr="00947BE4">
        <w:rPr>
          <w:rFonts w:eastAsia="Times New Roman"/>
          <w:b/>
          <w:bCs/>
          <w:color w:val="000000"/>
          <w:sz w:val="44"/>
          <w:szCs w:val="44"/>
        </w:rPr>
        <w:t>С</w:t>
      </w:r>
      <w:r>
        <w:rPr>
          <w:rFonts w:eastAsia="Times New Roman"/>
          <w:b/>
          <w:bCs/>
          <w:color w:val="000000"/>
          <w:sz w:val="44"/>
          <w:szCs w:val="44"/>
        </w:rPr>
        <w:t>КГУ</w:t>
      </w:r>
      <w:r w:rsidRPr="00947BE4">
        <w:rPr>
          <w:rFonts w:eastAsia="Times New Roman"/>
          <w:b/>
          <w:bCs/>
          <w:color w:val="000000"/>
          <w:sz w:val="44"/>
          <w:szCs w:val="44"/>
        </w:rPr>
        <w:t xml:space="preserve"> посетила делегация университета </w:t>
      </w:r>
      <w:r>
        <w:rPr>
          <w:rFonts w:eastAsia="Times New Roman"/>
          <w:b/>
          <w:bCs/>
          <w:color w:val="000000"/>
          <w:sz w:val="44"/>
          <w:szCs w:val="44"/>
        </w:rPr>
        <w:t>В</w:t>
      </w:r>
      <w:r w:rsidRPr="00947BE4">
        <w:rPr>
          <w:rFonts w:eastAsia="Times New Roman"/>
          <w:b/>
          <w:bCs/>
          <w:color w:val="000000"/>
          <w:sz w:val="44"/>
          <w:szCs w:val="44"/>
        </w:rPr>
        <w:t xml:space="preserve">итаутаса </w:t>
      </w:r>
      <w:proofErr w:type="spellStart"/>
      <w:r>
        <w:rPr>
          <w:rFonts w:eastAsia="Times New Roman"/>
          <w:b/>
          <w:bCs/>
          <w:color w:val="000000"/>
          <w:sz w:val="44"/>
          <w:szCs w:val="44"/>
        </w:rPr>
        <w:t>М</w:t>
      </w:r>
      <w:r w:rsidRPr="00947BE4">
        <w:rPr>
          <w:rFonts w:eastAsia="Times New Roman"/>
          <w:b/>
          <w:bCs/>
          <w:color w:val="000000"/>
          <w:sz w:val="44"/>
          <w:szCs w:val="44"/>
        </w:rPr>
        <w:t>агнуса</w:t>
      </w:r>
      <w:proofErr w:type="spellEnd"/>
    </w:p>
    <w:p w:rsidR="00497B9F" w:rsidRDefault="007F7FD6" w:rsidP="00947BE4">
      <w:pPr>
        <w:shd w:val="clear" w:color="auto" w:fill="FFFFFF"/>
        <w:ind w:firstLine="709"/>
        <w:jc w:val="both"/>
        <w:rPr>
          <w:rFonts w:ascii="Arial" w:hAnsi="Arial" w:cs="Arial"/>
          <w:b/>
          <w:bCs/>
          <w:color w:val="000000"/>
          <w:sz w:val="30"/>
          <w:szCs w:val="30"/>
        </w:rPr>
      </w:pPr>
      <w:r>
        <w:rPr>
          <w:rFonts w:ascii="Arial" w:hAnsi="Arial" w:cs="Arial"/>
          <w:b/>
          <w:bCs/>
          <w:color w:val="000000"/>
          <w:sz w:val="30"/>
          <w:szCs w:val="30"/>
        </w:rPr>
        <w:t>|</w:t>
      </w:r>
    </w:p>
    <w:p w:rsidR="007F7FD6" w:rsidRDefault="007F7FD6" w:rsidP="00947BE4">
      <w:pPr>
        <w:shd w:val="clear" w:color="auto" w:fill="FFFFFF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eastAsia="Times New Roman" w:hAnsi="Arial"/>
          <w:b/>
          <w:bCs/>
          <w:i/>
          <w:iCs/>
          <w:color w:val="000000"/>
          <w:sz w:val="30"/>
          <w:szCs w:val="30"/>
        </w:rPr>
        <w:t>Северо</w:t>
      </w:r>
      <w:r>
        <w:rPr>
          <w:rFonts w:ascii="Arial" w:eastAsia="Times New Roman" w:hAnsi="Arial" w:cs="Arial"/>
          <w:b/>
          <w:bCs/>
          <w:i/>
          <w:iCs/>
          <w:color w:val="000000"/>
          <w:sz w:val="30"/>
          <w:szCs w:val="30"/>
        </w:rPr>
        <w:t>-</w:t>
      </w:r>
      <w:r>
        <w:rPr>
          <w:rFonts w:ascii="Arial" w:eastAsia="Times New Roman" w:hAnsi="Arial"/>
          <w:b/>
          <w:bCs/>
          <w:i/>
          <w:iCs/>
          <w:color w:val="000000"/>
          <w:sz w:val="30"/>
          <w:szCs w:val="30"/>
        </w:rPr>
        <w:t>Казахстанский</w:t>
      </w:r>
      <w:r w:rsidR="00371CAF" w:rsidRPr="00371CAF">
        <w:rPr>
          <w:rFonts w:ascii="Arial" w:eastAsia="Times New Roman" w:hAnsi="Arial"/>
          <w:b/>
          <w:bCs/>
          <w:i/>
          <w:iCs/>
          <w:color w:val="000000"/>
          <w:sz w:val="30"/>
          <w:szCs w:val="30"/>
        </w:rPr>
        <w:t xml:space="preserve"> </w:t>
      </w:r>
      <w:r>
        <w:rPr>
          <w:rFonts w:ascii="Arial" w:eastAsia="Times New Roman" w:hAnsi="Arial"/>
          <w:b/>
          <w:bCs/>
          <w:i/>
          <w:iCs/>
          <w:color w:val="000000"/>
          <w:sz w:val="30"/>
          <w:szCs w:val="30"/>
        </w:rPr>
        <w:t>государственный</w:t>
      </w:r>
      <w:r w:rsidR="00371CAF" w:rsidRPr="00371CAF">
        <w:rPr>
          <w:rFonts w:ascii="Arial" w:eastAsia="Times New Roman" w:hAnsi="Arial"/>
          <w:b/>
          <w:bCs/>
          <w:i/>
          <w:iCs/>
          <w:color w:val="000000"/>
          <w:sz w:val="30"/>
          <w:szCs w:val="30"/>
        </w:rPr>
        <w:t xml:space="preserve"> </w:t>
      </w:r>
      <w:r>
        <w:rPr>
          <w:rFonts w:ascii="Arial" w:eastAsia="Times New Roman" w:hAnsi="Arial"/>
          <w:b/>
          <w:bCs/>
          <w:i/>
          <w:iCs/>
          <w:color w:val="000000"/>
          <w:sz w:val="30"/>
          <w:szCs w:val="30"/>
        </w:rPr>
        <w:t>университет имени</w:t>
      </w:r>
      <w:r w:rsidR="00371CAF" w:rsidRPr="00371CAF">
        <w:rPr>
          <w:rFonts w:ascii="Arial" w:eastAsia="Times New Roman" w:hAnsi="Arial"/>
          <w:b/>
          <w:bCs/>
          <w:i/>
          <w:iCs/>
          <w:color w:val="000000"/>
          <w:sz w:val="30"/>
          <w:szCs w:val="30"/>
        </w:rPr>
        <w:t xml:space="preserve"> </w:t>
      </w:r>
      <w:proofErr w:type="spellStart"/>
      <w:r>
        <w:rPr>
          <w:rFonts w:ascii="Arial" w:eastAsia="Times New Roman" w:hAnsi="Arial"/>
          <w:b/>
          <w:bCs/>
          <w:i/>
          <w:iCs/>
          <w:color w:val="000000"/>
          <w:sz w:val="30"/>
          <w:szCs w:val="30"/>
        </w:rPr>
        <w:t>Манаша</w:t>
      </w:r>
      <w:proofErr w:type="spellEnd"/>
      <w:r w:rsidR="00371CAF" w:rsidRPr="00371CAF">
        <w:rPr>
          <w:rFonts w:ascii="Arial" w:eastAsia="Times New Roman" w:hAnsi="Arial"/>
          <w:b/>
          <w:bCs/>
          <w:i/>
          <w:iCs/>
          <w:color w:val="000000"/>
          <w:sz w:val="30"/>
          <w:szCs w:val="30"/>
        </w:rPr>
        <w:t xml:space="preserve"> </w:t>
      </w:r>
      <w:r>
        <w:rPr>
          <w:rFonts w:ascii="Arial" w:eastAsia="Times New Roman" w:hAnsi="Arial"/>
          <w:b/>
          <w:bCs/>
          <w:i/>
          <w:iCs/>
          <w:color w:val="000000"/>
          <w:sz w:val="30"/>
          <w:szCs w:val="30"/>
        </w:rPr>
        <w:t>Козыбаева</w:t>
      </w:r>
      <w:r w:rsidR="00371CAF" w:rsidRPr="00371CAF">
        <w:rPr>
          <w:rFonts w:ascii="Arial" w:eastAsia="Times New Roman" w:hAnsi="Arial"/>
          <w:b/>
          <w:bCs/>
          <w:i/>
          <w:iCs/>
          <w:color w:val="000000"/>
          <w:sz w:val="30"/>
          <w:szCs w:val="30"/>
        </w:rPr>
        <w:t xml:space="preserve"> </w:t>
      </w:r>
      <w:r>
        <w:rPr>
          <w:rFonts w:ascii="Arial" w:eastAsia="Times New Roman" w:hAnsi="Arial"/>
          <w:b/>
          <w:bCs/>
          <w:i/>
          <w:iCs/>
          <w:color w:val="000000"/>
          <w:sz w:val="30"/>
          <w:szCs w:val="30"/>
        </w:rPr>
        <w:t>посетила</w:t>
      </w:r>
      <w:r w:rsidR="00371CAF" w:rsidRPr="00371CAF">
        <w:rPr>
          <w:rFonts w:ascii="Arial" w:eastAsia="Times New Roman" w:hAnsi="Arial"/>
          <w:b/>
          <w:bCs/>
          <w:i/>
          <w:iCs/>
          <w:color w:val="000000"/>
          <w:sz w:val="30"/>
          <w:szCs w:val="30"/>
        </w:rPr>
        <w:t xml:space="preserve"> </w:t>
      </w:r>
      <w:r>
        <w:rPr>
          <w:rFonts w:ascii="Arial" w:eastAsia="Times New Roman" w:hAnsi="Arial"/>
          <w:b/>
          <w:bCs/>
          <w:i/>
          <w:iCs/>
          <w:color w:val="000000"/>
          <w:sz w:val="30"/>
          <w:szCs w:val="30"/>
        </w:rPr>
        <w:t>делегация</w:t>
      </w:r>
      <w:r w:rsidR="00371CAF" w:rsidRPr="00371CAF">
        <w:rPr>
          <w:rFonts w:ascii="Arial" w:eastAsia="Times New Roman" w:hAnsi="Arial"/>
          <w:b/>
          <w:bCs/>
          <w:i/>
          <w:iCs/>
          <w:color w:val="000000"/>
          <w:sz w:val="30"/>
          <w:szCs w:val="30"/>
        </w:rPr>
        <w:t xml:space="preserve"> </w:t>
      </w:r>
      <w:r>
        <w:rPr>
          <w:rFonts w:ascii="Arial" w:eastAsia="Times New Roman" w:hAnsi="Arial"/>
          <w:b/>
          <w:bCs/>
          <w:i/>
          <w:iCs/>
          <w:color w:val="000000"/>
          <w:sz w:val="30"/>
          <w:szCs w:val="30"/>
        </w:rPr>
        <w:t>университета</w:t>
      </w:r>
      <w:r w:rsidR="00371CAF" w:rsidRPr="00371CAF">
        <w:rPr>
          <w:rFonts w:ascii="Arial" w:eastAsia="Times New Roman" w:hAnsi="Arial"/>
          <w:b/>
          <w:bCs/>
          <w:i/>
          <w:iCs/>
          <w:color w:val="000000"/>
          <w:sz w:val="30"/>
          <w:szCs w:val="30"/>
        </w:rPr>
        <w:t xml:space="preserve"> </w:t>
      </w:r>
      <w:r>
        <w:rPr>
          <w:rFonts w:ascii="Arial" w:eastAsia="Times New Roman" w:hAnsi="Arial"/>
          <w:b/>
          <w:bCs/>
          <w:i/>
          <w:iCs/>
          <w:color w:val="000000"/>
          <w:sz w:val="30"/>
          <w:szCs w:val="30"/>
        </w:rPr>
        <w:t>Витаутаса</w:t>
      </w:r>
      <w:r w:rsidR="00371CAF" w:rsidRPr="00371CAF">
        <w:rPr>
          <w:rFonts w:ascii="Arial" w:eastAsia="Times New Roman" w:hAnsi="Arial"/>
          <w:b/>
          <w:bCs/>
          <w:i/>
          <w:iCs/>
          <w:color w:val="000000"/>
          <w:sz w:val="30"/>
          <w:szCs w:val="30"/>
        </w:rPr>
        <w:t xml:space="preserve"> </w:t>
      </w:r>
      <w:proofErr w:type="spellStart"/>
      <w:r>
        <w:rPr>
          <w:rFonts w:ascii="Arial" w:eastAsia="Times New Roman" w:hAnsi="Arial"/>
          <w:b/>
          <w:bCs/>
          <w:i/>
          <w:iCs/>
          <w:color w:val="000000"/>
          <w:sz w:val="30"/>
          <w:szCs w:val="30"/>
        </w:rPr>
        <w:t>Магнусаизг</w:t>
      </w:r>
      <w:proofErr w:type="spellEnd"/>
      <w:r>
        <w:rPr>
          <w:rFonts w:ascii="Arial" w:eastAsia="Times New Roman" w:hAnsi="Arial" w:cs="Arial"/>
          <w:b/>
          <w:bCs/>
          <w:i/>
          <w:iCs/>
          <w:color w:val="000000"/>
          <w:sz w:val="30"/>
          <w:szCs w:val="30"/>
        </w:rPr>
        <w:t xml:space="preserve">. </w:t>
      </w:r>
      <w:r>
        <w:rPr>
          <w:rFonts w:ascii="Arial" w:eastAsia="Times New Roman" w:hAnsi="Arial"/>
          <w:b/>
          <w:bCs/>
          <w:i/>
          <w:iCs/>
          <w:color w:val="000000"/>
          <w:sz w:val="30"/>
          <w:szCs w:val="30"/>
        </w:rPr>
        <w:t>Каунаса</w:t>
      </w:r>
      <w:r>
        <w:rPr>
          <w:rFonts w:ascii="Arial" w:eastAsia="Times New Roman" w:hAnsi="Arial" w:cs="Arial"/>
          <w:b/>
          <w:bCs/>
          <w:i/>
          <w:iCs/>
          <w:color w:val="000000"/>
          <w:sz w:val="30"/>
          <w:szCs w:val="30"/>
        </w:rPr>
        <w:t xml:space="preserve">, </w:t>
      </w:r>
      <w:r>
        <w:rPr>
          <w:rFonts w:ascii="Arial" w:eastAsia="Times New Roman" w:hAnsi="Arial"/>
          <w:b/>
          <w:bCs/>
          <w:i/>
          <w:iCs/>
          <w:color w:val="000000"/>
          <w:sz w:val="30"/>
          <w:szCs w:val="30"/>
        </w:rPr>
        <w:t>Литва</w:t>
      </w:r>
      <w:r>
        <w:rPr>
          <w:rFonts w:ascii="Arial" w:eastAsia="Times New Roman" w:hAnsi="Arial" w:cs="Arial"/>
          <w:b/>
          <w:bCs/>
          <w:i/>
          <w:iCs/>
          <w:color w:val="000000"/>
          <w:sz w:val="30"/>
          <w:szCs w:val="30"/>
        </w:rPr>
        <w:t>.</w:t>
      </w:r>
    </w:p>
    <w:p w:rsidR="00947BE4" w:rsidRDefault="00947BE4" w:rsidP="00947BE4">
      <w:pPr>
        <w:shd w:val="clear" w:color="auto" w:fill="FFFFFF"/>
        <w:ind w:firstLine="709"/>
        <w:jc w:val="both"/>
        <w:rPr>
          <w:rFonts w:eastAsia="Times New Roman"/>
          <w:b/>
          <w:bCs/>
          <w:color w:val="000000"/>
          <w:sz w:val="24"/>
          <w:szCs w:val="24"/>
        </w:rPr>
      </w:pPr>
      <w:bookmarkStart w:id="0" w:name="_GoBack"/>
      <w:bookmarkEnd w:id="0"/>
    </w:p>
    <w:p w:rsidR="007F7FD6" w:rsidRPr="00947BE4" w:rsidRDefault="007F7FD6" w:rsidP="00947BE4">
      <w:pPr>
        <w:shd w:val="clear" w:color="auto" w:fill="FFFFFF"/>
        <w:ind w:firstLine="709"/>
        <w:jc w:val="both"/>
        <w:rPr>
          <w:sz w:val="24"/>
          <w:szCs w:val="24"/>
        </w:rPr>
      </w:pPr>
      <w:r w:rsidRPr="00947BE4">
        <w:rPr>
          <w:rFonts w:eastAsia="Times New Roman"/>
          <w:b/>
          <w:bCs/>
          <w:color w:val="000000"/>
          <w:sz w:val="24"/>
          <w:szCs w:val="24"/>
        </w:rPr>
        <w:t xml:space="preserve">В </w:t>
      </w:r>
      <w:r w:rsidRPr="00947BE4">
        <w:rPr>
          <w:rFonts w:eastAsia="Times New Roman"/>
          <w:color w:val="000000"/>
          <w:sz w:val="24"/>
          <w:szCs w:val="24"/>
        </w:rPr>
        <w:t xml:space="preserve">составе делегации ректор университета профессор </w:t>
      </w:r>
      <w:proofErr w:type="spellStart"/>
      <w:r w:rsidRPr="00947BE4">
        <w:rPr>
          <w:rFonts w:eastAsia="Times New Roman"/>
          <w:color w:val="000000"/>
          <w:sz w:val="24"/>
          <w:szCs w:val="24"/>
        </w:rPr>
        <w:t>Йозас</w:t>
      </w:r>
      <w:proofErr w:type="spellEnd"/>
      <w:r w:rsidR="00371CAF" w:rsidRPr="00371CAF">
        <w:rPr>
          <w:rFonts w:eastAsia="Times New Roman"/>
          <w:color w:val="000000"/>
          <w:sz w:val="24"/>
          <w:szCs w:val="24"/>
        </w:rPr>
        <w:t xml:space="preserve"> </w:t>
      </w:r>
      <w:proofErr w:type="spellStart"/>
      <w:r w:rsidRPr="00947BE4">
        <w:rPr>
          <w:rFonts w:eastAsia="Times New Roman"/>
          <w:color w:val="000000"/>
          <w:sz w:val="24"/>
          <w:szCs w:val="24"/>
        </w:rPr>
        <w:t>Аугутис</w:t>
      </w:r>
      <w:proofErr w:type="spellEnd"/>
      <w:r w:rsidRPr="00947BE4">
        <w:rPr>
          <w:rFonts w:eastAsia="Times New Roman"/>
          <w:color w:val="000000"/>
          <w:sz w:val="24"/>
          <w:szCs w:val="24"/>
        </w:rPr>
        <w:t xml:space="preserve"> и декан факультета Естественных наук </w:t>
      </w:r>
      <w:proofErr w:type="spellStart"/>
      <w:r w:rsidRPr="00947BE4">
        <w:rPr>
          <w:rFonts w:eastAsia="Times New Roman"/>
          <w:color w:val="000000"/>
          <w:sz w:val="24"/>
          <w:szCs w:val="24"/>
        </w:rPr>
        <w:t>Саулюс</w:t>
      </w:r>
      <w:proofErr w:type="spellEnd"/>
      <w:r w:rsidR="00371CAF" w:rsidRPr="00371CAF">
        <w:rPr>
          <w:rFonts w:eastAsia="Times New Roman"/>
          <w:color w:val="000000"/>
          <w:sz w:val="24"/>
          <w:szCs w:val="24"/>
        </w:rPr>
        <w:t xml:space="preserve"> </w:t>
      </w:r>
      <w:proofErr w:type="spellStart"/>
      <w:r w:rsidRPr="00947BE4">
        <w:rPr>
          <w:rFonts w:eastAsia="Times New Roman"/>
          <w:color w:val="000000"/>
          <w:sz w:val="24"/>
          <w:szCs w:val="24"/>
        </w:rPr>
        <w:t>Мицкевичюс</w:t>
      </w:r>
      <w:proofErr w:type="spellEnd"/>
      <w:r w:rsidRPr="00947BE4">
        <w:rPr>
          <w:rFonts w:eastAsia="Times New Roman"/>
          <w:color w:val="000000"/>
          <w:sz w:val="24"/>
          <w:szCs w:val="24"/>
        </w:rPr>
        <w:t>.</w:t>
      </w:r>
    </w:p>
    <w:p w:rsidR="007F7FD6" w:rsidRPr="00947BE4" w:rsidRDefault="007F7FD6" w:rsidP="00947BE4">
      <w:pPr>
        <w:shd w:val="clear" w:color="auto" w:fill="FFFFFF"/>
        <w:ind w:firstLine="709"/>
        <w:jc w:val="both"/>
        <w:rPr>
          <w:sz w:val="24"/>
          <w:szCs w:val="24"/>
        </w:rPr>
      </w:pPr>
      <w:r w:rsidRPr="00947BE4">
        <w:rPr>
          <w:rFonts w:eastAsia="Times New Roman"/>
          <w:color w:val="000000"/>
          <w:sz w:val="24"/>
          <w:szCs w:val="24"/>
        </w:rPr>
        <w:t xml:space="preserve">В ходе визита был заключен ряд договоров о сотрудничестве, в частности, в области </w:t>
      </w:r>
      <w:proofErr w:type="spellStart"/>
      <w:r w:rsidRPr="00947BE4">
        <w:rPr>
          <w:rFonts w:eastAsia="Times New Roman"/>
          <w:color w:val="000000"/>
          <w:sz w:val="24"/>
          <w:szCs w:val="24"/>
        </w:rPr>
        <w:t>двухдипломного</w:t>
      </w:r>
      <w:proofErr w:type="spellEnd"/>
      <w:r w:rsidRPr="00947BE4">
        <w:rPr>
          <w:rFonts w:eastAsia="Times New Roman"/>
          <w:color w:val="000000"/>
          <w:sz w:val="24"/>
          <w:szCs w:val="24"/>
        </w:rPr>
        <w:t xml:space="preserve"> образования, а также обсуждены подробности дальнейшего сотрудничества.</w:t>
      </w:r>
    </w:p>
    <w:p w:rsidR="007F7FD6" w:rsidRPr="00947BE4" w:rsidRDefault="007F7FD6" w:rsidP="00947BE4">
      <w:pPr>
        <w:shd w:val="clear" w:color="auto" w:fill="FFFFFF"/>
        <w:ind w:firstLine="709"/>
        <w:jc w:val="both"/>
        <w:rPr>
          <w:sz w:val="24"/>
          <w:szCs w:val="24"/>
        </w:rPr>
      </w:pPr>
      <w:r w:rsidRPr="00947BE4">
        <w:rPr>
          <w:rFonts w:eastAsia="Times New Roman"/>
          <w:color w:val="000000"/>
          <w:sz w:val="24"/>
          <w:szCs w:val="24"/>
        </w:rPr>
        <w:t>Студентам и преподавателям нашего уни</w:t>
      </w:r>
      <w:r w:rsidRPr="00947BE4">
        <w:rPr>
          <w:rFonts w:eastAsia="Times New Roman"/>
          <w:color w:val="000000"/>
          <w:sz w:val="24"/>
          <w:szCs w:val="24"/>
        </w:rPr>
        <w:softHyphen/>
        <w:t xml:space="preserve">верситета выпала возможность побывать на встрече с ректором Литовского университета. </w:t>
      </w:r>
      <w:proofErr w:type="spellStart"/>
      <w:r w:rsidRPr="00947BE4">
        <w:rPr>
          <w:rFonts w:eastAsia="Times New Roman"/>
          <w:color w:val="000000"/>
          <w:sz w:val="24"/>
          <w:szCs w:val="24"/>
        </w:rPr>
        <w:t>Йозас</w:t>
      </w:r>
      <w:proofErr w:type="spellEnd"/>
      <w:r w:rsidR="00371CAF" w:rsidRPr="00371CAF">
        <w:rPr>
          <w:rFonts w:eastAsia="Times New Roman"/>
          <w:color w:val="000000"/>
          <w:sz w:val="24"/>
          <w:szCs w:val="24"/>
        </w:rPr>
        <w:t xml:space="preserve"> </w:t>
      </w:r>
      <w:proofErr w:type="spellStart"/>
      <w:r w:rsidRPr="00947BE4">
        <w:rPr>
          <w:rFonts w:eastAsia="Times New Roman"/>
          <w:color w:val="000000"/>
          <w:sz w:val="24"/>
          <w:szCs w:val="24"/>
        </w:rPr>
        <w:t>Аугутис</w:t>
      </w:r>
      <w:proofErr w:type="spellEnd"/>
      <w:r w:rsidRPr="00947BE4">
        <w:rPr>
          <w:rFonts w:eastAsia="Times New Roman"/>
          <w:color w:val="000000"/>
          <w:sz w:val="24"/>
          <w:szCs w:val="24"/>
        </w:rPr>
        <w:t xml:space="preserve"> рассказал, что университет Витаутаса Великого - это единственный уни</w:t>
      </w:r>
      <w:r w:rsidRPr="00947BE4">
        <w:rPr>
          <w:rFonts w:eastAsia="Times New Roman"/>
          <w:color w:val="000000"/>
          <w:sz w:val="24"/>
          <w:szCs w:val="24"/>
        </w:rPr>
        <w:softHyphen/>
        <w:t>верситет Литвы, который предлагает фунда</w:t>
      </w:r>
      <w:r w:rsidRPr="00947BE4">
        <w:rPr>
          <w:rFonts w:eastAsia="Times New Roman"/>
          <w:color w:val="000000"/>
          <w:sz w:val="24"/>
          <w:szCs w:val="24"/>
        </w:rPr>
        <w:softHyphen/>
        <w:t>ментальные бакалаврские и магистерские программы обучения. Это международный ВУЗ, где преподаются более 30 иностранных языков, а программы обучения проходят на русском, литовском и английском языках. Се</w:t>
      </w:r>
      <w:r w:rsidRPr="00947BE4">
        <w:rPr>
          <w:rFonts w:eastAsia="Times New Roman"/>
          <w:color w:val="000000"/>
          <w:sz w:val="24"/>
          <w:szCs w:val="24"/>
        </w:rPr>
        <w:softHyphen/>
        <w:t>годня там обучаются студенты из 50 разных стран. Университет Витаутаса Великого вхо</w:t>
      </w:r>
      <w:r w:rsidRPr="00947BE4">
        <w:rPr>
          <w:rFonts w:eastAsia="Times New Roman"/>
          <w:color w:val="000000"/>
          <w:sz w:val="24"/>
          <w:szCs w:val="24"/>
        </w:rPr>
        <w:softHyphen/>
        <w:t>дит в топ 800 университетов мира. Согласноправилам учебы студенты могут самостоя</w:t>
      </w:r>
      <w:r w:rsidRPr="00947BE4">
        <w:rPr>
          <w:rFonts w:eastAsia="Times New Roman"/>
          <w:color w:val="000000"/>
          <w:sz w:val="24"/>
          <w:szCs w:val="24"/>
        </w:rPr>
        <w:softHyphen/>
        <w:t>тельно формировать свой график, менять спе</w:t>
      </w:r>
      <w:r w:rsidRPr="00947BE4">
        <w:rPr>
          <w:rFonts w:eastAsia="Times New Roman"/>
          <w:color w:val="000000"/>
          <w:sz w:val="24"/>
          <w:szCs w:val="24"/>
        </w:rPr>
        <w:softHyphen/>
        <w:t>циализацию на магистратуре и путешество</w:t>
      </w:r>
      <w:r w:rsidRPr="00947BE4">
        <w:rPr>
          <w:rFonts w:eastAsia="Times New Roman"/>
          <w:color w:val="000000"/>
          <w:sz w:val="24"/>
          <w:szCs w:val="24"/>
        </w:rPr>
        <w:softHyphen/>
        <w:t>вать по миру в ходе множества программ об</w:t>
      </w:r>
      <w:r w:rsidRPr="00947BE4">
        <w:rPr>
          <w:rFonts w:eastAsia="Times New Roman"/>
          <w:color w:val="000000"/>
          <w:sz w:val="24"/>
          <w:szCs w:val="24"/>
        </w:rPr>
        <w:softHyphen/>
        <w:t>мена.</w:t>
      </w:r>
    </w:p>
    <w:p w:rsidR="007F7FD6" w:rsidRPr="00947BE4" w:rsidRDefault="007F7FD6" w:rsidP="00947BE4">
      <w:pPr>
        <w:shd w:val="clear" w:color="auto" w:fill="FFFFFF"/>
        <w:ind w:firstLine="709"/>
        <w:jc w:val="both"/>
        <w:rPr>
          <w:sz w:val="24"/>
          <w:szCs w:val="24"/>
        </w:rPr>
      </w:pPr>
      <w:r w:rsidRPr="00947BE4">
        <w:rPr>
          <w:rFonts w:eastAsia="Times New Roman"/>
          <w:color w:val="000000"/>
          <w:sz w:val="24"/>
          <w:szCs w:val="24"/>
        </w:rPr>
        <w:t>Специально для учащихся ФЕНС, на пер</w:t>
      </w:r>
      <w:r w:rsidRPr="00947BE4">
        <w:rPr>
          <w:rFonts w:eastAsia="Times New Roman"/>
          <w:color w:val="000000"/>
          <w:sz w:val="24"/>
          <w:szCs w:val="24"/>
        </w:rPr>
        <w:softHyphen/>
        <w:t>спективу дальнейшего сотрудничества, гостя</w:t>
      </w:r>
      <w:r w:rsidRPr="00947BE4">
        <w:rPr>
          <w:rFonts w:eastAsia="Times New Roman"/>
          <w:color w:val="000000"/>
          <w:sz w:val="24"/>
          <w:szCs w:val="24"/>
        </w:rPr>
        <w:softHyphen/>
        <w:t xml:space="preserve">ми нашего ВУЗа был презентован факультет Естественных наук университета Витаутаса </w:t>
      </w:r>
      <w:proofErr w:type="spellStart"/>
      <w:r w:rsidRPr="00947BE4">
        <w:rPr>
          <w:rFonts w:eastAsia="Times New Roman"/>
          <w:color w:val="000000"/>
          <w:sz w:val="24"/>
          <w:szCs w:val="24"/>
        </w:rPr>
        <w:t>Магнуса</w:t>
      </w:r>
      <w:proofErr w:type="spellEnd"/>
      <w:r w:rsidRPr="00947BE4">
        <w:rPr>
          <w:rFonts w:eastAsia="Times New Roman"/>
          <w:color w:val="000000"/>
          <w:sz w:val="24"/>
          <w:szCs w:val="24"/>
        </w:rPr>
        <w:t>.</w:t>
      </w:r>
    </w:p>
    <w:p w:rsidR="007F7FD6" w:rsidRPr="00947BE4" w:rsidRDefault="007F7FD6" w:rsidP="00947BE4">
      <w:pPr>
        <w:shd w:val="clear" w:color="auto" w:fill="FFFFFF"/>
        <w:ind w:firstLine="709"/>
        <w:jc w:val="both"/>
        <w:rPr>
          <w:sz w:val="24"/>
          <w:szCs w:val="24"/>
        </w:rPr>
      </w:pPr>
      <w:r w:rsidRPr="00947BE4">
        <w:rPr>
          <w:rFonts w:eastAsia="Times New Roman"/>
          <w:b/>
          <w:bCs/>
          <w:i/>
          <w:iCs/>
          <w:color w:val="000000"/>
          <w:sz w:val="24"/>
          <w:szCs w:val="24"/>
        </w:rPr>
        <w:t>Международное сотрудничество по</w:t>
      </w:r>
      <w:r w:rsidRPr="00947BE4">
        <w:rPr>
          <w:rFonts w:eastAsia="Times New Roman"/>
          <w:b/>
          <w:bCs/>
          <w:i/>
          <w:iCs/>
          <w:color w:val="000000"/>
          <w:sz w:val="24"/>
          <w:szCs w:val="24"/>
        </w:rPr>
        <w:softHyphen/>
        <w:t>зволит нашим студентам и магистран</w:t>
      </w:r>
      <w:r w:rsidRPr="00947BE4">
        <w:rPr>
          <w:rFonts w:eastAsia="Times New Roman"/>
          <w:b/>
          <w:bCs/>
          <w:i/>
          <w:iCs/>
          <w:color w:val="000000"/>
          <w:sz w:val="24"/>
          <w:szCs w:val="24"/>
        </w:rPr>
        <w:softHyphen/>
        <w:t xml:space="preserve">там проходить практику и обучение </w:t>
      </w:r>
      <w:r w:rsidRPr="00947BE4">
        <w:rPr>
          <w:rFonts w:eastAsia="Times New Roman"/>
          <w:i/>
          <w:iCs/>
          <w:color w:val="000000"/>
          <w:sz w:val="24"/>
          <w:szCs w:val="24"/>
        </w:rPr>
        <w:t xml:space="preserve">в </w:t>
      </w:r>
      <w:r w:rsidRPr="00947BE4">
        <w:rPr>
          <w:rFonts w:eastAsia="Times New Roman"/>
          <w:b/>
          <w:bCs/>
          <w:i/>
          <w:iCs/>
          <w:color w:val="000000"/>
          <w:sz w:val="24"/>
          <w:szCs w:val="24"/>
        </w:rPr>
        <w:t xml:space="preserve">Литве, а иностранным студентам - </w:t>
      </w:r>
      <w:r w:rsidRPr="00947BE4">
        <w:rPr>
          <w:rFonts w:eastAsia="Times New Roman"/>
          <w:i/>
          <w:iCs/>
          <w:color w:val="000000"/>
          <w:sz w:val="24"/>
          <w:szCs w:val="24"/>
        </w:rPr>
        <w:t xml:space="preserve">в </w:t>
      </w:r>
      <w:r w:rsidRPr="00947BE4">
        <w:rPr>
          <w:rFonts w:eastAsia="Times New Roman"/>
          <w:b/>
          <w:bCs/>
          <w:i/>
          <w:iCs/>
          <w:color w:val="000000"/>
          <w:sz w:val="24"/>
          <w:szCs w:val="24"/>
        </w:rPr>
        <w:t>СКГУ. Это повысит не только престиж самого ВУЗа, но и заявит о высоком меж</w:t>
      </w:r>
      <w:r w:rsidRPr="00947BE4">
        <w:rPr>
          <w:rFonts w:eastAsia="Times New Roman"/>
          <w:b/>
          <w:bCs/>
          <w:i/>
          <w:iCs/>
          <w:color w:val="000000"/>
          <w:sz w:val="24"/>
          <w:szCs w:val="24"/>
        </w:rPr>
        <w:softHyphen/>
        <w:t xml:space="preserve">дународном качестве </w:t>
      </w:r>
      <w:proofErr w:type="spellStart"/>
      <w:r w:rsidRPr="00947BE4">
        <w:rPr>
          <w:rFonts w:eastAsia="Times New Roman"/>
          <w:b/>
          <w:bCs/>
          <w:i/>
          <w:iCs/>
          <w:color w:val="000000"/>
          <w:sz w:val="24"/>
          <w:szCs w:val="24"/>
        </w:rPr>
        <w:t>двухдипломного</w:t>
      </w:r>
      <w:proofErr w:type="spellEnd"/>
      <w:r w:rsidRPr="00947BE4">
        <w:rPr>
          <w:rFonts w:eastAsia="Times New Roman"/>
          <w:b/>
          <w:bCs/>
          <w:i/>
          <w:iCs/>
          <w:color w:val="000000"/>
          <w:sz w:val="24"/>
          <w:szCs w:val="24"/>
        </w:rPr>
        <w:t xml:space="preserve"> образования, как новой ступени в между</w:t>
      </w:r>
      <w:r w:rsidRPr="00947BE4">
        <w:rPr>
          <w:rFonts w:eastAsia="Times New Roman"/>
          <w:b/>
          <w:bCs/>
          <w:i/>
          <w:iCs/>
          <w:color w:val="000000"/>
          <w:sz w:val="24"/>
          <w:szCs w:val="24"/>
        </w:rPr>
        <w:softHyphen/>
        <w:t>народное образовательное пространс</w:t>
      </w:r>
      <w:r w:rsidRPr="00947BE4">
        <w:rPr>
          <w:rFonts w:eastAsia="Times New Roman"/>
          <w:b/>
          <w:bCs/>
          <w:i/>
          <w:iCs/>
          <w:color w:val="000000"/>
          <w:sz w:val="24"/>
          <w:szCs w:val="24"/>
        </w:rPr>
        <w:softHyphen/>
        <w:t>тво.</w:t>
      </w:r>
    </w:p>
    <w:p w:rsidR="007F7FD6" w:rsidRPr="00947BE4" w:rsidRDefault="007F7FD6" w:rsidP="00947BE4">
      <w:pPr>
        <w:ind w:firstLine="709"/>
        <w:jc w:val="both"/>
        <w:rPr>
          <w:sz w:val="24"/>
          <w:szCs w:val="24"/>
        </w:rPr>
      </w:pPr>
    </w:p>
    <w:p w:rsidR="007F7FD6" w:rsidRPr="00254FCB" w:rsidRDefault="007F7FD6" w:rsidP="00947BE4">
      <w:pPr>
        <w:ind w:firstLine="709"/>
        <w:jc w:val="both"/>
        <w:rPr>
          <w:b/>
          <w:sz w:val="24"/>
          <w:szCs w:val="24"/>
        </w:rPr>
      </w:pPr>
      <w:r w:rsidRPr="00254FCB">
        <w:rPr>
          <w:b/>
          <w:sz w:val="24"/>
          <w:szCs w:val="24"/>
          <w:lang w:val="en-US"/>
        </w:rPr>
        <w:t xml:space="preserve">// </w:t>
      </w:r>
      <w:r w:rsidRPr="00254FCB">
        <w:rPr>
          <w:b/>
          <w:sz w:val="24"/>
          <w:szCs w:val="24"/>
        </w:rPr>
        <w:t xml:space="preserve">Молодежная- </w:t>
      </w:r>
      <w:proofErr w:type="spellStart"/>
      <w:r w:rsidRPr="00254FCB">
        <w:rPr>
          <w:b/>
          <w:sz w:val="24"/>
          <w:szCs w:val="24"/>
        </w:rPr>
        <w:t>Жастар</w:t>
      </w:r>
      <w:proofErr w:type="spellEnd"/>
      <w:r w:rsidRPr="00254FCB">
        <w:rPr>
          <w:b/>
          <w:sz w:val="24"/>
          <w:szCs w:val="24"/>
        </w:rPr>
        <w:t>.</w:t>
      </w:r>
      <w:r w:rsidR="00371CAF">
        <w:rPr>
          <w:b/>
          <w:sz w:val="24"/>
          <w:szCs w:val="24"/>
          <w:lang w:val="en-US"/>
        </w:rPr>
        <w:t xml:space="preserve"> </w:t>
      </w:r>
      <w:r w:rsidRPr="00254FCB">
        <w:rPr>
          <w:b/>
          <w:sz w:val="24"/>
          <w:szCs w:val="24"/>
        </w:rPr>
        <w:t>- 2017.</w:t>
      </w:r>
      <w:r w:rsidR="00371CAF">
        <w:rPr>
          <w:b/>
          <w:sz w:val="24"/>
          <w:szCs w:val="24"/>
          <w:lang w:val="en-US"/>
        </w:rPr>
        <w:t xml:space="preserve"> </w:t>
      </w:r>
      <w:r w:rsidRPr="00254FCB">
        <w:rPr>
          <w:b/>
          <w:sz w:val="24"/>
          <w:szCs w:val="24"/>
        </w:rPr>
        <w:t>- 20 апреля</w:t>
      </w:r>
    </w:p>
    <w:p w:rsidR="007F7FD6" w:rsidRPr="00254FCB" w:rsidRDefault="007F7FD6" w:rsidP="00947BE4">
      <w:pPr>
        <w:ind w:firstLine="709"/>
        <w:jc w:val="both"/>
        <w:rPr>
          <w:rFonts w:ascii="Arial" w:hAnsi="Arial" w:cs="Arial"/>
          <w:sz w:val="24"/>
          <w:szCs w:val="24"/>
          <w:lang w:val="en-US"/>
        </w:rPr>
      </w:pPr>
    </w:p>
    <w:p w:rsidR="007F7FD6" w:rsidRPr="00254FCB" w:rsidRDefault="007F7FD6" w:rsidP="00947BE4">
      <w:pPr>
        <w:ind w:firstLine="709"/>
        <w:jc w:val="both"/>
        <w:rPr>
          <w:rFonts w:ascii="Arial" w:hAnsi="Arial" w:cs="Arial"/>
          <w:sz w:val="24"/>
          <w:szCs w:val="24"/>
          <w:lang w:val="en-US"/>
        </w:rPr>
      </w:pPr>
    </w:p>
    <w:p w:rsidR="003029CE" w:rsidRDefault="003029CE" w:rsidP="00947BE4">
      <w:pPr>
        <w:ind w:firstLine="709"/>
        <w:jc w:val="both"/>
      </w:pPr>
    </w:p>
    <w:sectPr w:rsidR="003029CE" w:rsidSect="002B4F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8747D"/>
    <w:rsid w:val="002B4F7F"/>
    <w:rsid w:val="003029CE"/>
    <w:rsid w:val="00371CAF"/>
    <w:rsid w:val="00497B9F"/>
    <w:rsid w:val="0068747D"/>
    <w:rsid w:val="007F7FD6"/>
    <w:rsid w:val="00947BE4"/>
    <w:rsid w:val="00B21E0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7FD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7FD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265</Words>
  <Characters>1514</Characters>
  <Application>Microsoft Office Word</Application>
  <DocSecurity>0</DocSecurity>
  <Lines>12</Lines>
  <Paragraphs>3</Paragraphs>
  <ScaleCrop>false</ScaleCrop>
  <Company>SPecialiST RePack</Company>
  <LinksUpToDate>false</LinksUpToDate>
  <CharactersWithSpaces>1776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Насирова Елена Николаевна</cp:lastModifiedBy>
  <cp:revision>2</cp:revision>
  <dcterms:created xsi:type="dcterms:W3CDTF">2017-04-20T08:30:00Z</dcterms:created>
  <dcterms:modified xsi:type="dcterms:W3CDTF">2017-04-20T08:30:00Z</dcterms:modified>
</cp:coreProperties>
</file>