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3" w:rsidRPr="00A9071C" w:rsidRDefault="00351843" w:rsidP="0035184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Аскар </w:t>
      </w:r>
      <w:r w:rsidR="00A9071C"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Калиев</w:t>
      </w: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A907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полковник в отстав</w:t>
      </w:r>
      <w:r w:rsidR="00A9071C" w:rsidRPr="00A907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ке</w:t>
      </w:r>
    </w:p>
    <w:p w:rsidR="00351843" w:rsidRPr="00957A0A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57A0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 солдата до профессора</w:t>
      </w:r>
    </w:p>
    <w:p w:rsidR="00A9071C" w:rsidRDefault="00A9071C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17 лет, в январе 1943 года, моего отца </w:t>
      </w:r>
      <w:proofErr w:type="spellStart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Кабдуша</w:t>
      </w:r>
      <w:proofErr w:type="spellEnd"/>
      <w:r w:rsidR="004051EE" w:rsidRPr="004051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Каляева</w:t>
      </w:r>
      <w:proofErr w:type="spellEnd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его сверстников-односельчан </w:t>
      </w:r>
      <w:proofErr w:type="spellStart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Кожахмета</w:t>
      </w:r>
      <w:proofErr w:type="spellEnd"/>
      <w:r w:rsidR="004051EE" w:rsidRPr="004051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Аубакирова</w:t>
      </w:r>
      <w:proofErr w:type="spellEnd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Устемира</w:t>
      </w:r>
      <w:proofErr w:type="spellEnd"/>
      <w:r w:rsidR="004051EE" w:rsidRPr="004051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Искакова</w:t>
      </w:r>
      <w:proofErr w:type="spellEnd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призвали на войну... В преддверии 72-й годовщины Побе</w:t>
      </w: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ды 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Великой Отечественной вой</w:t>
      </w: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не я, младший из сыновей, хочу поделиться воспоминаниями отца об учебе в Ташкентском </w:t>
      </w:r>
      <w:proofErr w:type="spellStart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пулемет-</w:t>
      </w:r>
      <w:r w:rsidR="004051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о-минометном</w:t>
      </w:r>
      <w:proofErr w:type="spellEnd"/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училище, о фрон</w:t>
      </w:r>
      <w:r w:rsidRPr="003518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те, боях и госпиталях.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"Вместе с земляками, </w:t>
      </w:r>
      <w:proofErr w:type="spellStart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кокшетауцами</w:t>
      </w:r>
      <w:proofErr w:type="spellEnd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акмолинцами</w:t>
      </w:r>
      <w:proofErr w:type="spellEnd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, едем по предписанию в Среднеазиатский военный округ. Эше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 прибыл в Ташкент, где нас, ново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бранцев,   направили  в Ташкентское пулеметно-минометное   училище (ТПМУ), а не в пехотное, как предпола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галось ранее.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Командир пулеметно-минометного училища, гвардии полковник </w:t>
      </w:r>
      <w:proofErr w:type="spellStart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Мешечкин</w:t>
      </w:r>
      <w:proofErr w:type="spellEnd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, взглянув на строй новобранцев, удрученно произнес: «Ох и мелкова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тый вы народ, сибиряки!».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В мае 1943 года приняли присягу, нас одели в новую военную форму с погонами. Училище перевели еще юж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на 800 км, в город Термез, где мы, курсанты, проучились до конца июля. За пять месяцев освоили программу от одиночного бойца до командира взво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так и не завершив полного курса -до командира роты. Решением Гене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рального штаба Советской Армии ТПМУ закрывается. Все батальоны, кроме двух минометных, отправляют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фронт.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августа 1943 года мы, быв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курсанты, влились в состав 2-й гвардейской стрелковой дивизии под командованием Героя Советского Сою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 полковника И.М. </w:t>
      </w:r>
      <w:proofErr w:type="spellStart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Мошляка</w:t>
      </w:r>
      <w:proofErr w:type="spellEnd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. Встре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 с ним запомнилась благодаря его теплым словам в наш адрес. Без вся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официальности он просто сказалнам: «Орлы мои! Я призываю вас унич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тожить ненавистного врага...». С этим призывом дивизия с боем вступила на правый берег Днепра.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бой. 27 сентября 1943 года. 2-й батальон 184 стрелкового полка получил приказ освободить населен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пункт - деревеньку, занятую нем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цами. Батальон шел в наступление в составе из трех рот. Команда «Ложись! Приготовиться к атаке!».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Солдаты нашей роты пошли по ули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 деревушки, каждый по одиночке, придерживаясь данной командиром ориентировки на восток. Внезапно за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 немецкого солдата. Тот, озира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по сторонам, поднимался на приго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рок. Быстро присев, поставил на своей снайперской винтовке прицел 300, вы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стрелил. Враг был сражен. Есть один! ... В те минуты меня переполняло чу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вство радости. Захватил азарт боя.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Форсирование Днепра. 29 сентября 1943 года. В третий день наступления меня тяжело ранило. Мы переправи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на правый берег Днепра и сели отдохнуть, вдруг что-то блеснуло - в 5-6 шагах от нас упала мина. Ранило в левую лопатку и в тазобедренный сус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тав, осколками этой же мины зацепило еще двоих.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Меня оттащили в овраг, и я лежал, ждал. Подобрал меня санитар по фа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милии </w:t>
      </w:r>
      <w:proofErr w:type="spellStart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Савронов</w:t>
      </w:r>
      <w:proofErr w:type="spellEnd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, ему пришлось та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щить меня на себе 1,5-2 км, так как ни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какого транспорта поблизости не бы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Госпиталь полевой эвакуации нахо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дился в тылу, потом на санях повезли в госпиталь для легкораненых. Я проле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 целый месяц в землянке, ползком добирался на перевязку.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перевезли в эвакогоспиталь 1081 в город Фрунзе, где удалили один осколок, сшили седалищный нерв,  новторой осколок в груди у легкого тро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 не стали.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В марте 1944 года выписался из гос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питаля и направился домой. От Фрун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 до Новосибирска доехал за 2-3 су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ток, в Новосибирске застрял на 7 суток. По продовольственному аттестату пи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тался в солдатской столовой, и нако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нец, поезд на Петропавловск. Домой, в село </w:t>
      </w:r>
      <w:proofErr w:type="spellStart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Карагаш</w:t>
      </w:r>
      <w:proofErr w:type="spellEnd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Ленинского района, доб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рался легко и быстро.</w:t>
      </w:r>
    </w:p>
    <w:p w:rsidR="00351843" w:rsidRP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1952 году закончил Петропавлов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учительский институт. Затем за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очно аспирантуру в городе Алма-Ате. В 1968 году защитил кандидатскую диссертацию в Московском государ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ственном университете. Через два го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- доцент. После - более 40 лет педа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гогического труда на пенсии. За время пенсионного «отдыха» издал три книги (в 2003,2005,2007 годах)".</w:t>
      </w:r>
    </w:p>
    <w:p w:rsid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 гвардии рядовой </w:t>
      </w:r>
      <w:proofErr w:type="spellStart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Кабдош</w:t>
      </w:r>
      <w:proofErr w:type="spellEnd"/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Калиев радуется жизни со всеми свои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детьми, внуками и правнуками. При этом скромно умалчивает, что его бое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награда за форсирование Днепра -</w:t>
      </w:r>
      <w:r w:rsidR="004051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1843">
        <w:rPr>
          <w:rFonts w:ascii="Times New Roman" w:eastAsia="Times New Roman" w:hAnsi="Times New Roman" w:cs="Times New Roman"/>
          <w:color w:val="000000"/>
          <w:sz w:val="24"/>
          <w:szCs w:val="24"/>
        </w:rPr>
        <w:t>медаль «За отвагу» была вручена ему много лет спустя, в 1969 году.</w:t>
      </w:r>
    </w:p>
    <w:p w:rsidR="00351843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51843" w:rsidRPr="00957A0A" w:rsidRDefault="00351843" w:rsidP="0035184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A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//Северный Казахстан.</w:t>
      </w:r>
      <w:r w:rsidR="00405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57A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405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57A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2017.</w:t>
      </w:r>
      <w:r w:rsidR="00405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57A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bookmarkStart w:id="0" w:name="_GoBack"/>
      <w:bookmarkEnd w:id="0"/>
      <w:r w:rsidR="004051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57A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6 мая.</w:t>
      </w:r>
    </w:p>
    <w:sectPr w:rsidR="00351843" w:rsidRPr="00957A0A" w:rsidSect="00F67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F2D"/>
    <w:rsid w:val="002B1E6A"/>
    <w:rsid w:val="00351843"/>
    <w:rsid w:val="004051EE"/>
    <w:rsid w:val="00495382"/>
    <w:rsid w:val="004E3C92"/>
    <w:rsid w:val="0051300E"/>
    <w:rsid w:val="00604D2A"/>
    <w:rsid w:val="008968EE"/>
    <w:rsid w:val="008D341C"/>
    <w:rsid w:val="00957A0A"/>
    <w:rsid w:val="00A9071C"/>
    <w:rsid w:val="00B92F2D"/>
    <w:rsid w:val="00BA428C"/>
    <w:rsid w:val="00E9600A"/>
    <w:rsid w:val="00F67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F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Казиканова Айжан Каиржановна</dc:creator>
  <cp:lastModifiedBy>Насирова Елена Николаевна</cp:lastModifiedBy>
  <cp:revision>2</cp:revision>
  <dcterms:created xsi:type="dcterms:W3CDTF">2017-05-11T08:43:00Z</dcterms:created>
  <dcterms:modified xsi:type="dcterms:W3CDTF">2017-05-11T08:43:00Z</dcterms:modified>
</cp:coreProperties>
</file>