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C8E" w:rsidRPr="00260C8E" w:rsidRDefault="00260C8E" w:rsidP="00260C8E">
      <w:pPr>
        <w:rPr>
          <w:sz w:val="24"/>
          <w:szCs w:val="24"/>
        </w:rPr>
      </w:pPr>
      <w:r w:rsidRPr="00260C8E">
        <w:rPr>
          <w:b/>
        </w:rPr>
        <w:t xml:space="preserve"> </w:t>
      </w:r>
      <w:r w:rsidRPr="00260C8E">
        <w:rPr>
          <w:b/>
          <w:bCs/>
          <w:sz w:val="24"/>
          <w:szCs w:val="24"/>
        </w:rPr>
        <w:t>Кайрат</w:t>
      </w:r>
      <w:r w:rsidRPr="00171797">
        <w:rPr>
          <w:b/>
          <w:bCs/>
          <w:sz w:val="27"/>
          <w:szCs w:val="27"/>
        </w:rPr>
        <w:t xml:space="preserve"> </w:t>
      </w:r>
      <w:r w:rsidRPr="00260C8E">
        <w:rPr>
          <w:b/>
          <w:bCs/>
          <w:sz w:val="24"/>
          <w:szCs w:val="24"/>
        </w:rPr>
        <w:t>Кошеков</w:t>
      </w:r>
      <w:r w:rsidRPr="00171797">
        <w:rPr>
          <w:b/>
          <w:bCs/>
          <w:sz w:val="27"/>
          <w:szCs w:val="27"/>
        </w:rPr>
        <w:t xml:space="preserve">, </w:t>
      </w:r>
      <w:r w:rsidRPr="00260C8E">
        <w:rPr>
          <w:bCs/>
          <w:sz w:val="24"/>
          <w:szCs w:val="24"/>
        </w:rPr>
        <w:t>доктор технических наук, профессор СКГУ им. М.Козыбаева</w:t>
      </w:r>
      <w:r w:rsidRPr="00260C8E">
        <w:rPr>
          <w:sz w:val="24"/>
          <w:szCs w:val="24"/>
        </w:rPr>
        <w:t xml:space="preserve"> </w:t>
      </w:r>
    </w:p>
    <w:p w:rsidR="00260C8E" w:rsidRPr="00260C8E" w:rsidRDefault="00260C8E" w:rsidP="00260C8E">
      <w:pPr>
        <w:rPr>
          <w:b/>
          <w:bCs/>
          <w:sz w:val="44"/>
          <w:szCs w:val="44"/>
        </w:rPr>
      </w:pPr>
      <w:r w:rsidRPr="00260C8E">
        <w:rPr>
          <w:b/>
          <w:bCs/>
          <w:sz w:val="44"/>
          <w:szCs w:val="44"/>
        </w:rPr>
        <w:t>По высоким международным стандартам.</w:t>
      </w:r>
    </w:p>
    <w:p w:rsidR="00260C8E" w:rsidRPr="00171797" w:rsidRDefault="00EE436A" w:rsidP="00260C8E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b/>
          <w:noProof/>
          <w:sz w:val="27"/>
          <w:szCs w:val="27"/>
        </w:rPr>
        <w:drawing>
          <wp:inline distT="0" distB="0" distL="0" distR="0">
            <wp:extent cx="2800350" cy="2962275"/>
            <wp:effectExtent l="19050" t="0" r="0" b="0"/>
            <wp:docPr id="1" name="Рисунок 1" descr="Описание: http://edunews.kz/uploads/posts/2017-10/1507607743_s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edunews.kz/uploads/posts/2017-10/1507607743_smu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8E" w:rsidRPr="00171797">
        <w:rPr>
          <w:b/>
          <w:bCs/>
          <w:sz w:val="27"/>
          <w:szCs w:val="27"/>
        </w:rPr>
        <w:t> Высококвалифицированная подготовка бакалавров и магистров техники и технологий в современных условиях невозможна без интеграции в мировое образовательное пространство. Только тесное сотрудничество современных университетов в направлении разработки совместных образовательных программ, обмен опытом и применение инновационной лабораторной базы в учебном процессе обеспечит существенное повышение качества образования и выпуск специалистов, востребованных на конкурентном рынке труда.</w:t>
      </w:r>
    </w:p>
    <w:p w:rsidR="00260C8E" w:rsidRPr="00171797" w:rsidRDefault="00260C8E" w:rsidP="00260C8E">
      <w:pPr>
        <w:spacing w:before="100" w:beforeAutospacing="1" w:after="100" w:afterAutospacing="1"/>
        <w:jc w:val="both"/>
        <w:rPr>
          <w:sz w:val="24"/>
          <w:szCs w:val="24"/>
        </w:rPr>
      </w:pPr>
      <w:r w:rsidRPr="00171797">
        <w:rPr>
          <w:sz w:val="27"/>
          <w:szCs w:val="27"/>
        </w:rPr>
        <w:t>Активную работу по развитию творческого сотрудничества с ведущими зарубежными вузами проводит и Северо-Казахстанский государственный университет им. М.Козыбаева. В частности, в вузе второй год реализуется проект "Разработка двухуровневой инновационной программы по микроэлектронной инженерии (DOCMEN)". Финансирование и поддержка всей деятельности по проекту осуществляется в рамках программы Европейского союза "ERASMUS+ Programme - Capacity Buildingin Higher Education" по поддержке сотрудничества в области образования и профессионального обучения с целью повышения качества образования, развития мобильности и культурных связей преподавателей и студентов.</w:t>
      </w:r>
    </w:p>
    <w:p w:rsidR="00260C8E" w:rsidRPr="00171797" w:rsidRDefault="00260C8E" w:rsidP="00260C8E">
      <w:pPr>
        <w:spacing w:before="100" w:beforeAutospacing="1" w:after="100" w:afterAutospacing="1"/>
        <w:jc w:val="both"/>
        <w:rPr>
          <w:sz w:val="24"/>
          <w:szCs w:val="24"/>
        </w:rPr>
      </w:pPr>
      <w:r w:rsidRPr="00171797">
        <w:rPr>
          <w:sz w:val="27"/>
          <w:szCs w:val="27"/>
        </w:rPr>
        <w:t>Целью проекта является модернизация образовательного процесса в области микроэлектроники в целевых университетах Казахстана, Армении и Израиля путем обмена опытом с техническими университета Германии, Италии, Польши и Болгарии в соответствии с положениями Болонского процесса.</w:t>
      </w:r>
    </w:p>
    <w:p w:rsidR="00EE436A" w:rsidRPr="00EE436A" w:rsidRDefault="00260C8E" w:rsidP="00260C8E">
      <w:pPr>
        <w:spacing w:before="100" w:beforeAutospacing="1" w:after="100" w:afterAutospacing="1"/>
        <w:jc w:val="both"/>
        <w:rPr>
          <w:sz w:val="27"/>
          <w:szCs w:val="27"/>
        </w:rPr>
      </w:pPr>
      <w:r w:rsidRPr="00171797">
        <w:rPr>
          <w:sz w:val="27"/>
          <w:szCs w:val="27"/>
        </w:rPr>
        <w:t xml:space="preserve">В рамках реализации проекта на базе кафедры "Энергетика и радиоэлектроника" был создан офис MicSO, в котором проводятся онлайн-конференции и семинары с зарубежными преподавателями. Сформирована исследовательская группа из числа преподавателей технических дисциплин, которая на основе анкетирования работодателей и студентов, анализа методических материалов </w:t>
      </w:r>
      <w:r w:rsidRPr="00171797">
        <w:rPr>
          <w:sz w:val="27"/>
          <w:szCs w:val="27"/>
        </w:rPr>
        <w:lastRenderedPageBreak/>
        <w:t>зарубежных преподавателей разработали новые учебно-методические комплексы по 30 специальным дисциплинам бакалавриата и магистратуры шести образовательных программ.</w:t>
      </w:r>
    </w:p>
    <w:p w:rsidR="00260C8E" w:rsidRPr="00171797" w:rsidRDefault="00260C8E" w:rsidP="00EE436A">
      <w:pPr>
        <w:ind w:firstLine="720"/>
        <w:jc w:val="both"/>
        <w:rPr>
          <w:sz w:val="24"/>
          <w:szCs w:val="24"/>
        </w:rPr>
      </w:pPr>
      <w:r w:rsidRPr="00171797">
        <w:rPr>
          <w:sz w:val="27"/>
          <w:szCs w:val="27"/>
        </w:rPr>
        <w:t>Ведущие преподаватели университета в соответствии с программой академической мобильности данного проекта прошли стажировки на базе родственных кафедр ведущих европейских университетов. В частности, заведующий кафедрой "Энергетика и радиоэлектроника" Кошеков К.Т</w:t>
      </w:r>
      <w:r w:rsidR="00EE436A">
        <w:rPr>
          <w:sz w:val="27"/>
          <w:szCs w:val="27"/>
        </w:rPr>
        <w:t>.</w:t>
      </w:r>
      <w:r w:rsidRPr="00171797">
        <w:rPr>
          <w:sz w:val="27"/>
          <w:szCs w:val="27"/>
        </w:rPr>
        <w:t xml:space="preserve"> доценты Савостин А.А. и Риттер Д.В. в составе группы преподавателей из вузов Казахстана, Армении и Израиля прослушали курс лекций по темам "Нанопокрытия и наноструктуры – теория и практика" ведущих ученых Технического университета Софии, провели практические занятия в учебных лабораториях по микроэлектронике, ознакомились с технологическим  процессом производства датчиков в научно-технологическом парке "AMG Technology" (г. Ботевград). Также преподаватели прослушали курсы лекций по темам "Проектирование БИО/КМОП интерфейсов", «Наноэлектроника и фотоника», «Приложения интернета вещей и управление данными» в Политехническом университете Турина, ознакомились с достижениями</w:t>
      </w:r>
      <w:r w:rsidR="00EE436A">
        <w:rPr>
          <w:sz w:val="27"/>
          <w:szCs w:val="27"/>
        </w:rPr>
        <w:t xml:space="preserve"> </w:t>
      </w:r>
      <w:r w:rsidRPr="00171797">
        <w:rPr>
          <w:sz w:val="27"/>
          <w:szCs w:val="27"/>
        </w:rPr>
        <w:t>научных лабораторий. В период стажировки в Италии для преподавателей были организованы экскурсии на предприятия, специализирующиеся на микроэлектронной инженерии.</w:t>
      </w:r>
    </w:p>
    <w:p w:rsidR="00260C8E" w:rsidRPr="00171797" w:rsidRDefault="00260C8E" w:rsidP="00EE436A">
      <w:pPr>
        <w:ind w:firstLine="720"/>
        <w:jc w:val="both"/>
        <w:rPr>
          <w:sz w:val="24"/>
          <w:szCs w:val="24"/>
        </w:rPr>
      </w:pPr>
      <w:r w:rsidRPr="00171797">
        <w:rPr>
          <w:sz w:val="27"/>
          <w:szCs w:val="27"/>
        </w:rPr>
        <w:t>Заведующие кафедрами "Информационные системы" Шевчук Е.В. и "Физика" Чугунова А.А. прошли повышение квалификации в Краковском технологическом университете.   В составе группы преподавателей они прослушали курс лекций ученых из Польши и Германии по темам: "Способы моделирования учебного процесса, формирующего компетенции в области микроэлектроники", "Современные междисциплинарные методики и технологии преподавания дисциплин в области микроэлектроники по образовательным программам IT и "Физика", "Менеджмент проектов".  Кроме того, преподаватели посетили практические и лабораторные занятия в учебных лабораториях по микроэлектронике, технологиям использования альтернативных источников энергии, а также в ряде других лабораторий для студентов инженерных специальностей Краковского технического университета.</w:t>
      </w:r>
    </w:p>
    <w:p w:rsidR="00260C8E" w:rsidRPr="00171797" w:rsidRDefault="00260C8E" w:rsidP="00EE436A">
      <w:pPr>
        <w:ind w:firstLine="720"/>
        <w:jc w:val="both"/>
        <w:rPr>
          <w:sz w:val="24"/>
          <w:szCs w:val="24"/>
        </w:rPr>
      </w:pPr>
      <w:r w:rsidRPr="00171797">
        <w:rPr>
          <w:sz w:val="27"/>
          <w:szCs w:val="27"/>
        </w:rPr>
        <w:t>По мнению преподавателей, программа стажировок была интересной и в тоже время очень полезной, поскольку они ознакомились с методиками организации и проведении занятий в современных зарубежных технических университетах, получили новую научно-техническую информацию в достаточно перспективной области техники и технологий. Полученные знания в дальнейшем будут применены при проведении занятий уже в нашем университете.</w:t>
      </w:r>
    </w:p>
    <w:p w:rsidR="00260C8E" w:rsidRPr="00171797" w:rsidRDefault="00260C8E" w:rsidP="00EE436A">
      <w:pPr>
        <w:ind w:firstLine="720"/>
        <w:jc w:val="both"/>
        <w:rPr>
          <w:sz w:val="24"/>
          <w:szCs w:val="24"/>
        </w:rPr>
      </w:pPr>
      <w:r w:rsidRPr="00171797">
        <w:rPr>
          <w:sz w:val="27"/>
          <w:szCs w:val="27"/>
        </w:rPr>
        <w:t xml:space="preserve">В рамках реализации проекта на кафедре "Энергетика и радиоэлектроника" была открыта новая лаборатория по микроэлектронике MicLab, которая была оснащена за счет финансовых средств проекта компьютерной техникой и новыми учебными лабораторными установками: "Промышленные датчики технологической информации", "Микроконтроллеры и микропроцессорная техника", "Изучение персонального компьютера", </w:t>
      </w:r>
      <w:r w:rsidRPr="00171797">
        <w:rPr>
          <w:sz w:val="27"/>
          <w:szCs w:val="27"/>
        </w:rPr>
        <w:lastRenderedPageBreak/>
        <w:t>"Цифровая и микропроцессорная техника".</w:t>
      </w:r>
    </w:p>
    <w:p w:rsidR="00260C8E" w:rsidRPr="00171797" w:rsidRDefault="00260C8E" w:rsidP="00EE436A">
      <w:pPr>
        <w:ind w:firstLine="720"/>
        <w:jc w:val="both"/>
        <w:rPr>
          <w:sz w:val="24"/>
          <w:szCs w:val="24"/>
        </w:rPr>
      </w:pPr>
      <w:r w:rsidRPr="00171797">
        <w:rPr>
          <w:sz w:val="27"/>
          <w:szCs w:val="27"/>
        </w:rPr>
        <w:t>Можно уверенно утверждать, что подобная форма международного сотрудничества с ведущими зарубежными университетами по передовым образовательным направлениям достаточно эффективно повысит качество подготовки современных бакалавров и магистров, которые будут востребованы не только в Казахстане, но и на международном рынке труда.</w:t>
      </w:r>
    </w:p>
    <w:p w:rsidR="008E3BF7" w:rsidRPr="00260C8E" w:rsidRDefault="00260C8E" w:rsidP="00260C8E">
      <w:pPr>
        <w:rPr>
          <w:b/>
        </w:rPr>
      </w:pPr>
      <w:r>
        <w:t xml:space="preserve"> </w:t>
      </w:r>
    </w:p>
    <w:p w:rsidR="00376811" w:rsidRPr="00260C8E" w:rsidRDefault="00260C8E" w:rsidP="008E3BF7">
      <w:pPr>
        <w:ind w:firstLine="720"/>
        <w:jc w:val="both"/>
        <w:rPr>
          <w:b/>
          <w:sz w:val="24"/>
          <w:szCs w:val="24"/>
        </w:rPr>
      </w:pPr>
      <w:r w:rsidRPr="00260C8E">
        <w:rPr>
          <w:b/>
          <w:sz w:val="24"/>
          <w:szCs w:val="24"/>
        </w:rPr>
        <w:t xml:space="preserve">// </w:t>
      </w:r>
      <w:hyperlink r:id="rId7" w:history="1">
        <w:r w:rsidRPr="00260C8E">
          <w:rPr>
            <w:b/>
            <w:sz w:val="24"/>
            <w:szCs w:val="24"/>
          </w:rPr>
          <w:t>Edunews.kz</w:t>
        </w:r>
      </w:hyperlink>
      <w:r w:rsidRPr="00260C8E">
        <w:rPr>
          <w:b/>
          <w:sz w:val="24"/>
          <w:szCs w:val="24"/>
        </w:rPr>
        <w:t xml:space="preserve">. </w:t>
      </w:r>
      <w:hyperlink r:id="rId8" w:history="1">
        <w:r w:rsidRPr="00260C8E">
          <w:rPr>
            <w:b/>
            <w:sz w:val="24"/>
            <w:szCs w:val="24"/>
          </w:rPr>
          <w:t>Новости высшей школы</w:t>
        </w:r>
      </w:hyperlink>
      <w:r w:rsidRPr="00260C8E">
        <w:rPr>
          <w:b/>
          <w:sz w:val="24"/>
          <w:szCs w:val="24"/>
        </w:rPr>
        <w:t>.</w:t>
      </w:r>
      <w:r w:rsidR="00EE436A">
        <w:rPr>
          <w:b/>
          <w:sz w:val="24"/>
          <w:szCs w:val="24"/>
          <w:lang w:val="en-US"/>
        </w:rPr>
        <w:t xml:space="preserve"> </w:t>
      </w:r>
      <w:r w:rsidRPr="00260C8E">
        <w:rPr>
          <w:b/>
          <w:sz w:val="24"/>
          <w:szCs w:val="24"/>
        </w:rPr>
        <w:t>- 2017.</w:t>
      </w:r>
      <w:r w:rsidR="00EE436A">
        <w:rPr>
          <w:b/>
          <w:sz w:val="24"/>
          <w:szCs w:val="24"/>
          <w:lang w:val="en-US"/>
        </w:rPr>
        <w:t xml:space="preserve"> </w:t>
      </w:r>
      <w:r w:rsidRPr="00260C8E">
        <w:rPr>
          <w:b/>
          <w:sz w:val="24"/>
          <w:szCs w:val="24"/>
        </w:rPr>
        <w:t>- 10 окт</w:t>
      </w:r>
      <w:r w:rsidR="00EE436A">
        <w:rPr>
          <w:b/>
          <w:sz w:val="24"/>
          <w:szCs w:val="24"/>
        </w:rPr>
        <w:t>я</w:t>
      </w:r>
      <w:r w:rsidRPr="00260C8E">
        <w:rPr>
          <w:b/>
          <w:sz w:val="24"/>
          <w:szCs w:val="24"/>
        </w:rPr>
        <w:t>бря</w:t>
      </w:r>
    </w:p>
    <w:sectPr w:rsidR="00376811" w:rsidRPr="00260C8E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5F37E4"/>
    <w:multiLevelType w:val="multilevel"/>
    <w:tmpl w:val="BD72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20197"/>
    <w:rsid w:val="000653B2"/>
    <w:rsid w:val="000A29D9"/>
    <w:rsid w:val="000D573B"/>
    <w:rsid w:val="00102CA5"/>
    <w:rsid w:val="00123584"/>
    <w:rsid w:val="001F69E1"/>
    <w:rsid w:val="00201991"/>
    <w:rsid w:val="00210296"/>
    <w:rsid w:val="00233A0E"/>
    <w:rsid w:val="00242393"/>
    <w:rsid w:val="00251897"/>
    <w:rsid w:val="00260C8E"/>
    <w:rsid w:val="00294EF4"/>
    <w:rsid w:val="002A183B"/>
    <w:rsid w:val="002F5AAE"/>
    <w:rsid w:val="00337626"/>
    <w:rsid w:val="00376811"/>
    <w:rsid w:val="003B153F"/>
    <w:rsid w:val="003B5A71"/>
    <w:rsid w:val="0046773B"/>
    <w:rsid w:val="004846B4"/>
    <w:rsid w:val="004D7310"/>
    <w:rsid w:val="004F19FF"/>
    <w:rsid w:val="0051381C"/>
    <w:rsid w:val="00530B29"/>
    <w:rsid w:val="005365AC"/>
    <w:rsid w:val="005B4811"/>
    <w:rsid w:val="00634584"/>
    <w:rsid w:val="006D4F41"/>
    <w:rsid w:val="006F7B2C"/>
    <w:rsid w:val="00704F6A"/>
    <w:rsid w:val="00746C7D"/>
    <w:rsid w:val="007A6EAC"/>
    <w:rsid w:val="007C0EAF"/>
    <w:rsid w:val="00836C85"/>
    <w:rsid w:val="00850856"/>
    <w:rsid w:val="00857297"/>
    <w:rsid w:val="008A25EE"/>
    <w:rsid w:val="008E3BF7"/>
    <w:rsid w:val="00914D47"/>
    <w:rsid w:val="009A17DE"/>
    <w:rsid w:val="00A227F5"/>
    <w:rsid w:val="00A65355"/>
    <w:rsid w:val="00A81A6F"/>
    <w:rsid w:val="00AB35E8"/>
    <w:rsid w:val="00AD6137"/>
    <w:rsid w:val="00AF4078"/>
    <w:rsid w:val="00B07280"/>
    <w:rsid w:val="00B41E4A"/>
    <w:rsid w:val="00B94B55"/>
    <w:rsid w:val="00BA0D84"/>
    <w:rsid w:val="00BE5BF3"/>
    <w:rsid w:val="00BF0021"/>
    <w:rsid w:val="00C039DD"/>
    <w:rsid w:val="00C2714C"/>
    <w:rsid w:val="00C73709"/>
    <w:rsid w:val="00C950D6"/>
    <w:rsid w:val="00CA79F0"/>
    <w:rsid w:val="00CB7D01"/>
    <w:rsid w:val="00CD1DA5"/>
    <w:rsid w:val="00CD5F66"/>
    <w:rsid w:val="00CF3847"/>
    <w:rsid w:val="00D90B4F"/>
    <w:rsid w:val="00DD2BD8"/>
    <w:rsid w:val="00E11E09"/>
    <w:rsid w:val="00E1491D"/>
    <w:rsid w:val="00EE0C9F"/>
    <w:rsid w:val="00EE436A"/>
    <w:rsid w:val="00F16121"/>
    <w:rsid w:val="00F60DE1"/>
    <w:rsid w:val="00F71A28"/>
    <w:rsid w:val="00F8340B"/>
    <w:rsid w:val="00F87276"/>
    <w:rsid w:val="00FC6ED9"/>
    <w:rsid w:val="00FD2C49"/>
    <w:rsid w:val="00FD37FC"/>
    <w:rsid w:val="00FD5C08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6F7B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  <w:style w:type="character" w:customStyle="1" w:styleId="30">
    <w:name w:val="Заголовок 3 Знак"/>
    <w:link w:val="3"/>
    <w:uiPriority w:val="9"/>
    <w:rsid w:val="006F7B2C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news.kz/ru/universitynews/" TargetMode="External"/><Relationship Id="rId3" Type="http://schemas.openxmlformats.org/officeDocument/2006/relationships/styles" Target="styles.xml"/><Relationship Id="rId7" Type="http://schemas.openxmlformats.org/officeDocument/2006/relationships/hyperlink" Target="http://edunews.kz/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D133C-801F-4375-8EA5-E575B2559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Links>
    <vt:vector size="12" baseType="variant">
      <vt:variant>
        <vt:i4>5505041</vt:i4>
      </vt:variant>
      <vt:variant>
        <vt:i4>3</vt:i4>
      </vt:variant>
      <vt:variant>
        <vt:i4>0</vt:i4>
      </vt:variant>
      <vt:variant>
        <vt:i4>5</vt:i4>
      </vt:variant>
      <vt:variant>
        <vt:lpwstr>http://edunews.kz/ru/universitynews/</vt:lpwstr>
      </vt:variant>
      <vt:variant>
        <vt:lpwstr/>
      </vt:variant>
      <vt:variant>
        <vt:i4>1835090</vt:i4>
      </vt:variant>
      <vt:variant>
        <vt:i4>0</vt:i4>
      </vt:variant>
      <vt:variant>
        <vt:i4>0</vt:i4>
      </vt:variant>
      <vt:variant>
        <vt:i4>5</vt:i4>
      </vt:variant>
      <vt:variant>
        <vt:lpwstr>http://edunews.kz/ru/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2017-10-20T05:03:00Z</dcterms:created>
  <dcterms:modified xsi:type="dcterms:W3CDTF">2017-10-20T05:03:00Z</dcterms:modified>
</cp:coreProperties>
</file>