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BD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231F1">
        <w:rPr>
          <w:rFonts w:ascii="Times New Roman" w:hAnsi="Times New Roman" w:cs="Times New Roman"/>
          <w:b/>
          <w:sz w:val="44"/>
          <w:szCs w:val="44"/>
        </w:rPr>
        <w:t>Переход на латиницу- призыв времени</w:t>
      </w:r>
    </w:p>
    <w:p w:rsidR="00780FBD" w:rsidRDefault="00780FBD" w:rsidP="00780FB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Управ</w:t>
      </w: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лением по развитию языков </w:t>
      </w:r>
      <w:proofErr w:type="spellStart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акимата</w:t>
      </w:r>
      <w:proofErr w:type="spellEnd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Северо-Казахстанской области проведен региональный семинар на тему «Переход на латинскую графику -важнейшая   ценность духовного возрождения». Очередное обсуж</w:t>
      </w: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дение новой графики прошло в штабе программы «</w:t>
      </w:r>
      <w:proofErr w:type="spellStart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Рухани</w:t>
      </w:r>
      <w:proofErr w:type="spellEnd"/>
      <w:r w:rsidR="00E769E0" w:rsidRPr="00E76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</w:t>
      </w:r>
      <w:proofErr w:type="spellEnd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ңғ</w:t>
      </w:r>
      <w:proofErr w:type="spellStart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ыру</w:t>
      </w:r>
      <w:proofErr w:type="spellEnd"/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который располагается в СКГУ им. М. Козыбаева.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Открыл семинар руководитель республиканского  координационно-методического     центра развития языков им. Ш. Шаяхметова.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E769E0" w:rsidRPr="00E76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Тлешов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, выступивший с докладом о проделанной работе по переходу госуда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языка на латинский алфавит.По его словам, этот вопрос был взят на заметку еще в 1992 году, но только сейчас началась реализация реформы.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«Сегодня общество активно обсуждает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ба варианта латиницы, и это очень радует, так как мы понимаем, что простые люди, не связанные с лингвистикой, относятся неравнодушно к государственному языку, -</w:t>
      </w:r>
      <w:r w:rsidR="00E769E0" w:rsidRPr="00E76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докладчик.  К перво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варианту с диграфами общество отнеслось отрица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тельно, ссылаясь на то, что потребуется обозначать один звук двумя буквами. Во вто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варианте, предложенном Президенту, отдали предпоч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тение апострофам. До конца года мы вынесем окончатель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решение по вопросу пере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хода алфавита на латиницу».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председателя филиала РОО «Ассоциация «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Барбанг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курдов» по СКО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Рашида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Надирова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, второй вариант графики является более приемлемым и совер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шенным, к тому же, он уже имеет широкое применение в мировой практике, в частности, в алфави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республик Прибалтики. Кроме того, этот вариант более удобный и спикер считает, что с его помощью будет легче освоить госу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дарственный язык.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«Переход на латиницу - это призыв вре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мени, одно из приоритетных направлений программы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E769E0" w:rsidRPr="00E76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». Язык считается госуда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атрибутом, и если рассматри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его с исторической точки зрения, то латинская  графика  уже  использоваласьказахами в начале двадцатого века, но про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существоваланедолго, в течение 10 лет. Тогда ее инициатором и создателем был известный политический деятель, ученый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</w:t>
      </w:r>
      <w:proofErr w:type="spellEnd"/>
      <w:r w:rsidR="00E769E0" w:rsidRPr="00E769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. А сегодня переход на латиницу - это необходимость, потому что мы живем в век информатизации, новых тех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 и хотим интегрироваться в мировое сообщество», - рассказала кандидат исто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наук, профессор СКГУ им. М. Козы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r w:rsidR="00E769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E769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769E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браева</w:t>
      </w:r>
      <w:proofErr w:type="spellEnd"/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секретарь областного комитетаОО «Коммунистическая На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родная партия Казахстана», директор средней школы № 32 Сергей Мартемьянов также выступил в поддержку перехода на латинскую гра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фику.</w:t>
      </w: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t>«Мы уже перешли в ту плоскость, когда пришло по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нимание, что этот переход действительно необходим, и теперь остается лишь оце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нить, какую пользу он нам принесет. Мы движемся в международное простра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нство, очевидно, что переход на латиницу сделает наших школьников и студентов бо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конкурентоспособными. Думаю, что мудрость, терпе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толерантность, присущие нашему народу, помогут понять, что казахский язык в латинской транскрипции станет консоли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дирующим стержнем для всего нашего госу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дарства. Язык, подобно флагу, должен озна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для всех нас нечто важное, вести нас вперед в цивилизованное мировое сооб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щество, позволять нашим детям уезжать и возвращаться и чувствовать себя востребо</w:t>
      </w:r>
      <w:r w:rsidRPr="009231F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ванными на своей Родине», - сказал Сергей Мартемьянов.</w:t>
      </w:r>
    </w:p>
    <w:p w:rsidR="00780FBD" w:rsidRDefault="00780FBD" w:rsidP="00780FBD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780FBD" w:rsidRPr="009231F1" w:rsidRDefault="00780FBD" w:rsidP="00780FB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E76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</w:t>
      </w: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2017</w:t>
      </w:r>
      <w:r w:rsidR="00E76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="00E769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231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 октября</w:t>
      </w:r>
    </w:p>
    <w:p w:rsidR="003029CE" w:rsidRDefault="003029CE">
      <w:bookmarkStart w:id="0" w:name="_GoBack"/>
      <w:bookmarkEnd w:id="0"/>
    </w:p>
    <w:sectPr w:rsidR="003029CE" w:rsidSect="000C5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05E1"/>
    <w:rsid w:val="000C5B77"/>
    <w:rsid w:val="003029CE"/>
    <w:rsid w:val="00780FBD"/>
    <w:rsid w:val="00B21E0C"/>
    <w:rsid w:val="00CD05E1"/>
    <w:rsid w:val="00E76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488</Words>
  <Characters>2788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2017-10-26T08:56:00Z</dcterms:created>
  <dcterms:modified xsi:type="dcterms:W3CDTF">2017-10-26T08:56:00Z</dcterms:modified>
</cp:coreProperties>
</file>