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DC7" w:rsidRDefault="00ED7DC7" w:rsidP="00ED7DC7">
      <w:pPr>
        <w:shd w:val="clear" w:color="auto" w:fill="FFFFFF"/>
        <w:ind w:firstLine="720"/>
        <w:jc w:val="both"/>
        <w:rPr>
          <w:rFonts w:eastAsia="Times New Roman"/>
          <w:b/>
          <w:iCs/>
          <w:color w:val="000000"/>
          <w:sz w:val="24"/>
          <w:szCs w:val="24"/>
        </w:rPr>
      </w:pPr>
      <w:r w:rsidRPr="00EF035D">
        <w:rPr>
          <w:rFonts w:eastAsia="Times New Roman"/>
          <w:b/>
          <w:iCs/>
          <w:color w:val="000000"/>
          <w:sz w:val="24"/>
          <w:szCs w:val="24"/>
        </w:rPr>
        <w:t xml:space="preserve">Валерий </w:t>
      </w:r>
      <w:proofErr w:type="spellStart"/>
      <w:r w:rsidRPr="00EF035D">
        <w:rPr>
          <w:rFonts w:eastAsia="Times New Roman"/>
          <w:b/>
          <w:iCs/>
          <w:color w:val="000000"/>
          <w:sz w:val="24"/>
          <w:szCs w:val="24"/>
        </w:rPr>
        <w:t>Мерцалов</w:t>
      </w:r>
      <w:proofErr w:type="spellEnd"/>
    </w:p>
    <w:p w:rsidR="00ED7DC7" w:rsidRDefault="00ED7DC7" w:rsidP="00ED7DC7">
      <w:pPr>
        <w:shd w:val="clear" w:color="auto" w:fill="FFFFFF"/>
        <w:ind w:firstLine="720"/>
        <w:jc w:val="both"/>
        <w:rPr>
          <w:rFonts w:eastAsia="Times New Roman"/>
          <w:b/>
          <w:iCs/>
          <w:color w:val="000000"/>
          <w:sz w:val="24"/>
          <w:szCs w:val="24"/>
        </w:rPr>
      </w:pPr>
    </w:p>
    <w:p w:rsidR="00ED7DC7" w:rsidRPr="00EF035D" w:rsidRDefault="00ED7DC7" w:rsidP="00ED7DC7">
      <w:pPr>
        <w:shd w:val="clear" w:color="auto" w:fill="FFFFFF"/>
        <w:ind w:firstLine="720"/>
        <w:jc w:val="both"/>
        <w:rPr>
          <w:rFonts w:ascii="Arial" w:hAnsi="Arial" w:cs="Arial"/>
          <w:b/>
          <w:sz w:val="44"/>
          <w:szCs w:val="44"/>
        </w:rPr>
      </w:pPr>
      <w:r w:rsidRPr="00EF035D">
        <w:rPr>
          <w:rFonts w:eastAsia="Times New Roman"/>
          <w:b/>
          <w:color w:val="000000"/>
          <w:sz w:val="44"/>
          <w:szCs w:val="44"/>
        </w:rPr>
        <w:t>С точки зрения практика</w:t>
      </w:r>
    </w:p>
    <w:p w:rsidR="00ED7DC7" w:rsidRPr="00867DE9" w:rsidRDefault="00ED7DC7" w:rsidP="00ED7DC7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ED7DC7" w:rsidRPr="00867DE9" w:rsidRDefault="00ED7DC7" w:rsidP="00ED7DC7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867DE9">
        <w:rPr>
          <w:rFonts w:eastAsia="Times New Roman"/>
          <w:b/>
          <w:bCs/>
          <w:color w:val="000000"/>
          <w:sz w:val="24"/>
          <w:szCs w:val="24"/>
        </w:rPr>
        <w:t xml:space="preserve">Быстрый и </w:t>
      </w:r>
      <w:r w:rsidRPr="002F2DC5">
        <w:rPr>
          <w:rFonts w:eastAsia="Times New Roman"/>
          <w:b/>
          <w:color w:val="000000"/>
          <w:sz w:val="24"/>
          <w:szCs w:val="24"/>
        </w:rPr>
        <w:t>безболезненный</w:t>
      </w:r>
      <w:r>
        <w:rPr>
          <w:rFonts w:eastAsia="Times New Roman"/>
          <w:color w:val="000000"/>
          <w:sz w:val="24"/>
          <w:szCs w:val="24"/>
        </w:rPr>
        <w:t xml:space="preserve"> п</w:t>
      </w:r>
      <w:r w:rsidRPr="00867DE9">
        <w:rPr>
          <w:rFonts w:eastAsia="Times New Roman"/>
          <w:b/>
          <w:bCs/>
          <w:color w:val="000000"/>
          <w:sz w:val="24"/>
          <w:szCs w:val="24"/>
        </w:rPr>
        <w:t>ереход на латинскую графику зависит от специалистов, считает кандидат педагогических наук, доцент СКГУ им. М. Козыбаева Татьяна Ахметова.</w:t>
      </w:r>
    </w:p>
    <w:p w:rsidR="00ED7DC7" w:rsidRPr="00867DE9" w:rsidRDefault="00ED7DC7" w:rsidP="00ED7DC7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867DE9">
        <w:rPr>
          <w:rFonts w:eastAsia="Times New Roman"/>
          <w:color w:val="000000"/>
          <w:sz w:val="24"/>
          <w:szCs w:val="24"/>
        </w:rPr>
        <w:t>На одном из занятий заведую</w:t>
      </w:r>
      <w:r w:rsidRPr="00867DE9">
        <w:rPr>
          <w:rFonts w:eastAsia="Times New Roman"/>
          <w:color w:val="000000"/>
          <w:sz w:val="24"/>
          <w:szCs w:val="24"/>
        </w:rPr>
        <w:softHyphen/>
        <w:t>щая кафедрой казахского языка Татьяна Ахметова попросила сту</w:t>
      </w:r>
      <w:r w:rsidRPr="00867DE9">
        <w:rPr>
          <w:rFonts w:eastAsia="Times New Roman"/>
          <w:color w:val="000000"/>
          <w:sz w:val="24"/>
          <w:szCs w:val="24"/>
        </w:rPr>
        <w:softHyphen/>
        <w:t>дентов Северо-Казахстанского государственного университета написать свои имя, фамилию, некоторые фразы на латинице. Справились все. Ничего другого она и не ожидала. Даже без уче</w:t>
      </w:r>
      <w:r w:rsidRPr="00867DE9">
        <w:rPr>
          <w:rFonts w:eastAsia="Times New Roman"/>
          <w:color w:val="000000"/>
          <w:sz w:val="24"/>
          <w:szCs w:val="24"/>
        </w:rPr>
        <w:softHyphen/>
        <w:t xml:space="preserve">та реального развития в нашей стране </w:t>
      </w:r>
      <w:proofErr w:type="spellStart"/>
      <w:r w:rsidRPr="00867DE9">
        <w:rPr>
          <w:rFonts w:eastAsia="Times New Roman"/>
          <w:color w:val="000000"/>
          <w:sz w:val="24"/>
          <w:szCs w:val="24"/>
        </w:rPr>
        <w:t>трехъязычия</w:t>
      </w:r>
      <w:proofErr w:type="spellEnd"/>
      <w:r w:rsidRPr="00867DE9">
        <w:rPr>
          <w:rFonts w:eastAsia="Times New Roman"/>
          <w:color w:val="000000"/>
          <w:sz w:val="24"/>
          <w:szCs w:val="24"/>
        </w:rPr>
        <w:t xml:space="preserve"> латинская графика прочно «прописалась» в молодежной среде: преимущест</w:t>
      </w:r>
      <w:r w:rsidRPr="00867DE9">
        <w:rPr>
          <w:rFonts w:eastAsia="Times New Roman"/>
          <w:color w:val="000000"/>
          <w:sz w:val="24"/>
          <w:szCs w:val="24"/>
        </w:rPr>
        <w:softHyphen/>
        <w:t xml:space="preserve">венно на ней юноши и девушки обмениваются </w:t>
      </w:r>
      <w:proofErr w:type="spellStart"/>
      <w:r w:rsidRPr="00867DE9">
        <w:rPr>
          <w:rFonts w:eastAsia="Times New Roman"/>
          <w:color w:val="000000"/>
          <w:sz w:val="24"/>
          <w:szCs w:val="24"/>
        </w:rPr>
        <w:t>эсэмэсками</w:t>
      </w:r>
      <w:proofErr w:type="spellEnd"/>
      <w:r w:rsidRPr="00867DE9">
        <w:rPr>
          <w:rFonts w:eastAsia="Times New Roman"/>
          <w:color w:val="000000"/>
          <w:sz w:val="24"/>
          <w:szCs w:val="24"/>
        </w:rPr>
        <w:t>, и еще не было случая, чтобы кто-то за</w:t>
      </w:r>
      <w:r w:rsidRPr="00867DE9">
        <w:rPr>
          <w:rFonts w:eastAsia="Times New Roman"/>
          <w:color w:val="000000"/>
          <w:sz w:val="24"/>
          <w:szCs w:val="24"/>
        </w:rPr>
        <w:softHyphen/>
        <w:t>труднился в прочтении послания. Фактор, конечно, не решающий, но на подготовке почвы для начавшегося</w:t>
      </w:r>
      <w:r w:rsidR="002F2DC5" w:rsidRPr="002F2DC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67DE9">
        <w:rPr>
          <w:rFonts w:eastAsia="Times New Roman"/>
          <w:color w:val="000000"/>
          <w:sz w:val="24"/>
          <w:szCs w:val="24"/>
        </w:rPr>
        <w:t>проце</w:t>
      </w:r>
      <w:proofErr w:type="spellEnd"/>
      <w:r w:rsidR="002F2DC5">
        <w:rPr>
          <w:rFonts w:eastAsia="Times New Roman"/>
          <w:color w:val="000000"/>
          <w:sz w:val="24"/>
          <w:szCs w:val="24"/>
          <w:lang w:val="en-US"/>
        </w:rPr>
        <w:t>c</w:t>
      </w:r>
      <w:proofErr w:type="spellStart"/>
      <w:r w:rsidRPr="00867DE9">
        <w:rPr>
          <w:rFonts w:eastAsia="Times New Roman"/>
          <w:color w:val="000000"/>
          <w:sz w:val="24"/>
          <w:szCs w:val="24"/>
        </w:rPr>
        <w:t>са</w:t>
      </w:r>
      <w:proofErr w:type="spellEnd"/>
      <w:r w:rsidRPr="00867DE9">
        <w:rPr>
          <w:rFonts w:eastAsia="Times New Roman"/>
          <w:color w:val="000000"/>
          <w:sz w:val="24"/>
          <w:szCs w:val="24"/>
        </w:rPr>
        <w:t>, без сомн</w:t>
      </w:r>
      <w:r>
        <w:rPr>
          <w:rFonts w:eastAsia="Times New Roman"/>
          <w:color w:val="000000"/>
          <w:sz w:val="24"/>
          <w:szCs w:val="24"/>
        </w:rPr>
        <w:t>ения, сказавшийся.</w:t>
      </w:r>
    </w:p>
    <w:p w:rsidR="00ED7DC7" w:rsidRPr="00867DE9" w:rsidRDefault="00ED7DC7" w:rsidP="00ED7DC7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867DE9">
        <w:rPr>
          <w:rFonts w:eastAsia="Times New Roman"/>
          <w:color w:val="000000"/>
          <w:sz w:val="24"/>
          <w:szCs w:val="24"/>
        </w:rPr>
        <w:t xml:space="preserve">Молодым преподавателем на кафедру казахского языка Татьяна </w:t>
      </w:r>
      <w:proofErr w:type="spellStart"/>
      <w:r w:rsidRPr="00867DE9">
        <w:rPr>
          <w:rFonts w:eastAsia="Times New Roman"/>
          <w:color w:val="000000"/>
          <w:sz w:val="24"/>
          <w:szCs w:val="24"/>
        </w:rPr>
        <w:t>Алимжановна</w:t>
      </w:r>
      <w:proofErr w:type="spellEnd"/>
      <w:r w:rsidRPr="00867DE9">
        <w:rPr>
          <w:rFonts w:eastAsia="Times New Roman"/>
          <w:color w:val="000000"/>
          <w:sz w:val="24"/>
          <w:szCs w:val="24"/>
        </w:rPr>
        <w:t xml:space="preserve"> пришла вско</w:t>
      </w:r>
      <w:r w:rsidRPr="00867DE9">
        <w:rPr>
          <w:rFonts w:eastAsia="Times New Roman"/>
          <w:color w:val="000000"/>
          <w:sz w:val="24"/>
          <w:szCs w:val="24"/>
        </w:rPr>
        <w:softHyphen/>
        <w:t xml:space="preserve">ре после ее создания и судит о трудностях первого времени не понаслышке. Первопроходцы прекрасно помнят, как первая заведующая кафедрой Клара </w:t>
      </w:r>
      <w:proofErr w:type="spellStart"/>
      <w:r w:rsidRPr="00867DE9">
        <w:rPr>
          <w:rFonts w:eastAsia="Times New Roman"/>
          <w:color w:val="000000"/>
          <w:sz w:val="24"/>
          <w:szCs w:val="24"/>
        </w:rPr>
        <w:t>Атыгаева</w:t>
      </w:r>
      <w:proofErr w:type="spellEnd"/>
      <w:r w:rsidRPr="00867DE9">
        <w:rPr>
          <w:rFonts w:eastAsia="Times New Roman"/>
          <w:color w:val="000000"/>
          <w:sz w:val="24"/>
          <w:szCs w:val="24"/>
        </w:rPr>
        <w:t xml:space="preserve"> через знакомых язы</w:t>
      </w:r>
      <w:r w:rsidRPr="00867DE9">
        <w:rPr>
          <w:rFonts w:eastAsia="Times New Roman"/>
          <w:color w:val="000000"/>
          <w:sz w:val="24"/>
          <w:szCs w:val="24"/>
        </w:rPr>
        <w:softHyphen/>
        <w:t>коведов собирала учебники по всему Казахстану, как появля</w:t>
      </w:r>
      <w:r w:rsidRPr="00867DE9">
        <w:rPr>
          <w:rFonts w:eastAsia="Times New Roman"/>
          <w:color w:val="000000"/>
          <w:sz w:val="24"/>
          <w:szCs w:val="24"/>
        </w:rPr>
        <w:softHyphen/>
        <w:t>лись новые учебники, пособия, методические разработки. Не все они представляли ценность для</w:t>
      </w:r>
      <w:r w:rsidR="002F2DC5" w:rsidRPr="002F2DC5">
        <w:rPr>
          <w:rFonts w:eastAsia="Times New Roman"/>
          <w:color w:val="000000"/>
          <w:sz w:val="24"/>
          <w:szCs w:val="24"/>
        </w:rPr>
        <w:t xml:space="preserve"> </w:t>
      </w:r>
      <w:r w:rsidRPr="00867DE9">
        <w:rPr>
          <w:rFonts w:eastAsia="Times New Roman"/>
          <w:color w:val="000000"/>
          <w:sz w:val="24"/>
          <w:szCs w:val="24"/>
        </w:rPr>
        <w:t>преподавателей, но тут жизнь сама все расставила по местам, лишнее отсеялось, ценное закре</w:t>
      </w:r>
      <w:r w:rsidRPr="00867DE9">
        <w:rPr>
          <w:rFonts w:eastAsia="Times New Roman"/>
          <w:color w:val="000000"/>
          <w:sz w:val="24"/>
          <w:szCs w:val="24"/>
        </w:rPr>
        <w:softHyphen/>
        <w:t>пилось. Возможно, тогда переход на латинскую графику воспри</w:t>
      </w:r>
      <w:r w:rsidRPr="00867DE9">
        <w:rPr>
          <w:rFonts w:eastAsia="Times New Roman"/>
          <w:color w:val="000000"/>
          <w:sz w:val="24"/>
          <w:szCs w:val="24"/>
        </w:rPr>
        <w:softHyphen/>
        <w:t>нимался бы как составляющая громадной работы.</w:t>
      </w:r>
    </w:p>
    <w:p w:rsidR="00ED7DC7" w:rsidRPr="00867DE9" w:rsidRDefault="00ED7DC7" w:rsidP="00ED7DC7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867DE9">
        <w:rPr>
          <w:rFonts w:eastAsia="Times New Roman"/>
          <w:color w:val="000000"/>
          <w:sz w:val="24"/>
          <w:szCs w:val="24"/>
        </w:rPr>
        <w:t>Впрочем, история не знает со</w:t>
      </w:r>
      <w:r w:rsidRPr="00867DE9">
        <w:rPr>
          <w:rFonts w:eastAsia="Times New Roman"/>
          <w:color w:val="000000"/>
          <w:sz w:val="24"/>
          <w:szCs w:val="24"/>
        </w:rPr>
        <w:softHyphen/>
        <w:t>слагательного наклонения, и сложный путь был проделан не напрасно. Главное, подчерки</w:t>
      </w:r>
      <w:r w:rsidRPr="00867DE9">
        <w:rPr>
          <w:rFonts w:eastAsia="Times New Roman"/>
          <w:color w:val="000000"/>
          <w:sz w:val="24"/>
          <w:szCs w:val="24"/>
        </w:rPr>
        <w:softHyphen/>
        <w:t>вает кандидат педагогических наук Татьяна Ахметова, что был сформирован квалифицирован</w:t>
      </w:r>
      <w:r w:rsidRPr="00867DE9">
        <w:rPr>
          <w:rFonts w:eastAsia="Times New Roman"/>
          <w:color w:val="000000"/>
          <w:sz w:val="24"/>
          <w:szCs w:val="24"/>
        </w:rPr>
        <w:softHyphen/>
        <w:t>ный преподавательский состав - работоспособный, не боящийся трудностей. И вооруженный до</w:t>
      </w:r>
      <w:r w:rsidRPr="00867DE9">
        <w:rPr>
          <w:rFonts w:eastAsia="Times New Roman"/>
          <w:color w:val="000000"/>
          <w:sz w:val="24"/>
          <w:szCs w:val="24"/>
        </w:rPr>
        <w:softHyphen/>
        <w:t>бротными учебниками, имеющий проверенную методику. Ряд приемов</w:t>
      </w:r>
      <w:r w:rsidR="002F2DC5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 w:rsidRPr="00867DE9">
        <w:rPr>
          <w:rFonts w:eastAsia="Times New Roman"/>
          <w:color w:val="000000"/>
          <w:sz w:val="24"/>
          <w:szCs w:val="24"/>
        </w:rPr>
        <w:t>обуч</w:t>
      </w:r>
      <w:r>
        <w:rPr>
          <w:rFonts w:eastAsia="Times New Roman"/>
          <w:color w:val="000000"/>
          <w:sz w:val="24"/>
          <w:szCs w:val="24"/>
        </w:rPr>
        <w:t>ения</w:t>
      </w:r>
      <w:r w:rsidRPr="00867DE9">
        <w:rPr>
          <w:rFonts w:eastAsia="Times New Roman"/>
          <w:color w:val="000000"/>
          <w:sz w:val="24"/>
          <w:szCs w:val="24"/>
        </w:rPr>
        <w:t xml:space="preserve"> остается пригодным пр</w:t>
      </w:r>
      <w:r>
        <w:rPr>
          <w:rFonts w:eastAsia="Times New Roman"/>
          <w:color w:val="000000"/>
          <w:sz w:val="24"/>
          <w:szCs w:val="24"/>
        </w:rPr>
        <w:t xml:space="preserve">и всех условиях. </w:t>
      </w:r>
      <w:r w:rsidRPr="00867DE9">
        <w:rPr>
          <w:rFonts w:eastAsia="Times New Roman"/>
          <w:color w:val="000000"/>
          <w:sz w:val="24"/>
          <w:szCs w:val="24"/>
        </w:rPr>
        <w:t>Дальнейшее имеет преимущественно техни</w:t>
      </w:r>
      <w:r w:rsidRPr="00867DE9">
        <w:rPr>
          <w:rFonts w:eastAsia="Times New Roman"/>
          <w:color w:val="000000"/>
          <w:sz w:val="24"/>
          <w:szCs w:val="24"/>
        </w:rPr>
        <w:softHyphen/>
        <w:t>ческий характер, и тут, уверена Татьяна Ахметова, быстрый и безболезненный переход на ла</w:t>
      </w:r>
      <w:r w:rsidRPr="00867DE9">
        <w:rPr>
          <w:rFonts w:eastAsia="Times New Roman"/>
          <w:color w:val="000000"/>
          <w:sz w:val="24"/>
          <w:szCs w:val="24"/>
        </w:rPr>
        <w:softHyphen/>
        <w:t>тиницу зависит прежде всего от профессиональных языковедов.</w:t>
      </w:r>
    </w:p>
    <w:p w:rsidR="00ED7DC7" w:rsidRPr="00867DE9" w:rsidRDefault="00ED7DC7" w:rsidP="00ED7DC7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867DE9">
        <w:rPr>
          <w:rFonts w:eastAsia="Times New Roman"/>
          <w:color w:val="000000"/>
          <w:sz w:val="24"/>
          <w:szCs w:val="24"/>
        </w:rPr>
        <w:t>Опытный педагог уверена, что, поскольку детали предстояще</w:t>
      </w:r>
      <w:r w:rsidRPr="00867DE9">
        <w:rPr>
          <w:rFonts w:eastAsia="Times New Roman"/>
          <w:color w:val="000000"/>
          <w:sz w:val="24"/>
          <w:szCs w:val="24"/>
        </w:rPr>
        <w:softHyphen/>
        <w:t>го перехода еще обсуждаются, окончательное решение будет принято с учетом мнения про</w:t>
      </w:r>
      <w:r w:rsidRPr="00867DE9">
        <w:rPr>
          <w:rFonts w:eastAsia="Times New Roman"/>
          <w:color w:val="000000"/>
          <w:sz w:val="24"/>
          <w:szCs w:val="24"/>
        </w:rPr>
        <w:softHyphen/>
        <w:t>фессионалов и реалий, в кото</w:t>
      </w:r>
      <w:r w:rsidRPr="00867DE9">
        <w:rPr>
          <w:rFonts w:eastAsia="Times New Roman"/>
          <w:color w:val="000000"/>
          <w:sz w:val="24"/>
          <w:szCs w:val="24"/>
        </w:rPr>
        <w:softHyphen/>
        <w:t xml:space="preserve">рых предстоит жить будущим поколениям.    </w:t>
      </w:r>
    </w:p>
    <w:p w:rsidR="00ED7DC7" w:rsidRDefault="00ED7DC7" w:rsidP="00ED7DC7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ED7DC7" w:rsidRPr="00EF035D" w:rsidRDefault="00ED7DC7" w:rsidP="00ED7DC7">
      <w:pPr>
        <w:shd w:val="clear" w:color="auto" w:fill="FFFFFF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EF035D">
        <w:rPr>
          <w:rFonts w:eastAsia="Times New Roman"/>
          <w:b/>
          <w:color w:val="000000"/>
          <w:sz w:val="24"/>
          <w:szCs w:val="24"/>
        </w:rPr>
        <w:t>// Казахстанская правда.</w:t>
      </w:r>
      <w:r w:rsidR="002F2DC5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EF035D">
        <w:rPr>
          <w:rFonts w:eastAsia="Times New Roman"/>
          <w:b/>
          <w:color w:val="000000"/>
          <w:sz w:val="24"/>
          <w:szCs w:val="24"/>
        </w:rPr>
        <w:t>- 2017.</w:t>
      </w:r>
      <w:r w:rsidR="002F2DC5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EF035D">
        <w:rPr>
          <w:rFonts w:eastAsia="Times New Roman"/>
          <w:b/>
          <w:color w:val="000000"/>
          <w:sz w:val="24"/>
          <w:szCs w:val="24"/>
        </w:rPr>
        <w:t>- 6 ноября</w:t>
      </w:r>
    </w:p>
    <w:p w:rsidR="003029CE" w:rsidRDefault="003029CE">
      <w:bookmarkStart w:id="0" w:name="_GoBack"/>
      <w:bookmarkEnd w:id="0"/>
    </w:p>
    <w:sectPr w:rsidR="003029CE" w:rsidSect="00ED7DC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5E0E"/>
    <w:rsid w:val="001C5E0E"/>
    <w:rsid w:val="002F2DC5"/>
    <w:rsid w:val="003029CE"/>
    <w:rsid w:val="004B7C2C"/>
    <w:rsid w:val="00B21E0C"/>
    <w:rsid w:val="00ED7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339</Words>
  <Characters>1933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2017-11-06T10:48:00Z</dcterms:created>
  <dcterms:modified xsi:type="dcterms:W3CDTF">2017-11-06T10:48:00Z</dcterms:modified>
</cp:coreProperties>
</file>