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2B32" w:rsidRPr="00B83A4F" w:rsidRDefault="00C92B32" w:rsidP="00C92B32">
      <w:pPr>
        <w:shd w:val="clear" w:color="auto" w:fill="FFFFFF"/>
        <w:ind w:firstLine="720"/>
        <w:jc w:val="both"/>
        <w:rPr>
          <w:b/>
          <w:sz w:val="44"/>
          <w:szCs w:val="44"/>
        </w:rPr>
      </w:pPr>
      <w:r w:rsidRPr="00B83A4F">
        <w:rPr>
          <w:rFonts w:eastAsia="Times New Roman"/>
          <w:b/>
          <w:color w:val="000000"/>
          <w:sz w:val="44"/>
          <w:szCs w:val="44"/>
        </w:rPr>
        <w:t>В Северном Казахстане обсудили преимущества латиницы</w:t>
      </w:r>
    </w:p>
    <w:p w:rsidR="00F418C9" w:rsidRDefault="00F418C9" w:rsidP="00C92B32">
      <w:pPr>
        <w:shd w:val="clear" w:color="auto" w:fill="FFFFFF"/>
        <w:ind w:firstLine="720"/>
        <w:jc w:val="both"/>
        <w:rPr>
          <w:rFonts w:eastAsia="Times New Roman"/>
          <w:color w:val="000000"/>
          <w:sz w:val="24"/>
          <w:szCs w:val="24"/>
        </w:rPr>
      </w:pPr>
    </w:p>
    <w:p w:rsidR="00C92B32" w:rsidRDefault="00C92B32" w:rsidP="00C92B32">
      <w:pPr>
        <w:shd w:val="clear" w:color="auto" w:fill="FFFFFF"/>
        <w:ind w:firstLine="720"/>
        <w:jc w:val="both"/>
        <w:rPr>
          <w:rFonts w:eastAsia="Times New Roman"/>
          <w:color w:val="000000"/>
          <w:sz w:val="24"/>
          <w:szCs w:val="24"/>
        </w:rPr>
      </w:pPr>
      <w:bookmarkStart w:id="0" w:name="_GoBack"/>
      <w:bookmarkEnd w:id="0"/>
      <w:r w:rsidRPr="00B83A4F">
        <w:rPr>
          <w:rFonts w:eastAsia="Times New Roman"/>
          <w:color w:val="000000"/>
          <w:sz w:val="24"/>
          <w:szCs w:val="24"/>
        </w:rPr>
        <w:t xml:space="preserve">В региональной службе коммуникаций прошел брифинг на тему «Новый алфавит: настоящее и будущее». Напомним, что 12 апреля 2017 года Глава государства в своей программной статье </w:t>
      </w:r>
      <w:r w:rsidRPr="00B83A4F">
        <w:rPr>
          <w:rFonts w:eastAsia="Times New Roman"/>
          <w:b/>
          <w:bCs/>
          <w:color w:val="000000"/>
          <w:sz w:val="24"/>
          <w:szCs w:val="24"/>
        </w:rPr>
        <w:t>«</w:t>
      </w:r>
      <w:proofErr w:type="spellStart"/>
      <w:r w:rsidRPr="00B83A4F">
        <w:rPr>
          <w:rFonts w:eastAsia="Times New Roman"/>
          <w:b/>
          <w:bCs/>
          <w:color w:val="000000"/>
          <w:sz w:val="24"/>
          <w:szCs w:val="24"/>
        </w:rPr>
        <w:t>Болашакка</w:t>
      </w:r>
      <w:proofErr w:type="spellEnd"/>
      <w:r w:rsidR="002A794E" w:rsidRPr="002A794E">
        <w:rPr>
          <w:rFonts w:eastAsia="Times New Roman"/>
          <w:b/>
          <w:bCs/>
          <w:color w:val="000000"/>
          <w:sz w:val="24"/>
          <w:szCs w:val="24"/>
        </w:rPr>
        <w:t xml:space="preserve"> </w:t>
      </w:r>
      <w:proofErr w:type="spellStart"/>
      <w:r w:rsidRPr="00B83A4F">
        <w:rPr>
          <w:rFonts w:eastAsia="Times New Roman"/>
          <w:b/>
          <w:bCs/>
          <w:color w:val="000000"/>
          <w:sz w:val="24"/>
          <w:szCs w:val="24"/>
        </w:rPr>
        <w:t>багдар</w:t>
      </w:r>
      <w:proofErr w:type="spellEnd"/>
      <w:r w:rsidRPr="00B83A4F">
        <w:rPr>
          <w:rFonts w:eastAsia="Times New Roman"/>
          <w:b/>
          <w:bCs/>
          <w:color w:val="000000"/>
          <w:sz w:val="24"/>
          <w:szCs w:val="24"/>
        </w:rPr>
        <w:t xml:space="preserve">: </w:t>
      </w:r>
      <w:proofErr w:type="spellStart"/>
      <w:r w:rsidRPr="00B83A4F">
        <w:rPr>
          <w:rFonts w:eastAsia="Times New Roman"/>
          <w:b/>
          <w:bCs/>
          <w:color w:val="000000"/>
          <w:sz w:val="24"/>
          <w:szCs w:val="24"/>
        </w:rPr>
        <w:t>рухани</w:t>
      </w:r>
      <w:proofErr w:type="spellEnd"/>
      <w:r w:rsidR="002A794E" w:rsidRPr="002A794E">
        <w:rPr>
          <w:rFonts w:eastAsia="Times New Roman"/>
          <w:b/>
          <w:bCs/>
          <w:color w:val="000000"/>
          <w:sz w:val="24"/>
          <w:szCs w:val="24"/>
        </w:rPr>
        <w:t xml:space="preserve"> </w:t>
      </w:r>
      <w:proofErr w:type="spellStart"/>
      <w:r w:rsidRPr="00B83A4F">
        <w:rPr>
          <w:rFonts w:eastAsia="Times New Roman"/>
          <w:b/>
          <w:bCs/>
          <w:color w:val="000000"/>
          <w:sz w:val="24"/>
          <w:szCs w:val="24"/>
        </w:rPr>
        <w:t>жацгыру</w:t>
      </w:r>
      <w:proofErr w:type="spellEnd"/>
      <w:r w:rsidRPr="00B83A4F">
        <w:rPr>
          <w:rFonts w:eastAsia="Times New Roman"/>
          <w:b/>
          <w:bCs/>
          <w:color w:val="000000"/>
          <w:sz w:val="24"/>
          <w:szCs w:val="24"/>
        </w:rPr>
        <w:t xml:space="preserve">» </w:t>
      </w:r>
      <w:r w:rsidRPr="00B83A4F">
        <w:rPr>
          <w:rFonts w:eastAsia="Times New Roman"/>
          <w:color w:val="000000"/>
          <w:sz w:val="24"/>
          <w:szCs w:val="24"/>
        </w:rPr>
        <w:t>четко определил временные отрезки перехода казахской письменности на латинский алфавит. Тем самым был дан старт всеобщей модернизации общественного сознания.</w:t>
      </w:r>
      <w:r>
        <w:rPr>
          <w:rFonts w:eastAsia="Times New Roman"/>
          <w:color w:val="000000"/>
          <w:sz w:val="24"/>
          <w:szCs w:val="24"/>
        </w:rPr>
        <w:t xml:space="preserve">  </w:t>
      </w:r>
    </w:p>
    <w:p w:rsidR="00C92B32" w:rsidRPr="00B83A4F" w:rsidRDefault="00C92B32" w:rsidP="00C92B32">
      <w:pPr>
        <w:shd w:val="clear" w:color="auto" w:fill="FFFFFF"/>
        <w:ind w:firstLine="720"/>
        <w:jc w:val="both"/>
        <w:rPr>
          <w:sz w:val="24"/>
          <w:szCs w:val="24"/>
        </w:rPr>
      </w:pPr>
      <w:r w:rsidRPr="00B83A4F">
        <w:rPr>
          <w:rFonts w:eastAsia="Times New Roman"/>
          <w:color w:val="000000"/>
          <w:sz w:val="24"/>
          <w:szCs w:val="24"/>
        </w:rPr>
        <w:t xml:space="preserve">Как отмечает профессор СКГУ им. </w:t>
      </w:r>
      <w:proofErr w:type="spellStart"/>
      <w:r w:rsidRPr="00B83A4F">
        <w:rPr>
          <w:rFonts w:eastAsia="Times New Roman"/>
          <w:color w:val="000000"/>
          <w:sz w:val="24"/>
          <w:szCs w:val="24"/>
        </w:rPr>
        <w:t>М.Козыбаева</w:t>
      </w:r>
      <w:proofErr w:type="spellEnd"/>
      <w:r w:rsidR="002A794E" w:rsidRPr="002A794E">
        <w:rPr>
          <w:rFonts w:eastAsia="Times New Roman"/>
          <w:color w:val="000000"/>
          <w:sz w:val="24"/>
          <w:szCs w:val="24"/>
        </w:rPr>
        <w:t xml:space="preserve"> </w:t>
      </w:r>
      <w:proofErr w:type="spellStart"/>
      <w:r w:rsidRPr="00B83A4F">
        <w:rPr>
          <w:rFonts w:eastAsia="Times New Roman"/>
          <w:color w:val="000000"/>
          <w:sz w:val="24"/>
          <w:szCs w:val="24"/>
        </w:rPr>
        <w:t>Жанар</w:t>
      </w:r>
      <w:proofErr w:type="spellEnd"/>
      <w:r w:rsidR="002A794E" w:rsidRPr="002A794E">
        <w:rPr>
          <w:rFonts w:eastAsia="Times New Roman"/>
          <w:color w:val="000000"/>
          <w:sz w:val="24"/>
          <w:szCs w:val="24"/>
        </w:rPr>
        <w:t xml:space="preserve"> </w:t>
      </w:r>
      <w:proofErr w:type="spellStart"/>
      <w:r w:rsidRPr="00B83A4F">
        <w:rPr>
          <w:rFonts w:eastAsia="Times New Roman"/>
          <w:color w:val="000000"/>
          <w:sz w:val="24"/>
          <w:szCs w:val="24"/>
        </w:rPr>
        <w:t>Таласпаева</w:t>
      </w:r>
      <w:proofErr w:type="spellEnd"/>
      <w:r w:rsidRPr="00B83A4F">
        <w:rPr>
          <w:rFonts w:eastAsia="Times New Roman"/>
          <w:color w:val="000000"/>
          <w:sz w:val="24"/>
          <w:szCs w:val="24"/>
        </w:rPr>
        <w:t xml:space="preserve">, реформа обосновывается тремя основными факторами: необходимостью укрепления </w:t>
      </w:r>
      <w:proofErr w:type="spellStart"/>
      <w:r w:rsidRPr="00B83A4F">
        <w:rPr>
          <w:rFonts w:eastAsia="Times New Roman"/>
          <w:color w:val="000000"/>
          <w:sz w:val="24"/>
          <w:szCs w:val="24"/>
        </w:rPr>
        <w:t>общеказахстанской</w:t>
      </w:r>
      <w:proofErr w:type="spellEnd"/>
      <w:r w:rsidRPr="00B83A4F">
        <w:rPr>
          <w:rFonts w:eastAsia="Times New Roman"/>
          <w:color w:val="000000"/>
          <w:sz w:val="24"/>
          <w:szCs w:val="24"/>
        </w:rPr>
        <w:t xml:space="preserve"> идентичности, усилением конкурентоспособности Казахстана, культурной открытостью и возрастающим взаимодействием с ведущими языками сферы науки и инноваций.</w:t>
      </w:r>
    </w:p>
    <w:p w:rsidR="00C92B32" w:rsidRPr="00B83A4F" w:rsidRDefault="00C92B32" w:rsidP="00C92B32">
      <w:pPr>
        <w:shd w:val="clear" w:color="auto" w:fill="FFFFFF"/>
        <w:ind w:firstLine="720"/>
        <w:jc w:val="both"/>
        <w:rPr>
          <w:sz w:val="24"/>
          <w:szCs w:val="24"/>
        </w:rPr>
      </w:pPr>
      <w:r w:rsidRPr="00B83A4F">
        <w:rPr>
          <w:rFonts w:eastAsia="Times New Roman"/>
          <w:color w:val="000000"/>
          <w:sz w:val="24"/>
          <w:szCs w:val="24"/>
        </w:rPr>
        <w:t>«Благодаря последовательной политике руководства страны вопросы перехода казахского языка на латинскую графику, сроки разработки нового алфавита не являются для казахстанцев неожиданностью. На сегодняшний день различными алфавитами, созданными на основелатинской графики, пользуется более трети населения планеты. Так, переход на алфавит международного общения -это приближение к глобальным межъязыковым стандартам, шаг на пути к интеграции в мировое языковое пространство, которое укрепит национальное самосознание», - говорит профессор.</w:t>
      </w:r>
    </w:p>
    <w:p w:rsidR="00C92B32" w:rsidRPr="00B83A4F" w:rsidRDefault="00C92B32" w:rsidP="00C92B32">
      <w:pPr>
        <w:shd w:val="clear" w:color="auto" w:fill="FFFFFF"/>
        <w:ind w:firstLine="720"/>
        <w:jc w:val="both"/>
        <w:rPr>
          <w:sz w:val="24"/>
          <w:szCs w:val="24"/>
        </w:rPr>
      </w:pPr>
      <w:r w:rsidRPr="00B83A4F">
        <w:rPr>
          <w:rFonts w:eastAsia="Times New Roman"/>
          <w:color w:val="000000"/>
          <w:sz w:val="24"/>
          <w:szCs w:val="24"/>
        </w:rPr>
        <w:t>По мнению спикера, реформирование письменности казахского языка позволит Казахстану построить устойчивое общество и повысить узнаваемость страны в мировом пространстве. А, именно, для граждан Казахстана будет предоставлена возможность быстрее овладеть доминирующей в мире латинской графикой. Они станут лучше разбираться в стремительно развивающихся компьютерных технологиях, в основном, создаваемых на английском языке. Переход позволит улучшить взаимоотношения граждан страны с этническими казахами, проживающими в 48 странах мира. Латиница поможет внедрению в Казахстане новых технологий и коммуникаций, современных научных и образовательных процессов.</w:t>
      </w:r>
    </w:p>
    <w:p w:rsidR="00C92B32" w:rsidRPr="00B83A4F" w:rsidRDefault="00C92B32" w:rsidP="00C92B32">
      <w:pPr>
        <w:shd w:val="clear" w:color="auto" w:fill="FFFFFF"/>
        <w:ind w:firstLine="720"/>
        <w:jc w:val="both"/>
        <w:rPr>
          <w:sz w:val="24"/>
          <w:szCs w:val="24"/>
        </w:rPr>
      </w:pPr>
      <w:r w:rsidRPr="00B83A4F">
        <w:rPr>
          <w:rFonts w:eastAsia="Times New Roman"/>
          <w:color w:val="000000"/>
          <w:sz w:val="24"/>
          <w:szCs w:val="24"/>
        </w:rPr>
        <w:t>«Принятие нового алфавита, в первую очередь, дает возможность носителям казахского языка полнее и точнее передавать его национальную специфику. Качественная</w:t>
      </w:r>
    </w:p>
    <w:p w:rsidR="00C92B32" w:rsidRPr="00B83A4F" w:rsidRDefault="00C92B32" w:rsidP="00C92B32">
      <w:pPr>
        <w:shd w:val="clear" w:color="auto" w:fill="FFFFFF"/>
        <w:ind w:firstLine="720"/>
        <w:jc w:val="both"/>
        <w:rPr>
          <w:sz w:val="24"/>
          <w:szCs w:val="24"/>
        </w:rPr>
      </w:pPr>
      <w:r w:rsidRPr="00B83A4F">
        <w:rPr>
          <w:rFonts w:eastAsia="Times New Roman"/>
          <w:color w:val="000000"/>
          <w:sz w:val="24"/>
          <w:szCs w:val="24"/>
        </w:rPr>
        <w:t xml:space="preserve">систематизация произносительных и </w:t>
      </w:r>
      <w:proofErr w:type="spellStart"/>
      <w:r w:rsidRPr="00B83A4F">
        <w:rPr>
          <w:rFonts w:eastAsia="Times New Roman"/>
          <w:color w:val="000000"/>
          <w:sz w:val="24"/>
          <w:szCs w:val="24"/>
        </w:rPr>
        <w:t>ортологических</w:t>
      </w:r>
      <w:proofErr w:type="spellEnd"/>
      <w:r w:rsidRPr="00B83A4F">
        <w:rPr>
          <w:rFonts w:eastAsia="Times New Roman"/>
          <w:color w:val="000000"/>
          <w:sz w:val="24"/>
          <w:szCs w:val="24"/>
        </w:rPr>
        <w:t xml:space="preserve"> норм приведет к совершенствованию грамматической структуры языка. Новый вариант казахского алфавита на латинице состоит из 32 букв. В нем некоторые специфические звуки казахского языка были обозначены в виде апострофов», - поясняет </w:t>
      </w:r>
      <w:proofErr w:type="spellStart"/>
      <w:r w:rsidRPr="00B83A4F">
        <w:rPr>
          <w:rFonts w:eastAsia="Times New Roman"/>
          <w:color w:val="000000"/>
          <w:sz w:val="24"/>
          <w:szCs w:val="24"/>
        </w:rPr>
        <w:t>Жанар</w:t>
      </w:r>
      <w:proofErr w:type="spellEnd"/>
      <w:r w:rsidR="002A794E" w:rsidRPr="002A794E">
        <w:rPr>
          <w:rFonts w:eastAsia="Times New Roman"/>
          <w:color w:val="000000"/>
          <w:sz w:val="24"/>
          <w:szCs w:val="24"/>
        </w:rPr>
        <w:t xml:space="preserve"> </w:t>
      </w:r>
      <w:r w:rsidRPr="00B83A4F">
        <w:rPr>
          <w:rFonts w:eastAsia="Times New Roman"/>
          <w:color w:val="000000"/>
          <w:sz w:val="24"/>
          <w:szCs w:val="24"/>
        </w:rPr>
        <w:t>Таласпаева.</w:t>
      </w:r>
    </w:p>
    <w:p w:rsidR="00C92B32" w:rsidRPr="00B83A4F" w:rsidRDefault="00C92B32" w:rsidP="00C92B32">
      <w:pPr>
        <w:shd w:val="clear" w:color="auto" w:fill="FFFFFF"/>
        <w:ind w:firstLine="720"/>
        <w:jc w:val="both"/>
        <w:rPr>
          <w:sz w:val="24"/>
          <w:szCs w:val="24"/>
        </w:rPr>
      </w:pPr>
      <w:r w:rsidRPr="00B83A4F">
        <w:rPr>
          <w:rFonts w:eastAsia="Times New Roman"/>
          <w:color w:val="000000"/>
          <w:sz w:val="24"/>
          <w:szCs w:val="24"/>
        </w:rPr>
        <w:t>Поддерживает переход на латинскую графику и доцент, заведующая кафедрой «Казахский язык» СКГУ им.М.</w:t>
      </w:r>
      <w:r w:rsidR="002A794E" w:rsidRPr="002A794E">
        <w:rPr>
          <w:rFonts w:eastAsia="Times New Roman"/>
          <w:color w:val="000000"/>
          <w:sz w:val="24"/>
          <w:szCs w:val="24"/>
        </w:rPr>
        <w:t xml:space="preserve"> </w:t>
      </w:r>
      <w:r w:rsidRPr="00B83A4F">
        <w:rPr>
          <w:rFonts w:eastAsia="Times New Roman"/>
          <w:color w:val="000000"/>
          <w:sz w:val="24"/>
          <w:szCs w:val="24"/>
        </w:rPr>
        <w:t>Козыбаева Татьяна Ахметова. По ее мнению, латинская графика очень удобна в использовании и точно передает фонетическую систему казахского языка.</w:t>
      </w:r>
    </w:p>
    <w:p w:rsidR="00C92B32" w:rsidRPr="00B83A4F" w:rsidRDefault="00C92B32" w:rsidP="00C92B32">
      <w:pPr>
        <w:shd w:val="clear" w:color="auto" w:fill="FFFFFF"/>
        <w:ind w:firstLine="720"/>
        <w:jc w:val="both"/>
        <w:rPr>
          <w:sz w:val="24"/>
          <w:szCs w:val="24"/>
        </w:rPr>
      </w:pPr>
      <w:r w:rsidRPr="00B83A4F">
        <w:rPr>
          <w:rFonts w:eastAsia="Times New Roman"/>
          <w:color w:val="000000"/>
          <w:sz w:val="24"/>
          <w:szCs w:val="24"/>
        </w:rPr>
        <w:t>«Если мы перейдем на латиницу, то каждый звук будет соответствовать определенной букве. Почти во всем мире - латиница. Некоторые славянские государства, например, Польша, Чехия пользуются латиницей, а не кириллицей, и многие постсоветские страны, например, Молдавия сразу ушли на латиницу и влились в общемировое информационное пространство», - говорит Татьяна Ахметова.</w:t>
      </w:r>
    </w:p>
    <w:p w:rsidR="00C92B32" w:rsidRPr="00B83A4F" w:rsidRDefault="00C92B32" w:rsidP="00C92B32">
      <w:pPr>
        <w:shd w:val="clear" w:color="auto" w:fill="FFFFFF"/>
        <w:ind w:firstLine="720"/>
        <w:jc w:val="both"/>
        <w:rPr>
          <w:sz w:val="24"/>
          <w:szCs w:val="24"/>
        </w:rPr>
      </w:pPr>
      <w:r w:rsidRPr="00B83A4F">
        <w:rPr>
          <w:rFonts w:eastAsia="Times New Roman"/>
          <w:color w:val="000000"/>
          <w:sz w:val="24"/>
          <w:szCs w:val="24"/>
        </w:rPr>
        <w:t>Глава государства отметил, что предстоящий перевод казахского языка на латиницу окажет огромное воздействие на развитие отечественной культуры.</w:t>
      </w:r>
    </w:p>
    <w:p w:rsidR="00C92B32" w:rsidRDefault="00C92B32" w:rsidP="00C92B32">
      <w:pPr>
        <w:ind w:firstLine="720"/>
        <w:jc w:val="both"/>
        <w:rPr>
          <w:rFonts w:eastAsia="Times New Roman"/>
          <w:color w:val="000000"/>
          <w:sz w:val="24"/>
          <w:szCs w:val="24"/>
        </w:rPr>
      </w:pPr>
    </w:p>
    <w:p w:rsidR="00C92B32" w:rsidRPr="00B83A4F" w:rsidRDefault="00C92B32" w:rsidP="00C92B32">
      <w:pPr>
        <w:ind w:firstLine="720"/>
        <w:jc w:val="both"/>
        <w:rPr>
          <w:b/>
          <w:sz w:val="24"/>
          <w:szCs w:val="24"/>
        </w:rPr>
      </w:pPr>
      <w:r w:rsidRPr="00B83A4F">
        <w:rPr>
          <w:rFonts w:eastAsia="Times New Roman"/>
          <w:b/>
          <w:color w:val="000000"/>
          <w:sz w:val="24"/>
          <w:szCs w:val="24"/>
          <w:lang w:val="en-US"/>
        </w:rPr>
        <w:t xml:space="preserve">// </w:t>
      </w:r>
      <w:r w:rsidRPr="00B83A4F">
        <w:rPr>
          <w:rFonts w:eastAsia="Times New Roman"/>
          <w:b/>
          <w:color w:val="000000"/>
          <w:sz w:val="24"/>
          <w:szCs w:val="24"/>
        </w:rPr>
        <w:t>Петропавловск.</w:t>
      </w:r>
      <w:proofErr w:type="spellStart"/>
      <w:r w:rsidRPr="00B83A4F">
        <w:rPr>
          <w:rFonts w:eastAsia="Times New Roman"/>
          <w:b/>
          <w:color w:val="000000"/>
          <w:sz w:val="24"/>
          <w:szCs w:val="24"/>
          <w:lang w:val="en-US"/>
        </w:rPr>
        <w:t>kz</w:t>
      </w:r>
      <w:proofErr w:type="spellEnd"/>
      <w:r w:rsidRPr="00B83A4F">
        <w:rPr>
          <w:rFonts w:eastAsia="Times New Roman"/>
          <w:b/>
          <w:color w:val="000000"/>
          <w:sz w:val="24"/>
          <w:szCs w:val="24"/>
        </w:rPr>
        <w:t>.</w:t>
      </w:r>
      <w:r w:rsidR="002A794E">
        <w:rPr>
          <w:rFonts w:eastAsia="Times New Roman"/>
          <w:b/>
          <w:color w:val="000000"/>
          <w:sz w:val="24"/>
          <w:szCs w:val="24"/>
          <w:lang w:val="en-US"/>
        </w:rPr>
        <w:t xml:space="preserve"> </w:t>
      </w:r>
      <w:r w:rsidRPr="00B83A4F">
        <w:rPr>
          <w:rFonts w:eastAsia="Times New Roman"/>
          <w:b/>
          <w:color w:val="000000"/>
          <w:sz w:val="24"/>
          <w:szCs w:val="24"/>
        </w:rPr>
        <w:t>- 2017.</w:t>
      </w:r>
      <w:r w:rsidR="002A794E">
        <w:rPr>
          <w:rFonts w:eastAsia="Times New Roman"/>
          <w:b/>
          <w:color w:val="000000"/>
          <w:sz w:val="24"/>
          <w:szCs w:val="24"/>
          <w:lang w:val="en-US"/>
        </w:rPr>
        <w:t xml:space="preserve"> </w:t>
      </w:r>
      <w:r w:rsidRPr="00B83A4F">
        <w:rPr>
          <w:rFonts w:eastAsia="Times New Roman"/>
          <w:b/>
          <w:color w:val="000000"/>
          <w:sz w:val="24"/>
          <w:szCs w:val="24"/>
        </w:rPr>
        <w:t>-</w:t>
      </w:r>
      <w:r w:rsidR="002A794E">
        <w:rPr>
          <w:rFonts w:eastAsia="Times New Roman"/>
          <w:b/>
          <w:color w:val="000000"/>
          <w:sz w:val="24"/>
          <w:szCs w:val="24"/>
          <w:lang w:val="en-US"/>
        </w:rPr>
        <w:t xml:space="preserve"> </w:t>
      </w:r>
      <w:r w:rsidRPr="00B83A4F">
        <w:rPr>
          <w:rFonts w:eastAsia="Times New Roman"/>
          <w:b/>
          <w:color w:val="000000"/>
          <w:sz w:val="24"/>
          <w:szCs w:val="24"/>
        </w:rPr>
        <w:t>16 ноября</w:t>
      </w:r>
    </w:p>
    <w:p w:rsidR="003029CE" w:rsidRDefault="003029CE"/>
    <w:sectPr w:rsidR="003029CE" w:rsidSect="00C92B32">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85170"/>
    <w:rsid w:val="002A794E"/>
    <w:rsid w:val="003029CE"/>
    <w:rsid w:val="00541F29"/>
    <w:rsid w:val="00885170"/>
    <w:rsid w:val="00B21E0C"/>
    <w:rsid w:val="00C92B32"/>
    <w:rsid w:val="00F418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B32"/>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2B32"/>
    <w:pPr>
      <w:widowControl w:val="0"/>
      <w:autoSpaceDE w:val="0"/>
      <w:autoSpaceDN w:val="0"/>
      <w:adjustRightInd w:val="0"/>
      <w:spacing w:after="0" w:line="240" w:lineRule="auto"/>
    </w:pPr>
    <w:rPr>
      <w:rFonts w:ascii="Times New Roman" w:eastAsiaTheme="minorEastAsia"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476</Words>
  <Characters>2714</Characters>
  <Application>Microsoft Office Word</Application>
  <DocSecurity>0</DocSecurity>
  <Lines>22</Lines>
  <Paragraphs>6</Paragraphs>
  <ScaleCrop>false</ScaleCrop>
  <Company>SPecialiST RePack</Company>
  <LinksUpToDate>false</LinksUpToDate>
  <CharactersWithSpaces>3184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dc:description/>
  <cp:lastModifiedBy>Насирова Елена Николаевна</cp:lastModifiedBy>
  <cp:revision>2</cp:revision>
  <dcterms:created xsi:type="dcterms:W3CDTF">2017-11-17T05:53:00Z</dcterms:created>
  <dcterms:modified xsi:type="dcterms:W3CDTF">2017-11-17T05:53:00Z</dcterms:modified>
</cp:coreProperties>
</file>