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8E4" w:rsidRPr="008F01D0" w:rsidRDefault="009278E4" w:rsidP="00D97479">
      <w:pPr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 w:rsidRPr="008F01D0">
        <w:rPr>
          <w:rFonts w:ascii="Times New Roman" w:hAnsi="Times New Roman" w:cs="Times New Roman"/>
          <w:b/>
          <w:sz w:val="44"/>
          <w:szCs w:val="44"/>
        </w:rPr>
        <w:t>Стабильность</w:t>
      </w:r>
      <w:r w:rsidR="00454A46" w:rsidRPr="00454A46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8F01D0">
        <w:rPr>
          <w:rFonts w:ascii="Times New Roman" w:hAnsi="Times New Roman" w:cs="Times New Roman"/>
          <w:b/>
          <w:sz w:val="44"/>
          <w:szCs w:val="44"/>
        </w:rPr>
        <w:t>- признак доверия</w:t>
      </w:r>
    </w:p>
    <w:p w:rsidR="00D97479" w:rsidRDefault="00D97479" w:rsidP="00D9747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278E4" w:rsidRPr="008F01D0" w:rsidRDefault="009278E4" w:rsidP="00D974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зале 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8F0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будущие финансисты - студенты СКГУ им.</w:t>
      </w:r>
      <w:r w:rsidR="00454A46" w:rsidRPr="00454A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F0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</w:t>
      </w:r>
      <w:r w:rsidR="00454A46" w:rsidRPr="00454A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F0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и приглашенные гости - представители областного филиала Национального банка РК, управления финансов, библиотеки им.</w:t>
      </w:r>
      <w:r w:rsidR="00454A46" w:rsidRPr="00454A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F0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Г.Мусрепова. Организаторы мероприятия - молодежный ресурсный центр управления по вопросам молодежной политики - впервые собрали такую аудиторию. Приветствуя гостей встречи, директор центра </w:t>
      </w:r>
      <w:proofErr w:type="spellStart"/>
      <w:r w:rsidRPr="008F0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Куаиыш</w:t>
      </w:r>
      <w:proofErr w:type="spellEnd"/>
      <w:r w:rsidR="00454A46" w:rsidRPr="00454A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F0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Маметов</w:t>
      </w:r>
      <w:proofErr w:type="spellEnd"/>
      <w:r w:rsidRPr="008F0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отметил, что в настоящее время финансовые системы всего мира испытывают потрясения. Однако тенге демонстрирует стабильность и </w:t>
      </w:r>
      <w:proofErr w:type="spellStart"/>
      <w:r w:rsidRPr="008F0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дедолларизация</w:t>
      </w:r>
      <w:proofErr w:type="spellEnd"/>
      <w:r w:rsidRPr="008F0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тому доказательство.</w:t>
      </w:r>
    </w:p>
    <w:p w:rsidR="009278E4" w:rsidRPr="008F01D0" w:rsidRDefault="009278E4" w:rsidP="00D974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1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этот праздник</w:t>
      </w:r>
      <w:r w:rsidR="00454A46" w:rsidRPr="00454A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454A46" w:rsidRPr="00454A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t>День работников   финансовой сферы - мы решили со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брать за одним столом всех, кто задействован в этой отрасли. Националь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банк Казахстана выступает в ка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 главного финансового инсти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тута по укреплению тенге. Нацио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нальная валюта крепнет. К ней растет доверие граждан. Ее признают на ми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ровой арене. Поэтому очередная го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довщина с момента рождения нацио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нальной валюты - всякий раз боль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шой праздник, - подчеркнул </w:t>
      </w:r>
      <w:proofErr w:type="spellStart"/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t>К.Маметов</w:t>
      </w:r>
      <w:proofErr w:type="spellEnd"/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278E4" w:rsidRPr="008F01D0" w:rsidRDefault="009278E4" w:rsidP="00D974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Участникам встречи представили несколько видеороликов, наглядно демонстрирующих преимущества финансовой грамотности</w:t>
      </w:r>
      <w:r w:rsidR="00D97479"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представители банка проводят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t>чи - лекционные со школьниками, сту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дентами колледжей.</w:t>
      </w:r>
    </w:p>
    <w:p w:rsidR="009278E4" w:rsidRPr="008F01D0" w:rsidRDefault="009278E4" w:rsidP="00D974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1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Повышение финансовой грамот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является одним из элементов защиты прав потребителей финансо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услуг. Мы рассказываем, что та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кое финансовая грамотность. Многих интересуют надежные финансовые инструменты. К примеру, для накоп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денежных средств им является депозит, когда человек вкладывает деньги на свой счет, на определенный срок, либо до востребования и банк выплачивает ему проценты. При этом государство гарантирует сохранность вкладов граждан и денежные сре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 на текущих счетах физических лиц и индивидуальных предпринима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в случае, если банк, в котором он открыл депозит, объявляет себя банкротом или по решению суда при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знается закрытым. Тогда казахстан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ским фондом гарантирования депози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гарантируется возврат суммы основного долга. При этом, если поусловиям договора банковского вкла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предусмотрена капитализация воз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награждения, то сумма начисленных процентов прибавляется к основному долгу и тоже считается гарантирован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государством. Депозиты в нацио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нальной валюте гарантируются в раз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мере 10 миллионов тенге, в иностран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валюте - пять миллионов тенге, рассказала Ш.Баширова. Она призва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участников встречи при возникно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вении каких-либо вопросов обра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щаться в филиал Национального бан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или по телефонам: 46-06-09,55-15-35.</w:t>
      </w:r>
    </w:p>
    <w:p w:rsidR="009278E4" w:rsidRPr="008F01D0" w:rsidRDefault="009278E4" w:rsidP="00D974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встречи говорили об истории возникновения национальной валю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как, когда и где она создавалась, о том, что на протяжении 24 лет вместе с тенге взрослело и росло молодое поколение казахстанцев, родившихся уже в независимой стране. За это вре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сформирована современная эко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номика, ставшая важной частью гло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бального рынка. Страна стала надеж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партнером в международном со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обществе, о чем говорят привлечен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в страну международные инвес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тиции. Важной частью всех этих про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цессов является тенге.</w:t>
      </w:r>
    </w:p>
    <w:p w:rsidR="009278E4" w:rsidRPr="008F01D0" w:rsidRDefault="009278E4" w:rsidP="00D974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t>Приятным моментом «круглого сто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ла» стало вручение работникам фи</w:t>
      </w:r>
      <w:r w:rsidRPr="008F01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нансовой сферы благодарственных писем от молодежного центра в связи с профессиональным праздником.</w:t>
      </w:r>
    </w:p>
    <w:p w:rsidR="00D97479" w:rsidRDefault="00D97479" w:rsidP="00D9747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278E4" w:rsidRPr="008F01D0" w:rsidRDefault="009278E4" w:rsidP="00D9747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1D0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454A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F01D0">
        <w:rPr>
          <w:rFonts w:ascii="Times New Roman" w:hAnsi="Times New Roman" w:cs="Times New Roman"/>
          <w:b/>
          <w:sz w:val="24"/>
          <w:szCs w:val="24"/>
        </w:rPr>
        <w:t>- 2017.</w:t>
      </w:r>
      <w:r w:rsidR="00454A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F01D0">
        <w:rPr>
          <w:rFonts w:ascii="Times New Roman" w:hAnsi="Times New Roman" w:cs="Times New Roman"/>
          <w:b/>
          <w:sz w:val="24"/>
          <w:szCs w:val="24"/>
        </w:rPr>
        <w:t>- 16 ноября</w:t>
      </w:r>
    </w:p>
    <w:bookmarkEnd w:id="0"/>
    <w:p w:rsidR="003029CE" w:rsidRDefault="003029CE" w:rsidP="00D97479">
      <w:pPr>
        <w:ind w:firstLine="709"/>
        <w:jc w:val="both"/>
      </w:pPr>
    </w:p>
    <w:sectPr w:rsidR="003029CE" w:rsidSect="00524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7560"/>
    <w:rsid w:val="001A433C"/>
    <w:rsid w:val="001C7560"/>
    <w:rsid w:val="003029CE"/>
    <w:rsid w:val="00454A46"/>
    <w:rsid w:val="00524614"/>
    <w:rsid w:val="009278E4"/>
    <w:rsid w:val="00B21E0C"/>
    <w:rsid w:val="00D97479"/>
    <w:rsid w:val="00F31A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8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8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2017-11-17T05:56:00Z</dcterms:created>
  <dcterms:modified xsi:type="dcterms:W3CDTF">2017-11-17T05:56:00Z</dcterms:modified>
</cp:coreProperties>
</file>