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F80" w:rsidRPr="006D2911" w:rsidRDefault="001B0F80" w:rsidP="001B0F80">
      <w:pPr>
        <w:shd w:val="clear" w:color="auto" w:fill="FFFFFF"/>
        <w:ind w:firstLine="720"/>
        <w:jc w:val="both"/>
        <w:rPr>
          <w:sz w:val="44"/>
          <w:szCs w:val="44"/>
        </w:rPr>
      </w:pPr>
      <w:r w:rsidRPr="006D291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Среди героев - наши земляки</w:t>
      </w:r>
    </w:p>
    <w:p w:rsidR="001B0F80" w:rsidRDefault="001B0F80" w:rsidP="001B0F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1B0F80" w:rsidRPr="006D2911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Участниками проекта «100 новых лиц Казахстана» утверждены во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семь </w:t>
      </w:r>
      <w:proofErr w:type="spellStart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североказахстанцев</w:t>
      </w:r>
      <w:proofErr w:type="spellEnd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Среди регионов страны по количеству лиц, допущенных к голосованию на учас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тие в проекте, наша область нахо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дится на восьмом месте (после Астаны, Алматы, Восточно-Казахстанской, Павлодарской, Кара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гандинской, </w:t>
      </w:r>
      <w:proofErr w:type="spellStart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Костанайской</w:t>
      </w:r>
      <w:proofErr w:type="spellEnd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Акмолинской</w:t>
      </w:r>
      <w:proofErr w:type="spellEnd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областей), отмечено в информации управления внутренней политики СКО.</w:t>
      </w:r>
    </w:p>
    <w:p w:rsidR="001B0F80" w:rsidRPr="006D2911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известно, сбор анкет претенден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на участие в проекте «100 новых лиц Казахстана» начался 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июне текущего 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года. Министерство информации 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муникаций РК дало поручение до  сен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тября направить информацию не менее чем о 300 кандидатах от каждого регио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на. К назначенному сроку в министе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 были направлены анкеты на 330 кандидатур.</w:t>
      </w:r>
    </w:p>
    <w:p w:rsidR="001B0F80" w:rsidRPr="006D2911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От Северо-Казахстанской области к голосованию были допущены 17 канди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датов, занятых в пяти сферах деятель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ности: в спорте - 3 человека, в науке - 2, в общественных формированиях - 5, в биз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несе - 3, в медицине - 4 человека.</w:t>
      </w:r>
    </w:p>
    <w:p w:rsidR="001B0F80" w:rsidRPr="006D2911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обеспечения эффективного голосования проведена работа по рас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пространению информации о кандида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тах в социальных сетях под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хэштегом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#100 новых лиц СКО.</w:t>
      </w:r>
    </w:p>
    <w:p w:rsidR="001B0F80" w:rsidRPr="006D2911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Официальное голосование за участ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ников проекта велось с 18 октября до 10 ноября. За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отдано в 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общей сложности 1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25 037 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голосов.</w:t>
      </w:r>
    </w:p>
    <w:p w:rsidR="001B0F80" w:rsidRPr="006D2911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Национальный состав наших фина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листов проекта разнообразен: </w:t>
      </w:r>
      <w:r w:rsidRPr="00E03F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предста</w:t>
      </w:r>
      <w:r w:rsidRPr="00E03FE9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вители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казахской национальности - 2, русские - 2, украинцы - 2, армянин -1, ев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 -1. Возраст финалистов - от 30 до 70 лет, пятеро из них представляют стар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поколение.</w:t>
      </w:r>
    </w:p>
    <w:p w:rsidR="001B0F80" w:rsidRPr="006D2911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В списке финалистов преподаватель СКГУ им. М.</w:t>
      </w:r>
      <w:r w:rsidR="006033B6" w:rsidRPr="00603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6033B6" w:rsidRPr="00603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6033B6" w:rsidRPr="00603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, тренер-преподаватель по физи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подготовке ХК «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Кулагер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Алмас</w:t>
      </w:r>
      <w:proofErr w:type="spellEnd"/>
      <w:r w:rsidR="006033B6" w:rsidRPr="00603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Бейсенов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директор ТОО «Титан-Север» Гарик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Бернецян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, тренер-преподаватель по физической подготовке ХК «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Кулагер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» Виталий Диденко, директор коммандит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товарищества «Зенченко и К» Ген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надий Зенченко, председатель област</w:t>
      </w:r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еврейского культурного центра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Рашбиль</w:t>
      </w:r>
      <w:proofErr w:type="spellEnd"/>
      <w:r w:rsidR="006033B6" w:rsidRPr="00603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Евдаев</w:t>
      </w:r>
      <w:proofErr w:type="spellEnd"/>
      <w:r w:rsidRPr="006D2911">
        <w:rPr>
          <w:rFonts w:ascii="Times New Roman" w:eastAsia="Times New Roman" w:hAnsi="Times New Roman" w:cs="Times New Roman"/>
          <w:color w:val="000000"/>
          <w:sz w:val="24"/>
          <w:szCs w:val="24"/>
        </w:rPr>
        <w:t>, врач-анестезиолог-</w:t>
      </w:r>
      <w:r w:rsidRPr="006033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реаниматолог</w:t>
      </w:r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Андрей </w:t>
      </w:r>
      <w:proofErr w:type="spellStart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Кухарчук</w:t>
      </w:r>
      <w:proofErr w:type="spellEnd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6033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препо</w:t>
      </w:r>
      <w:r w:rsidRPr="006033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даватель СКГУ им. </w:t>
      </w:r>
      <w:proofErr w:type="spellStart"/>
      <w:r w:rsidRPr="006033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6D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Татьяна Кучер.</w:t>
      </w:r>
    </w:p>
    <w:p w:rsidR="001B0F80" w:rsidRPr="006033B6" w:rsidRDefault="001B0F80" w:rsidP="001B0F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B0F80" w:rsidRPr="00E03FE9" w:rsidRDefault="001B0F80" w:rsidP="001B0F8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3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</w:t>
      </w:r>
      <w:r w:rsidRPr="00E03F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6033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03F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6033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03F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- 5 декабря</w:t>
      </w:r>
    </w:p>
    <w:p w:rsidR="003029CE" w:rsidRDefault="003029CE">
      <w:bookmarkStart w:id="0" w:name="_GoBack"/>
      <w:bookmarkEnd w:id="0"/>
    </w:p>
    <w:sectPr w:rsidR="003029CE" w:rsidSect="001B0F8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974"/>
    <w:rsid w:val="001B0F80"/>
    <w:rsid w:val="001B5974"/>
    <w:rsid w:val="003029CE"/>
    <w:rsid w:val="006033B6"/>
    <w:rsid w:val="006118CB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F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F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2017-12-05T06:41:00Z</dcterms:created>
  <dcterms:modified xsi:type="dcterms:W3CDTF">2017-12-05T06:41:00Z</dcterms:modified>
</cp:coreProperties>
</file>