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4DC" w:rsidRDefault="001E14DC" w:rsidP="001E14DC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E14DC">
        <w:rPr>
          <w:rFonts w:ascii="Times New Roman" w:hAnsi="Times New Roman" w:cs="Times New Roman"/>
          <w:b/>
          <w:noProof/>
          <w:sz w:val="24"/>
          <w:szCs w:val="24"/>
        </w:rPr>
        <w:t>Николай Дроздецкий</w:t>
      </w:r>
    </w:p>
    <w:p w:rsidR="001E14DC" w:rsidRPr="001E14DC" w:rsidRDefault="001E14DC" w:rsidP="001E14DC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1E14DC" w:rsidRPr="001E14DC" w:rsidRDefault="001E14DC" w:rsidP="001E14D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4DC">
        <w:rPr>
          <w:rFonts w:ascii="Times New Roman" w:hAnsi="Times New Roman" w:cs="Times New Roman"/>
          <w:b/>
          <w:noProof/>
          <w:sz w:val="44"/>
          <w:szCs w:val="44"/>
        </w:rPr>
        <w:t>Главная кафедра Кульбарам Баязитовой</w:t>
      </w:r>
    </w:p>
    <w:p w:rsidR="001E14DC" w:rsidRDefault="001E14DC" w:rsidP="001E14D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14DC" w:rsidRPr="001E14DC" w:rsidRDefault="001E14DC" w:rsidP="001E1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вопрос, какая работа (на</w:t>
      </w:r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учная, методического цикла и т.п.) принесла ей наибольшее удовлетворение, доцент </w:t>
      </w:r>
      <w:proofErr w:type="spellStart"/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</w:t>
      </w:r>
      <w:proofErr w:type="spellEnd"/>
      <w:r w:rsidR="001B41F8" w:rsidRPr="001B4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1B41F8" w:rsidRPr="001B4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Казахстанского государственно</w:t>
      </w:r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университета им. М.</w:t>
      </w:r>
      <w:r w:rsidR="001B41F8" w:rsidRPr="001B4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Козыбаева, кандидат сельскохозяйствен</w:t>
      </w:r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ных наук </w:t>
      </w:r>
      <w:proofErr w:type="spellStart"/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Кульбарам</w:t>
      </w:r>
      <w:proofErr w:type="spellEnd"/>
      <w:r w:rsidR="001B41F8" w:rsidRPr="001B4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Баязитова</w:t>
      </w:r>
      <w:proofErr w:type="spellEnd"/>
      <w:r w:rsidRPr="001E1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ответила кратко: участие в подготовке специалистов.</w:t>
      </w:r>
    </w:p>
    <w:p w:rsidR="001E14DC" w:rsidRPr="001E14DC" w:rsidRDefault="001E14DC" w:rsidP="001E1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Эту сферу многоплановой дея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считает для себя главной автор 25 учебно-методических посо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бий и более 50 научных статей, учас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тница разработки проектов, опреде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ляющих  направления  повышенияпродуктивности скота и оптимиза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урожайности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сельхозкультур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проектов, обусловленных програм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мами министерств сельского хозя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 и образования и науки РК. Пос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общения с участниками проекта «100 новых лиц Казахстана», в чис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которых проведенное в республи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голосование ввело и ее, что, по сути, стало приглашением на встре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чу избранников с Президентом стра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Нурсултаном Назарбаевым,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барам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утвердилась в высокой оценке деятельности, кото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 она считает главной для себя.</w:t>
      </w:r>
    </w:p>
    <w:p w:rsidR="001E14DC" w:rsidRPr="001E14DC" w:rsidRDefault="001E14DC" w:rsidP="001E1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Растет поколение казахстанцев, все чаще заявляющих о себе как о перспективных специалистах в раз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сферах, и от педагогов, на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ставников во многом зависит, как по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 и своевременно, как успешно бу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реализован их потенциал. Рас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сматривая назначение системы обра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с этой точки зрения, легко понять значение этой высокой оцен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</w:t>
      </w:r>
    </w:p>
    <w:p w:rsidR="001E14DC" w:rsidRPr="001E14DC" w:rsidRDefault="001E14DC" w:rsidP="001E1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окончила Омский се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льскохозяйственный институт, полу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 специальность животноводческо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профиля. Стечением времени про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филь несколько корректировался в сторону растениеводства, но специ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 неизменно оставалась се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льскохозяйственной, все более убеж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дающей ее обладательницу, что вы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 был сделан верный. После инсти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тута она работала селекционером в хозяйствах нашей области, препода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 в Петровском сельскохозя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йственном колледже. С начала 2000-х годов работает в Северо-Казахстанском государственном уни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верситете им.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. Более десяти лет была заведующей кафед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сельского хозяйства. Ее преемни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 кандидат сельскохозяйственных наук Алтын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Шаяхметова, называющая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Нургалиевну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своим наставником, говорит, что она была требовательным орга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низатором и руководителем работы кафедры и вместе с тем отзывчивым, очень контактным коллегой. Такой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остается и сегодня, передав руководство кафед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своей воспитаннице. Смена сме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идет и очень важно, что при этом сохраняются и получают новое раз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витие заложенные ранее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E14DC" w:rsidRPr="001E14DC" w:rsidRDefault="001E14DC" w:rsidP="001E1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руководством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Нургалиевны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защищено более 30 дип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ломных проектов и пять магистерских диссертаций. Активно участвуя в раз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работке перспективных проектов, она неизменно способствует развитию творческой мысли, уверенному само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утверждению студентов, готовых под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няться над общим уровнем учебной программы. Года два назад студент 2 курса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Асылхан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Айсарин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, обучавший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специальности «Технология про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изводства продуктов животново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дства», занял второе место в респуб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ликанском конкурсе студенческих научных работ. После окончания СКГУ он приступил к работе в Тимирязевском районе. Связи с вузом не теряет. Это лишь один пример про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дуктивной работы, связанной с подго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товкой перспективных специалистов. Многие студенты кафедры занимают призовые места на республиканскихи международных предметных олим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пиадах.</w:t>
      </w:r>
    </w:p>
    <w:p w:rsidR="001E14DC" w:rsidRPr="001E14DC" w:rsidRDefault="001E14DC" w:rsidP="001E1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участвует в работе действующего при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СевКазНИИЖиР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центра распространения зна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«Кызылжар». В республике всего девять таких центров, главной зада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чей которых стала активная пропа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ганда сельскохозяйственных знаний, направленная на привлечение в се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льскохозяйственное производство людей, способных 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добиваться его поступательного развития. Она, уже в роли ученого, сотрудничает с воспи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тавшим ее вузом - Омским сельскохо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зяйственным институтом, получив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шим статус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агроуниверситета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. Сот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рудничает с североказахстанскими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агроформированиями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. Участвует в проекте, желанным результатом кото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рого может стать создание козьей фермы, ориентированной на производство поистине целебного молока. Эксперимент проводится совместно с КХ «Аркалык»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Мамлютского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О результатах сотрудничества гово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пока рано, а пожелать успеха его энтузиастам - самое время.</w:t>
      </w:r>
    </w:p>
    <w:p w:rsidR="001E14DC" w:rsidRPr="001E14DC" w:rsidRDefault="001E14DC" w:rsidP="001E1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прошедшей в Астане встрече участников проекта «100 новых лиц Казахстана» с Президентом страны Нурсултаном Назарбаевым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рассказывает так: «Мы очень ждали ее. Волновались. Может быть, один раз в жизни дается такая встреча. Душа летала. Это неза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бываемо. И люди, с которыми дове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общаться на этой встрече, учас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тники проекта, - незабываемы. В их числе немало молодежи. Какие вели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дела на их счету! Вернувшись до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мой, поговорю со студентами, и очень хочу, чтобы они тоже стремились к таким высотам». Словом,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здесь говорит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своем: главное - подготовка классных специ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алистов.</w:t>
      </w:r>
    </w:p>
    <w:p w:rsidR="001E14DC" w:rsidRPr="001E14DC" w:rsidRDefault="001E14DC" w:rsidP="001E14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С выходом на пенсию, не означав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завершение работы в вузе, у нее стало все же больше свободного вре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(не то что в былые годы - до по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зднего вечера на работе). Больше времени для внука, для заполненного интересными занятиями досуга. Нап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ример, для похода в театр, благо дом, в котором она живет, стоит неподале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от казахского музыкально-драматического театра. Но в душе и заботах остаются и научные проекты, и будни СКГУ, Большой золотой ме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далью которого наряду с другими зна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ками отличия (грамота Министерства сельского хозяйства, грамота Центра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агрокомпетенций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», Почет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грамота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области) награж</w:t>
      </w:r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дена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1B41F8" w:rsidRPr="001B4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Нургалиевна</w:t>
      </w:r>
      <w:proofErr w:type="spellEnd"/>
      <w:r w:rsidRPr="001E14D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029CE" w:rsidRDefault="003029CE" w:rsidP="001E14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E14DC" w:rsidRPr="001E14DC" w:rsidRDefault="001E14DC" w:rsidP="001E14D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E14DC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1B41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E14DC">
        <w:rPr>
          <w:rFonts w:ascii="Times New Roman" w:hAnsi="Times New Roman" w:cs="Times New Roman"/>
          <w:b/>
          <w:sz w:val="24"/>
          <w:szCs w:val="24"/>
        </w:rPr>
        <w:t>-</w:t>
      </w:r>
      <w:r w:rsidR="001B41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E14DC">
        <w:rPr>
          <w:rFonts w:ascii="Times New Roman" w:hAnsi="Times New Roman" w:cs="Times New Roman"/>
          <w:b/>
          <w:sz w:val="24"/>
          <w:szCs w:val="24"/>
        </w:rPr>
        <w:t>2017.</w:t>
      </w:r>
      <w:r w:rsidR="001B41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E14DC">
        <w:rPr>
          <w:rFonts w:ascii="Times New Roman" w:hAnsi="Times New Roman" w:cs="Times New Roman"/>
          <w:b/>
          <w:sz w:val="24"/>
          <w:szCs w:val="24"/>
        </w:rPr>
        <w:t>- 7 декабря</w:t>
      </w:r>
      <w:bookmarkEnd w:id="0"/>
    </w:p>
    <w:sectPr w:rsidR="001E14DC" w:rsidRPr="001E14DC" w:rsidSect="00022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E09"/>
    <w:rsid w:val="00022741"/>
    <w:rsid w:val="00075E09"/>
    <w:rsid w:val="001B41F8"/>
    <w:rsid w:val="001E14DC"/>
    <w:rsid w:val="003029CE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4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4D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4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4D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819</Words>
  <Characters>4671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2017-12-07T09:11:00Z</dcterms:created>
  <dcterms:modified xsi:type="dcterms:W3CDTF">2017-12-07T09:11:00Z</dcterms:modified>
</cp:coreProperties>
</file>