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A7A89">
        <w:rPr>
          <w:rFonts w:ascii="Times New Roman" w:hAnsi="Times New Roman" w:cs="Times New Roman"/>
          <w:b/>
          <w:bCs/>
          <w:color w:val="000000"/>
          <w:sz w:val="44"/>
          <w:szCs w:val="44"/>
        </w:rPr>
        <w:t>В будущее</w:t>
      </w:r>
      <w:r w:rsidR="004F5DE2"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4A7A89">
        <w:rPr>
          <w:rFonts w:ascii="Times New Roman" w:hAnsi="Times New Roman" w:cs="Times New Roman"/>
          <w:b/>
          <w:bCs/>
          <w:color w:val="000000"/>
          <w:sz w:val="44"/>
          <w:szCs w:val="44"/>
        </w:rPr>
        <w:t>- с уверенностью</w:t>
      </w:r>
    </w:p>
    <w:p w:rsidR="00731949" w:rsidRDefault="00731949" w:rsidP="007319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 xml:space="preserve">Качественное высшее образование, востребованная профессия позволят обрести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уверенностъ</w:t>
      </w:r>
      <w:proofErr w:type="spellEnd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 xml:space="preserve"> в завтрашнем дне, обеспечат успешную карьеру, досто</w:t>
      </w:r>
      <w:r>
        <w:rPr>
          <w:rFonts w:ascii="Times New Roman" w:eastAsia="Times New Roman" w:hAnsi="Times New Roman" w:cs="Times New Roman"/>
          <w:b/>
          <w:bCs/>
          <w:color w:val="000000"/>
        </w:rPr>
        <w:t>й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ную зарплату, высокий социальный статус и авторитет в об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ществе. О том, как живет и ка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кие планы на будущее строит СКГУ им.</w:t>
      </w:r>
      <w:r w:rsidR="004F5DE2" w:rsidRPr="004F5DE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М.Козыбаева</w:t>
      </w:r>
      <w:proofErr w:type="spellEnd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 xml:space="preserve"> в свете Пяти социальных инициатив, - в разговоре с ректором вуза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Сериком</w:t>
      </w:r>
      <w:proofErr w:type="spellEnd"/>
      <w:r w:rsidR="004F5DE2" w:rsidRPr="004F5DE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Омирбаевым</w:t>
      </w:r>
      <w:proofErr w:type="spellEnd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СерикМауленович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, что мо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жет предложить СКГУ будущим абитуриентам сегодня?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</w:t>
      </w:r>
      <w:r w:rsidRPr="004A7A89">
        <w:rPr>
          <w:rFonts w:ascii="Times New Roman" w:eastAsia="Times New Roman" w:hAnsi="Times New Roman" w:cs="Times New Roman"/>
          <w:color w:val="000000"/>
        </w:rPr>
        <w:t>Выбирая будущую профессию, следует смотреть далеко вперед, ведь технологии постоянно обновля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ются, оборудование устаревает, как и профессии. К примеру, профессия бухгалтера - кандидат в «пенсионе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ры». На этом фоне появляются но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вые профессии. Например,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энергоа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удиторы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, сетевые врачи,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ГМО-агрономы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и др. Адекватно этому пе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рестраивается и образование. Что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бы завтра не оказаться в аутсайде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рах, мы в корне пересматриваем сис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тему обучения в университете. Пол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ностью переформатируем свои обра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зовательные программы.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>Наш университет осуществляет подготовку по 48 специальностям педагогического, экономического, технического, сельскохозяйственно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го и юридического профиля. В насто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ящее время подготовлены к откры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тию еще 13 специальностей. Это об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условлено потребностями совре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менного рынка труда и спецификой региона. У нас наблюдается острая нехватка агрономов, врачей. В связи с этим нами подготовлены докумен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ты к открытию двух медицинских спе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циальностей - «Общая медицина» (срок обучения пять лет, без права клинической практики) и 5+2 (с пра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вом клинической практики), а также "Фармация" (срок обучения пять лет). Интернатура по специальности «Общая медицина» планируется по таким направлениям, как «Внутрен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ние болезни» (врач-терапевт), «Хи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рургические болезни» (врач-хирург), «Акушерство и гинекология» (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врач-акушер-гинекопог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), «Педиатрия» (врач-педиатр), «Общая врачебная практика» (врач общей врачебной практики).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 xml:space="preserve">При подготовке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медкадров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в СКГУ им.</w:t>
      </w:r>
      <w:r w:rsidR="004F5DE2" w:rsidRPr="004F5DE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М.Козыбаева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планируется из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учать и распространять опыт Кара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гандинского государственного меди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цинского университета. Уже заклю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чены меморандум о сотрудничестве с управлением здравоохранения, договоры с больницами города Пет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ропавловска о клинической базе, а также на проведение профессио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нальной практики студентов на базе</w:t>
      </w:r>
      <w:r w:rsidR="004F5DE2" w:rsidRPr="004F5DE2">
        <w:rPr>
          <w:rFonts w:ascii="Times New Roman" w:eastAsia="Times New Roman" w:hAnsi="Times New Roman" w:cs="Times New Roman"/>
          <w:color w:val="000000"/>
        </w:rPr>
        <w:t xml:space="preserve"> </w:t>
      </w:r>
      <w:r w:rsidRPr="004A7A89">
        <w:rPr>
          <w:rFonts w:ascii="Times New Roman" w:eastAsia="Times New Roman" w:hAnsi="Times New Roman" w:cs="Times New Roman"/>
          <w:color w:val="000000"/>
        </w:rPr>
        <w:t>организации здравоохранения реги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она. Отрабатывается текст меморан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дума о сотрудничестве с Северо-Казахстанским медицинским коллед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жем. Формируется фонд учебной, учебно-методической и научной лите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ратуры. Проведен анализ кадрового потенциала профессорско-педагогического состава нашего ву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за. К учебному процессу планирует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ся привлекать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медкадры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региона, врачей с учеными степенями, вы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сшими категориями с большим опы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том работы. Есть договоренность о привлечении преподавателей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мед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вуза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Караганды в рамках академи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ческой мобильности.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Не секрет, что сейчас вузы ве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дут а</w:t>
      </w:r>
      <w:r>
        <w:rPr>
          <w:rFonts w:ascii="Times New Roman" w:eastAsia="Times New Roman" w:hAnsi="Times New Roman" w:cs="Times New Roman"/>
          <w:b/>
          <w:bCs/>
          <w:color w:val="000000"/>
        </w:rPr>
        <w:t>кт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ивную борьбу за будущих студентов. Что в этом плане дела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ется в СКГУ?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 </w:t>
      </w:r>
      <w:r w:rsidRPr="004A7A89">
        <w:rPr>
          <w:rFonts w:ascii="Times New Roman" w:eastAsia="Times New Roman" w:hAnsi="Times New Roman" w:cs="Times New Roman"/>
          <w:color w:val="000000"/>
        </w:rPr>
        <w:t>Действительно, ежегодно часть выпускников казахстанских школ для поступления выбирают зарубежные вузы, в</w:t>
      </w:r>
      <w:r w:rsidR="004F5DE2" w:rsidRPr="004F5DE2">
        <w:rPr>
          <w:rFonts w:ascii="Times New Roman" w:eastAsia="Times New Roman" w:hAnsi="Times New Roman" w:cs="Times New Roman"/>
          <w:color w:val="000000"/>
        </w:rPr>
        <w:t xml:space="preserve"> </w:t>
      </w:r>
      <w:r w:rsidRPr="004A7A89">
        <w:rPr>
          <w:rFonts w:ascii="Times New Roman" w:eastAsia="Times New Roman" w:hAnsi="Times New Roman" w:cs="Times New Roman"/>
          <w:color w:val="000000"/>
        </w:rPr>
        <w:t>том числе и российские. Нап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ример, в 2017 году казахстанские школы окончили 131 377 человек, и только 92 827 абитуриентов подали заявки на прохождение Единого на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ционального тестирования, которое является формой вступительных эк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заменов в казахстанские вузы. Око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ло 40 тысяч выпускников отказались от сдачи ЕНТ, так как большая часть выбрала для поступления зарубеж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ные вузы. Почему выпускники выби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рают российские вузы? Однозначно на этот вопрос ответить сложно. Су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ществует целый комплекс причин. Во-первых, это вступительные экза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мены в виде тестирования или ЕГЭ, которые можно сдать в течение учеб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ного года, и </w:t>
      </w:r>
      <w:r w:rsidRPr="004A7A89">
        <w:rPr>
          <w:rFonts w:ascii="Times New Roman" w:eastAsia="Times New Roman" w:hAnsi="Times New Roman" w:cs="Times New Roman"/>
          <w:color w:val="000000"/>
        </w:rPr>
        <w:lastRenderedPageBreak/>
        <w:t>соответственно отсу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тствие необходимости сдавать ЕНТ. Во-вторых, выездные приемные ко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миссии российских вузов принимают письменные экзамены в весенний период (март-апрель), что позволяет выпускникам школ поступить в вуз еще  до  получения  аттестата.   В-третьих, это возможность поступле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ния на бюджетные места в россий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ские вузы наравне с гражданами РФ, а также на те, которые ежегодно вы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деляются для иностранных студен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тов. К слову, в 2016 и 2017 годах Пра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вительством РФ было выделено 15 тысяч  мест для  иностранцев.  В-четвертых, в нашем обществе со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здан миф о том, что в российских ву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зах дают более качественное обра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зование и у выпускников больше воз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можностей трудоустроиться. Безус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ловно, вузы должны бороться за сту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дентов, от количества студентов зависят возможности и перспективы развития университетов. В связи с этим и казахстанские, и вузы пригра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ничных областей России ведут борь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бу за абитуриентов. Для привлече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ния абитуриентов СКГУ полностью изменил концепцию работы с абиту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риентами и приемной кампании. Осо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бое внимание обращается на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профориентационные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выезды в районы, встречи с выпускниками школ и кол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леджей города Петропавловска и области с обязательной экскурсией по территории кампуса, проводятся дни открытых дверей.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>Университетом организуются пред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метные олимпиады для выпускников школ, победители которых имеют возможность получить грант или скидку на оплату на весь период об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учения. В целях стимулирования мо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тивации к обучению для обучающих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ся на коммерческой основе универ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ситетом ежегодно выделяются де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вять грантов - три гранта имени ака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демика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Манаша</w:t>
      </w:r>
      <w:proofErr w:type="spellEnd"/>
      <w:r w:rsidR="004F5DE2" w:rsidRPr="004F5DE2">
        <w:rPr>
          <w:rFonts w:ascii="Times New Roman" w:eastAsia="Times New Roman" w:hAnsi="Times New Roman" w:cs="Times New Roman"/>
          <w:color w:val="000000"/>
        </w:rPr>
        <w:t xml:space="preserve"> </w:t>
      </w:r>
      <w:r w:rsidRPr="004A7A89">
        <w:rPr>
          <w:rFonts w:ascii="Times New Roman" w:eastAsia="Times New Roman" w:hAnsi="Times New Roman" w:cs="Times New Roman"/>
          <w:color w:val="000000"/>
        </w:rPr>
        <w:t>Козыбаева и шесть грантов ректора СКГУ. Для абитури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ентов и студентов действует система льгот и скидок на оплату за обучение.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 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t xml:space="preserve">Как обстоят дела с приемом первокурсников? Сколько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студентов-грантников</w:t>
      </w:r>
      <w:proofErr w:type="spellEnd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?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 </w:t>
      </w:r>
      <w:r w:rsidRPr="004A7A89">
        <w:rPr>
          <w:rFonts w:ascii="Times New Roman" w:eastAsia="Times New Roman" w:hAnsi="Times New Roman" w:cs="Times New Roman"/>
          <w:color w:val="000000"/>
        </w:rPr>
        <w:t xml:space="preserve">Целенаправленная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профориентационная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работа, своевременное реагирование на запросы рынка тру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да, участие в реализации госуда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рственной программы «М</w:t>
      </w:r>
      <w:r>
        <w:rPr>
          <w:rFonts w:ascii="Times New Roman" w:eastAsia="Times New Roman" w:hAnsi="Times New Roman" w:cs="Times New Roman"/>
          <w:color w:val="000000"/>
          <w:lang w:val="kk-KZ"/>
        </w:rPr>
        <w:t>ә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нг</w:t>
      </w:r>
      <w:proofErr w:type="spellEnd"/>
      <w:r>
        <w:rPr>
          <w:rFonts w:ascii="Times New Roman" w:eastAsia="Times New Roman" w:hAnsi="Times New Roman" w:cs="Times New Roman"/>
          <w:color w:val="000000"/>
          <w:lang w:val="kk-KZ"/>
        </w:rPr>
        <w:t>ілі</w:t>
      </w:r>
      <w:r w:rsidR="004F5DE2">
        <w:rPr>
          <w:rFonts w:ascii="Times New Roman" w:eastAsia="Times New Roman" w:hAnsi="Times New Roman" w:cs="Times New Roman"/>
          <w:color w:val="000000"/>
          <w:lang w:val="kk-KZ"/>
        </w:rPr>
        <w:t>к</w:t>
      </w:r>
      <w:r w:rsidRPr="004A7A89">
        <w:rPr>
          <w:rFonts w:ascii="Times New Roman" w:eastAsia="Times New Roman" w:hAnsi="Times New Roman" w:cs="Times New Roman"/>
          <w:color w:val="000000"/>
        </w:rPr>
        <w:t xml:space="preserve"> ел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жастары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- индустрия</w:t>
      </w:r>
      <w:r>
        <w:rPr>
          <w:rFonts w:ascii="Times New Roman" w:eastAsia="Times New Roman" w:hAnsi="Times New Roman" w:cs="Times New Roman"/>
          <w:color w:val="000000"/>
          <w:lang w:val="kk-KZ"/>
        </w:rPr>
        <w:t>ғ</w:t>
      </w:r>
      <w:r w:rsidRPr="004A7A89">
        <w:rPr>
          <w:rFonts w:ascii="Times New Roman" w:eastAsia="Times New Roman" w:hAnsi="Times New Roman" w:cs="Times New Roman"/>
          <w:color w:val="000000"/>
        </w:rPr>
        <w:t>а!» - «Серп</w:t>
      </w:r>
      <w:r>
        <w:rPr>
          <w:rFonts w:ascii="Times New Roman" w:eastAsia="Times New Roman" w:hAnsi="Times New Roman" w:cs="Times New Roman"/>
          <w:color w:val="000000"/>
          <w:lang w:val="kk-KZ"/>
        </w:rPr>
        <w:t>ін</w:t>
      </w:r>
      <w:r w:rsidR="004F5DE2">
        <w:rPr>
          <w:rFonts w:ascii="Times New Roman" w:eastAsia="Times New Roman" w:hAnsi="Times New Roman" w:cs="Times New Roman"/>
          <w:color w:val="000000"/>
        </w:rPr>
        <w:t>-2050», реализация трех</w:t>
      </w:r>
      <w:r w:rsidRPr="004A7A89">
        <w:rPr>
          <w:rFonts w:ascii="Times New Roman" w:eastAsia="Times New Roman" w:hAnsi="Times New Roman" w:cs="Times New Roman"/>
          <w:color w:val="000000"/>
        </w:rPr>
        <w:t>язычия спо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собствуют увеличению приема об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учающихся. Если в 2015 году прием студентов составил 1207 человек, в 2016-м 1721, а уже в 2017 году -1900 человек. С 2013 по 2017 годы прием студентов вырос в 2,1 раза. Наблю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дается и тенденция увеличения пер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вокурсников - обладателей образо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вательных грантов из числа выпус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кников школ области.  Количество обладателей государственных гран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тов составляет 1710 студентов, или 33,5% от общего контингента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бака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лавриата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 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t>Важным показателем эффек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тивности работы вуза является трудоустройство   студентов   и связь с социальными партнера</w:t>
      </w:r>
      <w:r w:rsidRPr="004A7A89">
        <w:rPr>
          <w:rFonts w:ascii="Times New Roman" w:eastAsia="Times New Roman" w:hAnsi="Times New Roman" w:cs="Times New Roman"/>
          <w:b/>
          <w:bCs/>
          <w:color w:val="000000"/>
        </w:rPr>
        <w:softHyphen/>
        <w:t>ми. Как в этом плане обстоят дела в СКГУ?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 </w:t>
      </w:r>
      <w:r w:rsidRPr="004A7A89">
        <w:rPr>
          <w:rFonts w:ascii="Times New Roman" w:eastAsia="Times New Roman" w:hAnsi="Times New Roman" w:cs="Times New Roman"/>
          <w:color w:val="000000"/>
        </w:rPr>
        <w:t>Наш университет осуществляет активное сотрудничество по вопро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сам трудоустройства выпускников с управлением образования, управле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нием координации занятости и соци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альных программ, региональной палатой предпринимателей. Ведется работа с социальными партнерами, предприятиями, организациями, вы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деляющими гранты на получение образования. Так, по заказу предпри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ятий и организаций в 2017-2018 году обучаются 10 студентов и один ма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гистрант. Социальными партнерами вуза являются КТ "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Мамбетов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и ком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пания", ТОО "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Агро-РадА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", "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Кокшетау-Энерго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", "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Атамекен-Агро-Тимирязево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", "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Агрофирма-Майбалык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«Фармация»,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НортКаспианОперейинг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Компании Н.В,»,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Атамекен-Агро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Атамекен-Агро-Корнеевка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». Укрепление сотрудничества с пред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приятиями способствует повышению качества подготовки и улучшению трудоустройства выпускников.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 xml:space="preserve">В СКГУ им.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М.Козыбаева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введена практика присвоения рабочих квали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фикаций обучающимся. В 2016-2017 учебном году было выделено 1992736 тенге на получение рабочей специальности студентами техни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ческих специальностей. Так, 41 сту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дент специальности «Радиотехника электроника и телекоммуникации» на базе Петропавловского экономи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ко-технического образовательного комплекса получил </w:t>
      </w:r>
      <w:r w:rsidRPr="004A7A89">
        <w:rPr>
          <w:rFonts w:ascii="Times New Roman" w:eastAsia="Times New Roman" w:hAnsi="Times New Roman" w:cs="Times New Roman"/>
          <w:color w:val="000000"/>
        </w:rPr>
        <w:lastRenderedPageBreak/>
        <w:t>рабочую специ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альность «Электромонтер по теле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коммуникационным сетям и систе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мам». 11 студентов, осваивающих специальность «Приборострое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ние», и девять студентов специаль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ности «Машиностроение» на базе машиностроительного колледжа по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лучили рабочую специальность "То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карь" и «Оператор станков с про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граммным управлением». 10 чело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век, обучающихся на специальности «Электроэнергетика», в СКППК об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учились на электромонтажника. Тра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диционной формой трудоустройства выпускников университета является «Ярмарка вакансий».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СерикМауленович</w:t>
      </w:r>
      <w:proofErr w:type="spellEnd"/>
      <w:r w:rsidRPr="004A7A89">
        <w:rPr>
          <w:rFonts w:ascii="Times New Roman" w:eastAsia="Times New Roman" w:hAnsi="Times New Roman" w:cs="Times New Roman"/>
          <w:b/>
          <w:bCs/>
          <w:color w:val="000000"/>
        </w:rPr>
        <w:t>, как будет развиваться вуз дальше?</w:t>
      </w:r>
    </w:p>
    <w:p w:rsidR="00731949" w:rsidRPr="000C3CAD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>В рамках реализации четвертого направления Стратегии Казахстан-2050 «Знания и профессиональные навыки - ключевые ориентиры со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временной системы образования, подготовки и переподготовки кад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ров» СКГУ им. М. Козыбаева разра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ботал стратегический план развития вуза на 2016-2019 годы. Нами будут постоянно обновляться образова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тельные программы в контексте инно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вационных трендов и Атласа новых профессий. Будут открываться но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вые специальности, расширяться портфель образовательных про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грамм, планируется рост контингента студентов, увеличение штата профессорско-педагогического состава. Буквально на днях решением учено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го совета открыт агротехнологический факультет, будут открыты меди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цинский факультет, новые структур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ные подразделения. В рамках Пяти социальных инициатив главы госу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дарства с этого года начнется строит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ельство двух новых общежитий. В течение двух-трех лет планируем провести капитальный ремонт всех учебных корпусов и общежитий вуза, обновить учебно-лабораторную базу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>Для студентов создаются комфор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тные условия для получения знаний, проживания, досуга и творческой дея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тельности. В вузе функционируют студенческий клуб и спортивный клуб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Сункар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которые осуществля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ют руководство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внеучебной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деятель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ностью студентов. Работает боль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шое количество спортивных секций, творческих кружков и студий, команд КВН. У нас есть ансамбль современ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ной хореографии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  <w:lang w:val="en-US"/>
        </w:rPr>
        <w:t>Antournan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на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родные студенческие театры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Шанырак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«Пилигрим», «Кривое зерка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 xml:space="preserve">ло», 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дебатный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клуб «</w:t>
      </w:r>
      <w:r>
        <w:rPr>
          <w:rFonts w:ascii="Times New Roman" w:eastAsia="Times New Roman" w:hAnsi="Times New Roman" w:cs="Times New Roman"/>
          <w:color w:val="000000"/>
          <w:lang w:val="kk-KZ"/>
        </w:rPr>
        <w:t>Ж</w:t>
      </w:r>
      <w:proofErr w:type="spellStart"/>
      <w:r w:rsidRPr="004A7A89">
        <w:rPr>
          <w:rFonts w:ascii="Times New Roman" w:eastAsia="Times New Roman" w:hAnsi="Times New Roman" w:cs="Times New Roman"/>
          <w:color w:val="000000"/>
          <w:lang w:val="en-US"/>
        </w:rPr>
        <w:t>irep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».</w:t>
      </w:r>
    </w:p>
    <w:p w:rsidR="00731949" w:rsidRPr="004A7A89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4A7A89">
        <w:rPr>
          <w:rFonts w:ascii="Times New Roman" w:eastAsia="Times New Roman" w:hAnsi="Times New Roman" w:cs="Times New Roman"/>
          <w:color w:val="000000"/>
        </w:rPr>
        <w:t>В университете реализуется сту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денческое самоуправление, де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йствуют профсоюзная организация студентов, Альянс студентов Казах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стана по СКО, клуб дебатов, клуб КВН, студенческие отряды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Жасыл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 xml:space="preserve"> ел», развито волонтерское движе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ние. Студенческими организациями проводятся разноплановые моло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дежные мероприятия по патриоти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ческому, гражданско-правовому, тру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довому воспитанию, по организации благотворительных акций с пригла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шением представителей центра мо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лодежных инициатив, управления внутренней политики, управления молодежной политики, общественных организаций.</w:t>
      </w:r>
    </w:p>
    <w:p w:rsidR="00731949" w:rsidRDefault="00731949" w:rsidP="007319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4A7A89">
        <w:rPr>
          <w:rFonts w:ascii="Times New Roman" w:eastAsia="Times New Roman" w:hAnsi="Times New Roman" w:cs="Times New Roman"/>
          <w:color w:val="000000"/>
        </w:rPr>
        <w:t>Университет имеет собственную студенческую телестудию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Парасат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», передачи которой еженедельно выходят в областной эфир на казах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ском и русском языках! В пресс-центре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Парасат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 получают практи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ческие навыки студенты специаль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ности «Журналистика», издается студенческая газета «</w:t>
      </w:r>
      <w:proofErr w:type="spellStart"/>
      <w:r w:rsidRPr="004A7A89">
        <w:rPr>
          <w:rFonts w:ascii="Times New Roman" w:eastAsia="Times New Roman" w:hAnsi="Times New Roman" w:cs="Times New Roman"/>
          <w:color w:val="000000"/>
        </w:rPr>
        <w:t>Парасат</w:t>
      </w:r>
      <w:proofErr w:type="spellEnd"/>
      <w:r w:rsidRPr="004A7A89">
        <w:rPr>
          <w:rFonts w:ascii="Times New Roman" w:eastAsia="Times New Roman" w:hAnsi="Times New Roman" w:cs="Times New Roman"/>
          <w:color w:val="000000"/>
        </w:rPr>
        <w:t>». Сло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вом, в СКГУ созданы все условия как для учебы, так и для интересной, на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сыщенной творчеством, повседнев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ной студенческой жизни. Привлекает и компактное размещение на терри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тории университета учебных корпу</w:t>
      </w:r>
      <w:r w:rsidRPr="004A7A89">
        <w:rPr>
          <w:rFonts w:ascii="Times New Roman" w:eastAsia="Times New Roman" w:hAnsi="Times New Roman" w:cs="Times New Roman"/>
          <w:color w:val="000000"/>
        </w:rPr>
        <w:softHyphen/>
        <w:t>сов, общежитий, спортивных залов и бассейна.</w:t>
      </w:r>
    </w:p>
    <w:p w:rsidR="00731949" w:rsidRDefault="00731949" w:rsidP="007319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</w:p>
    <w:p w:rsidR="00731949" w:rsidRPr="000C3CAD" w:rsidRDefault="00731949" w:rsidP="0073194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lang w:val="kk-KZ"/>
        </w:rPr>
      </w:pPr>
      <w:r w:rsidRPr="000C3CAD">
        <w:rPr>
          <w:rFonts w:ascii="Times New Roman" w:eastAsia="Times New Roman" w:hAnsi="Times New Roman" w:cs="Times New Roman"/>
          <w:b/>
          <w:color w:val="000000"/>
          <w:lang w:val="kk-KZ"/>
        </w:rPr>
        <w:t>// Северный Казахстан.</w:t>
      </w:r>
      <w:r w:rsidR="004F5DE2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0C3CAD">
        <w:rPr>
          <w:rFonts w:ascii="Times New Roman" w:eastAsia="Times New Roman" w:hAnsi="Times New Roman" w:cs="Times New Roman"/>
          <w:b/>
          <w:color w:val="000000"/>
          <w:lang w:val="kk-KZ"/>
        </w:rPr>
        <w:t>- 2018.</w:t>
      </w:r>
      <w:r w:rsidR="004F5DE2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</w:t>
      </w:r>
      <w:r w:rsidRPr="000C3CAD">
        <w:rPr>
          <w:rFonts w:ascii="Times New Roman" w:eastAsia="Times New Roman" w:hAnsi="Times New Roman" w:cs="Times New Roman"/>
          <w:b/>
          <w:color w:val="000000"/>
          <w:lang w:val="kk-KZ"/>
        </w:rPr>
        <w:t>- 15 мая</w:t>
      </w:r>
    </w:p>
    <w:p w:rsidR="003029CE" w:rsidRPr="00731949" w:rsidRDefault="003029CE" w:rsidP="00731949"/>
    <w:sectPr w:rsidR="003029CE" w:rsidRPr="00731949" w:rsidSect="0073194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4EB"/>
    <w:rsid w:val="00035C80"/>
    <w:rsid w:val="002A64EB"/>
    <w:rsid w:val="003029CE"/>
    <w:rsid w:val="003752C7"/>
    <w:rsid w:val="004F5DE2"/>
    <w:rsid w:val="00731949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52C7"/>
  </w:style>
  <w:style w:type="paragraph" w:customStyle="1" w:styleId="Style3">
    <w:name w:val="Style3"/>
    <w:basedOn w:val="a"/>
    <w:uiPriority w:val="99"/>
    <w:rsid w:val="003752C7"/>
  </w:style>
  <w:style w:type="paragraph" w:customStyle="1" w:styleId="Style4">
    <w:name w:val="Style4"/>
    <w:basedOn w:val="a"/>
    <w:uiPriority w:val="99"/>
    <w:rsid w:val="003752C7"/>
  </w:style>
  <w:style w:type="paragraph" w:customStyle="1" w:styleId="Style5">
    <w:name w:val="Style5"/>
    <w:basedOn w:val="a"/>
    <w:uiPriority w:val="99"/>
    <w:rsid w:val="003752C7"/>
  </w:style>
  <w:style w:type="paragraph" w:customStyle="1" w:styleId="Style7">
    <w:name w:val="Style7"/>
    <w:basedOn w:val="a"/>
    <w:uiPriority w:val="99"/>
    <w:rsid w:val="003752C7"/>
  </w:style>
  <w:style w:type="character" w:customStyle="1" w:styleId="FontStyle11">
    <w:name w:val="Font Style11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13">
    <w:name w:val="Font Style13"/>
    <w:basedOn w:val="a0"/>
    <w:uiPriority w:val="99"/>
    <w:rsid w:val="003752C7"/>
    <w:rPr>
      <w:rFonts w:ascii="Arial" w:hAnsi="Arial" w:cs="Arial"/>
      <w:b/>
      <w:bCs/>
      <w:smallCaps/>
      <w:spacing w:val="-70"/>
      <w:sz w:val="128"/>
      <w:szCs w:val="128"/>
    </w:rPr>
  </w:style>
  <w:style w:type="character" w:customStyle="1" w:styleId="FontStyle14">
    <w:name w:val="Font Style14"/>
    <w:basedOn w:val="a0"/>
    <w:uiPriority w:val="99"/>
    <w:rsid w:val="003752C7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3752C7"/>
    <w:rPr>
      <w:rFonts w:ascii="Arial Unicode MS" w:eastAsia="Arial Unicode MS" w:cs="Arial Unicode MS"/>
      <w:b/>
      <w:bCs/>
      <w:sz w:val="16"/>
      <w:szCs w:val="16"/>
    </w:rPr>
  </w:style>
  <w:style w:type="paragraph" w:customStyle="1" w:styleId="Style9">
    <w:name w:val="Style9"/>
    <w:basedOn w:val="a"/>
    <w:uiPriority w:val="99"/>
    <w:rsid w:val="003752C7"/>
    <w:rPr>
      <w:rFonts w:ascii="Arial Narrow" w:hAnsi="Arial Narrow" w:cstheme="minorBidi"/>
    </w:rPr>
  </w:style>
  <w:style w:type="character" w:customStyle="1" w:styleId="FontStyle16">
    <w:name w:val="Font Style16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7">
    <w:name w:val="Font Style17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21">
    <w:name w:val="Font Style21"/>
    <w:basedOn w:val="a0"/>
    <w:uiPriority w:val="99"/>
    <w:rsid w:val="003752C7"/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52C7"/>
  </w:style>
  <w:style w:type="paragraph" w:customStyle="1" w:styleId="Style3">
    <w:name w:val="Style3"/>
    <w:basedOn w:val="a"/>
    <w:uiPriority w:val="99"/>
    <w:rsid w:val="003752C7"/>
  </w:style>
  <w:style w:type="paragraph" w:customStyle="1" w:styleId="Style4">
    <w:name w:val="Style4"/>
    <w:basedOn w:val="a"/>
    <w:uiPriority w:val="99"/>
    <w:rsid w:val="003752C7"/>
  </w:style>
  <w:style w:type="paragraph" w:customStyle="1" w:styleId="Style5">
    <w:name w:val="Style5"/>
    <w:basedOn w:val="a"/>
    <w:uiPriority w:val="99"/>
    <w:rsid w:val="003752C7"/>
  </w:style>
  <w:style w:type="paragraph" w:customStyle="1" w:styleId="Style7">
    <w:name w:val="Style7"/>
    <w:basedOn w:val="a"/>
    <w:uiPriority w:val="99"/>
    <w:rsid w:val="003752C7"/>
  </w:style>
  <w:style w:type="character" w:customStyle="1" w:styleId="FontStyle11">
    <w:name w:val="Font Style11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13">
    <w:name w:val="Font Style13"/>
    <w:basedOn w:val="a0"/>
    <w:uiPriority w:val="99"/>
    <w:rsid w:val="003752C7"/>
    <w:rPr>
      <w:rFonts w:ascii="Arial" w:hAnsi="Arial" w:cs="Arial"/>
      <w:b/>
      <w:bCs/>
      <w:smallCaps/>
      <w:spacing w:val="-70"/>
      <w:sz w:val="128"/>
      <w:szCs w:val="128"/>
    </w:rPr>
  </w:style>
  <w:style w:type="character" w:customStyle="1" w:styleId="FontStyle14">
    <w:name w:val="Font Style14"/>
    <w:basedOn w:val="a0"/>
    <w:uiPriority w:val="99"/>
    <w:rsid w:val="003752C7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3752C7"/>
    <w:rPr>
      <w:rFonts w:ascii="Arial Unicode MS" w:eastAsia="Arial Unicode MS" w:cs="Arial Unicode MS"/>
      <w:b/>
      <w:bCs/>
      <w:sz w:val="16"/>
      <w:szCs w:val="16"/>
    </w:rPr>
  </w:style>
  <w:style w:type="paragraph" w:customStyle="1" w:styleId="Style9">
    <w:name w:val="Style9"/>
    <w:basedOn w:val="a"/>
    <w:uiPriority w:val="99"/>
    <w:rsid w:val="003752C7"/>
    <w:rPr>
      <w:rFonts w:ascii="Arial Narrow" w:hAnsi="Arial Narrow" w:cstheme="minorBidi"/>
    </w:rPr>
  </w:style>
  <w:style w:type="character" w:customStyle="1" w:styleId="FontStyle16">
    <w:name w:val="Font Style16"/>
    <w:basedOn w:val="a0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7">
    <w:name w:val="Font Style17"/>
    <w:basedOn w:val="a0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21">
    <w:name w:val="Font Style21"/>
    <w:basedOn w:val="a0"/>
    <w:uiPriority w:val="99"/>
    <w:rsid w:val="003752C7"/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1585</Words>
  <Characters>9041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2018-05-15T08:12:00Z</dcterms:created>
  <dcterms:modified xsi:type="dcterms:W3CDTF">2018-05-15T08:12:00Z</dcterms:modified>
</cp:coreProperties>
</file>