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ОБРАЗОВАНИЯ И НАУКИ РЕСПУБЛИКИ КАЗАХСТАН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СЕВЕРО-КАЗАХСТАНСКИЙ ГОСУДАРСТВЕННЫЙ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УНИВЕРСИТЕТ ИМЕНИ МАНАША КОЗЫБАЕВА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96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kk-KZ"/>
        </w:rPr>
        <w:t>Утверждаю</w:t>
      </w:r>
    </w:p>
    <w:p w:rsidR="00713506" w:rsidRDefault="00E81775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Р</w:t>
      </w:r>
      <w:r w:rsidR="0071350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ектор СКГУ им. М. Козыбаева</w:t>
      </w: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______________________С.Омирбаев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«____» ______________________201  г.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МОДУЛЬНАЯ ОБРАЗОВАТЕЛЬНАЯ ПРОГРАММА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  <w:u w:val="single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FF0000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napToGrid w:val="0"/>
          <w:color w:val="000000"/>
          <w:sz w:val="24"/>
          <w:szCs w:val="24"/>
          <w:highlight w:val="lightGray"/>
          <w:lang w:val="kk-KZ"/>
        </w:rPr>
        <w:t>Специальность: Шифр и название специальности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Присуждаемая степень: </w:t>
      </w:r>
      <w:r w:rsidR="0077154E">
        <w:t>доктор</w:t>
      </w:r>
      <w:r w:rsidR="00F0048D">
        <w:t xml:space="preserve"> </w:t>
      </w:r>
      <w:r>
        <w:rPr>
          <w:highlight w:val="lightGray"/>
        </w:rPr>
        <w:t>ХХХХХХХХ</w:t>
      </w:r>
      <w:r>
        <w:t xml:space="preserve"> по специальности «</w:t>
      </w:r>
      <w:r>
        <w:rPr>
          <w:highlight w:val="lightGray"/>
        </w:rPr>
        <w:t>ХХХХХХХХ</w:t>
      </w:r>
      <w:r>
        <w:t>»</w:t>
      </w:r>
    </w:p>
    <w:p w:rsidR="00713506" w:rsidRDefault="00713506" w:rsidP="00713506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F6454A" w:rsidRDefault="00F6454A" w:rsidP="00F6454A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Направление подготовки - </w:t>
      </w:r>
      <w:r w:rsidRPr="00F6454A">
        <w:rPr>
          <w:b/>
          <w:bCs/>
          <w:color w:val="000000"/>
          <w:highlight w:val="lightGray"/>
        </w:rPr>
        <w:t>ХХХХХ</w:t>
      </w:r>
    </w:p>
    <w:p w:rsidR="00713506" w:rsidRDefault="00F6454A" w:rsidP="00F6454A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Срок обучения - </w:t>
      </w:r>
      <w:r w:rsidRPr="00F6454A">
        <w:rPr>
          <w:b/>
          <w:bCs/>
          <w:color w:val="000000"/>
          <w:highlight w:val="lightGray"/>
        </w:rPr>
        <w:t>ХХХХХХ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Петропавловск, 2017</w:t>
      </w:r>
    </w:p>
    <w:p w:rsidR="00F0048D" w:rsidRDefault="00F0048D" w:rsidP="00713506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0048D" w:rsidRDefault="00F0048D" w:rsidP="00713506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6124B" w:rsidRDefault="0046124B" w:rsidP="0046124B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lastRenderedPageBreak/>
        <w:t xml:space="preserve">Модульная образовательная программа специальности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код и название специальности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утверждена на заседании Учёного совета</w:t>
      </w:r>
    </w:p>
    <w:p w:rsidR="0046124B" w:rsidRDefault="0046124B" w:rsidP="0046124B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№____ от "____"________20    г.</w:t>
      </w:r>
    </w:p>
    <w:p w:rsidR="0046124B" w:rsidRDefault="0046124B" w:rsidP="0046124B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Рассмотрена</w:t>
      </w:r>
      <w:proofErr w:type="gramEnd"/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и рекомендована к утверждению на заседании Учебно-методического совета университета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"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"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___________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20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__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             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___________________________                 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         (подпись)                                                (ФИО)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Учебно-методического совета института/факультета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института/факультета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протокол №  ________      "_____" ___________ 20__г.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Председатель УМС института/ факультета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Модульная образовательная программа по специальности </w:t>
      </w:r>
      <w:r>
        <w:rPr>
          <w:rFonts w:ascii="Times New Roman" w:hAnsi="Times New Roman" w:cs="Times New Roman"/>
          <w:sz w:val="24"/>
          <w:szCs w:val="24"/>
          <w:highlight w:val="lightGray"/>
        </w:rPr>
        <w:t>ХХХХХХХХ</w:t>
      </w:r>
      <w:r>
        <w:rPr>
          <w:rFonts w:ascii="Times New Roman" w:hAnsi="Times New Roman" w:cs="Times New Roman"/>
          <w:sz w:val="24"/>
          <w:szCs w:val="24"/>
        </w:rPr>
        <w:t xml:space="preserve"> разработана академическим комитетом по направлению «… …»: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0"/>
        <w:gridCol w:w="2341"/>
        <w:gridCol w:w="1506"/>
        <w:gridCol w:w="1896"/>
        <w:gridCol w:w="1808"/>
      </w:tblGrid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 w:hanging="35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Учёная степень/ Учёное звание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Место работы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Подпись</w:t>
            </w: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713506" w:rsidTr="00713506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06" w:rsidRDefault="00713506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Согласовано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: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протокол №  ________      "_____" ___________ 20__г. 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Заведующий кафедрой</w:t>
      </w:r>
      <w:r w:rsidR="00F0048D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</w:rPr>
        <w:t>название кафедры: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>_____________________            __________________________________</w:t>
      </w:r>
    </w:p>
    <w:p w:rsidR="00713506" w:rsidRDefault="00713506" w:rsidP="00713506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                (подпись)                                                                (ФИО)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sz w:val="28"/>
          <w:szCs w:val="28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модульную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образовательную программу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3506" w:rsidRDefault="00713506" w:rsidP="00713506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 специальности)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3506" w:rsidRDefault="00713506" w:rsidP="00713506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(наименование образовательного учреждения)</w:t>
      </w:r>
    </w:p>
    <w:p w:rsidR="00713506" w:rsidRDefault="00713506" w:rsidP="00713506">
      <w:pPr>
        <w:spacing w:after="0" w:line="240" w:lineRule="auto"/>
        <w:ind w:hanging="1134"/>
        <w:jc w:val="center"/>
        <w:rPr>
          <w:rFonts w:ascii="Times New Roman" w:hAnsi="Times New Roman" w:cs="Times New Roman"/>
          <w:sz w:val="14"/>
          <w:szCs w:val="1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Оценка модульной образовательной программы (далее - МОП)</w:t>
      </w:r>
    </w:p>
    <w:p w:rsidR="00713506" w:rsidRPr="00052E4C" w:rsidRDefault="00713506" w:rsidP="007135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Соответствие МОП современным требованиям к </w:t>
      </w:r>
      <w:r w:rsidRPr="00713506">
        <w:rPr>
          <w:rFonts w:ascii="Times New Roman" w:hAnsi="Times New Roman" w:cs="Times New Roman"/>
          <w:sz w:val="24"/>
          <w:szCs w:val="24"/>
          <w:highlight w:val="yellow"/>
        </w:rPr>
        <w:t>профессиональной</w:t>
      </w:r>
      <w:r w:rsidR="00F6454A" w:rsidRPr="00F6454A">
        <w:rPr>
          <w:rFonts w:ascii="Times New Roman" w:hAnsi="Times New Roman" w:cs="Times New Roman"/>
          <w:sz w:val="24"/>
          <w:szCs w:val="24"/>
          <w:highlight w:val="yellow"/>
        </w:rPr>
        <w:t>, научной</w:t>
      </w:r>
      <w:r w:rsidR="00052E4C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proofErr w:type="gramStart"/>
      <w:r w:rsidR="00052E4C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</w:p>
    <w:p w:rsidR="00713506" w:rsidRDefault="00713506" w:rsidP="00713506">
      <w:pPr>
        <w:spacing w:after="0" w:line="240" w:lineRule="auto"/>
        <w:ind w:hanging="1134"/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________________________________________________________________________________</w:t>
      </w:r>
    </w:p>
    <w:p w:rsidR="00713506" w:rsidRDefault="00713506" w:rsidP="00713506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Актуальность вариативной части программы, с учетом запросов </w:t>
      </w:r>
      <w:r w:rsidRPr="00F6454A">
        <w:rPr>
          <w:rFonts w:ascii="Times New Roman" w:hAnsi="Times New Roman" w:cs="Times New Roman"/>
          <w:sz w:val="24"/>
          <w:szCs w:val="24"/>
        </w:rPr>
        <w:t>работодателей</w:t>
      </w:r>
    </w:p>
    <w:p w:rsidR="00713506" w:rsidRDefault="00713506" w:rsidP="00713506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Варианты совершенствования программы (с учетом требований квалификационных характеристик специалиста)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Исключить из МОП (основания)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Выводы: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FontStyle12"/>
        </w:rPr>
        <w:t xml:space="preserve">Модульная образовательная программа </w:t>
      </w:r>
      <w:proofErr w:type="gramStart"/>
      <w:r>
        <w:rPr>
          <w:rStyle w:val="FontStyle12"/>
        </w:rPr>
        <w:t>рекомендуется</w:t>
      </w:r>
      <w:proofErr w:type="gramEnd"/>
      <w:r>
        <w:rPr>
          <w:rStyle w:val="FontStyle12"/>
        </w:rPr>
        <w:t>/ не рекомендуется к использованию в учебном процессе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Экспертизу провели: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    ___________      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(подпись)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    ____________    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    ______________   ____________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(ФИО, должность)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(дата)</w:t>
      </w:r>
    </w:p>
    <w:p w:rsidR="00713506" w:rsidRDefault="00713506" w:rsidP="007135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16"/>
          <w:szCs w:val="16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Нормативные документы для разработки модульной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</w:p>
    <w:p w:rsidR="00713506" w:rsidRDefault="00713506" w:rsidP="00713506">
      <w:pPr>
        <w:pStyle w:val="Default"/>
        <w:ind w:right="480"/>
        <w:jc w:val="both"/>
      </w:pPr>
      <w:r>
        <w:t xml:space="preserve"> 1.2.Термины и определения</w:t>
      </w:r>
    </w:p>
    <w:p w:rsidR="00713506" w:rsidRDefault="00713506" w:rsidP="00713506">
      <w:pPr>
        <w:spacing w:after="0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  <w:t>ПАСПОРТ МОДУЛЬНОЙ ОБРАЗОВАТЕЛЬНОЙ ПРОГРАММЫ</w:t>
      </w:r>
    </w:p>
    <w:p w:rsidR="00713506" w:rsidRDefault="00713506" w:rsidP="00713506">
      <w:pPr>
        <w:pStyle w:val="Default"/>
        <w:ind w:right="480"/>
        <w:jc w:val="both"/>
        <w:rPr>
          <w:b/>
          <w:bCs/>
        </w:rPr>
      </w:pPr>
      <w:r>
        <w:rPr>
          <w:b/>
          <w:bCs/>
        </w:rPr>
        <w:t xml:space="preserve">2.1.  Цель модульной образовательной программы </w:t>
      </w:r>
    </w:p>
    <w:p w:rsidR="00713506" w:rsidRDefault="00713506" w:rsidP="00713506">
      <w:pPr>
        <w:pStyle w:val="Default"/>
        <w:ind w:right="480"/>
        <w:jc w:val="both"/>
        <w:rPr>
          <w:b/>
          <w:bCs/>
        </w:rPr>
      </w:pPr>
      <w:r>
        <w:rPr>
          <w:b/>
          <w:bCs/>
        </w:rPr>
        <w:t xml:space="preserve">2.2. </w:t>
      </w:r>
      <w:r>
        <w:rPr>
          <w:b/>
        </w:rPr>
        <w:t>Характеристика профессиональной деятельности выпускника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 xml:space="preserve">2.2.1. Область профессиональной деятельности 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2.2.2.Перечень профессий</w:t>
      </w:r>
    </w:p>
    <w:p w:rsidR="00BF1732" w:rsidRDefault="00E661BB" w:rsidP="00BF1732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2.2.3.</w:t>
      </w:r>
      <w:r w:rsidR="00713506">
        <w:rPr>
          <w:rFonts w:ascii="Times New Roman" w:hAnsi="Times New Roman" w:cs="Times New Roman"/>
          <w:bCs/>
          <w:sz w:val="24"/>
          <w:szCs w:val="24"/>
        </w:rPr>
        <w:t>Возмо</w:t>
      </w:r>
      <w:r w:rsidR="00BF1732">
        <w:rPr>
          <w:rFonts w:ascii="Times New Roman" w:hAnsi="Times New Roman" w:cs="Times New Roman"/>
          <w:bCs/>
          <w:sz w:val="24"/>
          <w:szCs w:val="24"/>
        </w:rPr>
        <w:t>жные места работы по профессиям</w:t>
      </w:r>
    </w:p>
    <w:p w:rsidR="00713506" w:rsidRDefault="00713506" w:rsidP="00BF1732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2.2.4.Трудовые функции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Срок освоения модульной образовательной программы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="00BF173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 обучения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2.5.  </w:t>
      </w:r>
      <w:r w:rsidR="00BF173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Формируемые компетенции по модульной образовательной программе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СОДЕРЖАНИЕ МОДУЛЬНОЙ ОБРАЗОВАТЕЛЬНОЙ ПРОГРАММЫ 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 Ожидаемые результаты обучения и формируемые компетенции по модулям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  <w:t>СВОДНАЯ ТАБЛИЦА, ОТРАЖАЮЩАЯ ОБЪЕМ ОСВОЕННЫХ КРЕДИТОВ В РАЗРЕЗЕ МОДУЛЕЙ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ab/>
        <w:t>ХАРАКТЕРИСТИКА СРЕДЫ УНИВЕРСИТЕТА, ОБЕСПЕЧИВАЮЩЕЙ РЕАЛИЗАЦИЮ МОДУЛЬНОЙ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 Реализация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Кадровое обеспечение учебного процесса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5.3. Материально-техническая и учебно-лабораторная база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5.4. Базы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5.5. Информационное и учебно-методическое обеспечение</w:t>
      </w:r>
    </w:p>
    <w:p w:rsidR="00713506" w:rsidRDefault="00713506" w:rsidP="00201C28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5.6  Исследовательская деятельность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  <w:t>ОЦЕНКА РЕЗУЛЬТАТОВ ОБУЧЕНИЯ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К </w:t>
      </w:r>
      <w:r w:rsidR="00357891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ОБРАЗОВАТЕЛЬНОЙ ПРОГРАММЕ ПО СПЕЦИАЛЬНОСТИ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Пререквизиты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постреквизиты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дисциплин и практик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pStyle w:val="a9"/>
        <w:numPr>
          <w:ilvl w:val="0"/>
          <w:numId w:val="2"/>
        </w:numPr>
        <w:ind w:right="480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>
        <w:rPr>
          <w:sz w:val="24"/>
          <w:szCs w:val="24"/>
        </w:rPr>
        <w:t>Модульная образовательная программа</w:t>
      </w:r>
      <w:r w:rsidR="00F004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 </w:t>
      </w:r>
      <w:r>
        <w:rPr>
          <w:sz w:val="24"/>
          <w:szCs w:val="24"/>
          <w:highlight w:val="lightGray"/>
        </w:rPr>
        <w:t>ХХХХХХХХХ</w:t>
      </w:r>
      <w:r>
        <w:rPr>
          <w:sz w:val="24"/>
          <w:szCs w:val="24"/>
        </w:rPr>
        <w:t xml:space="preserve"> представляет собой</w:t>
      </w:r>
      <w:r w:rsidR="00F004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оценку результатов обучения. 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Основными пользователями МОП являются: руководство вуза, профессорско-преподавательский состав, обучающиеся, объединения специалистов и </w:t>
      </w:r>
      <w:r w:rsidRPr="00AA76E8">
        <w:rPr>
          <w:sz w:val="24"/>
          <w:szCs w:val="24"/>
        </w:rPr>
        <w:t>работодателей в соответствующей сфере профессиональной деятельности.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pStyle w:val="a9"/>
        <w:numPr>
          <w:ilvl w:val="1"/>
          <w:numId w:val="2"/>
        </w:numPr>
        <w:ind w:right="4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Нормативные документы для разработки </w:t>
      </w:r>
      <w:r>
        <w:rPr>
          <w:b/>
          <w:sz w:val="24"/>
          <w:szCs w:val="24"/>
        </w:rPr>
        <w:t>образовательной программы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Нормативную правовую базу разработки МОП выпускников составляют: 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-Закон РК от 27 июля 2007 года №319-III ЗРК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б образовании </w:t>
      </w:r>
    </w:p>
    <w:p w:rsidR="00713506" w:rsidRDefault="00713506" w:rsidP="00713506">
      <w:pPr>
        <w:spacing w:after="0" w:line="240" w:lineRule="auto"/>
        <w:ind w:right="482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Профессиональный стандарт</w:t>
      </w:r>
      <w:r w:rsidR="00FA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/Национальная рамка квалификаций/ Отраслевая рамка квалификаций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Постановление правительства РК от 23 августа 2012 года № 1080 "Об утверждении государственных общеобязательных стандартов образования соответствующих уровней образования" 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>- Приказ МОН РК от 20 апреля 2011 года № 152. Об утверждении Правил организации учебного процесса по кредитной технологии обучения</w:t>
      </w:r>
    </w:p>
    <w:p w:rsidR="00713506" w:rsidRDefault="00713506" w:rsidP="00713506">
      <w:pPr>
        <w:pStyle w:val="Default"/>
        <w:ind w:right="480"/>
        <w:jc w:val="both"/>
        <w:rPr>
          <w:bCs/>
        </w:rPr>
      </w:pPr>
      <w:r>
        <w:rPr>
          <w:bCs/>
        </w:rPr>
        <w:t>- Приказ МОН РК от 18 марта 2008 года № 125.Об утверждении Типовых правил проведения текущего контроля успеваемости, промежуточной и итоговой аттестации обучающихся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Государственный классификатор занятий Республики Казахстан 01-2005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Noto Sans" w:hAnsi="Noto Sans"/>
        </w:rPr>
        <w:t xml:space="preserve">Приказ МОН РК от 17 июня 2015 года № 391 "Об утверждении квалификационных требований, предъявляемых к образовательной деятельности, и перечня документов, подтверждающих соответствие им" 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Типовой учебный план специальности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«________________»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утвержденный Приказом МОН РК № 343 от 16 августа 2013 года.</w:t>
      </w:r>
    </w:p>
    <w:p w:rsidR="00713506" w:rsidRDefault="00713506" w:rsidP="00713506">
      <w:pPr>
        <w:pStyle w:val="Default"/>
        <w:ind w:left="-284" w:right="480" w:firstLine="284"/>
        <w:jc w:val="both"/>
        <w:rPr>
          <w:b/>
        </w:rPr>
      </w:pPr>
    </w:p>
    <w:p w:rsidR="00713506" w:rsidRDefault="00713506" w:rsidP="00713506">
      <w:pPr>
        <w:pStyle w:val="Default"/>
        <w:numPr>
          <w:ilvl w:val="1"/>
          <w:numId w:val="2"/>
        </w:numPr>
        <w:ind w:right="480"/>
        <w:jc w:val="both"/>
        <w:rPr>
          <w:b/>
        </w:rPr>
      </w:pPr>
      <w:r>
        <w:rPr>
          <w:b/>
        </w:rPr>
        <w:tab/>
        <w:t>Термины и определения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>модульная образовательная программа</w:t>
      </w:r>
      <w:r>
        <w:rPr>
          <w:b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обучения, включающая совокупностьучебных модулей, направленных на овладение обучающимисяключевых компетенций, необходимых для получения определенной академической степени и/или квалификации;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 xml:space="preserve">модуль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автономный, завершенный с точки зрения результатов обучения структурный элемент образовательной программы, имеющий четко сформулированные приобретаемые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обучающимися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знания, умения, навыки и компетенции адекватные критерии оценки;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>дескрипторы (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descriptors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)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описание уровня и объема знаний, умений, навыков и компетенций, приобретенных студентами по завершении образовательной программы соответствующего уровня (ступени) высшего и послевузовского образования; дескрипторы базируются на результатах обучения, сформированных компетенциях, а также общем количестве кредитов (зачетных единиц);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  <w:t xml:space="preserve">компетенции –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способность студентов к практическому применению приобретенных в процессе обучения знаний, умений и навыков в профессиональной деятельности;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уровень квалификации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уровень требований к квалификации (компетенциям) работника, отражающий сложность, самостоятельность и ответственность выполняемых работ;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>область профессиональной деятельности</w:t>
      </w:r>
      <w:r>
        <w:rPr>
          <w:color w:val="000000"/>
          <w:sz w:val="24"/>
          <w:szCs w:val="24"/>
        </w:rPr>
        <w:t xml:space="preserve">– </w:t>
      </w:r>
      <w:proofErr w:type="gramStart"/>
      <w:r>
        <w:rPr>
          <w:color w:val="000000"/>
          <w:sz w:val="24"/>
          <w:szCs w:val="24"/>
        </w:rPr>
        <w:t>со</w:t>
      </w:r>
      <w:proofErr w:type="gramEnd"/>
      <w:r>
        <w:rPr>
          <w:color w:val="000000"/>
          <w:sz w:val="24"/>
          <w:szCs w:val="24"/>
        </w:rPr>
        <w:t xml:space="preserve">вокупность видов трудовой деятельности отрасли,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выполнения; </w:t>
      </w:r>
      <w:r>
        <w:rPr>
          <w:b/>
          <w:color w:val="000000"/>
          <w:sz w:val="24"/>
          <w:szCs w:val="24"/>
        </w:rPr>
        <w:tab/>
        <w:t>профессиональный стандарт</w:t>
      </w:r>
      <w:r>
        <w:rPr>
          <w:color w:val="000000"/>
          <w:sz w:val="24"/>
          <w:szCs w:val="24"/>
        </w:rPr>
        <w:t xml:space="preserve">– стандарт, определяющий в конкретной области </w:t>
      </w:r>
      <w:r>
        <w:rPr>
          <w:color w:val="000000"/>
          <w:sz w:val="24"/>
          <w:szCs w:val="24"/>
        </w:rPr>
        <w:lastRenderedPageBreak/>
        <w:t>профессиональной деятельности требования к уровню квалификации, компетенций, содержанию, качеству и условиям труда;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компетенция – способность работника применять в профессиональной деятельности знания и умения; 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национальная рамка квалификаций </w:t>
      </w:r>
      <w:r>
        <w:rPr>
          <w:color w:val="000000"/>
          <w:sz w:val="24"/>
          <w:szCs w:val="24"/>
        </w:rPr>
        <w:t>– структурированное описание квалификационных уровней, признаваемых на рынке труда.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>
        <w:rPr>
          <w:b/>
          <w:color w:val="000000"/>
          <w:sz w:val="24"/>
          <w:szCs w:val="24"/>
        </w:rPr>
        <w:t>постреквизиты</w:t>
      </w:r>
      <w:proofErr w:type="spellEnd"/>
      <w:r>
        <w:rPr>
          <w:b/>
          <w:color w:val="000000"/>
          <w:sz w:val="24"/>
          <w:szCs w:val="24"/>
        </w:rPr>
        <w:t xml:space="preserve"> - </w:t>
      </w:r>
      <w:r>
        <w:rPr>
          <w:color w:val="000000"/>
          <w:sz w:val="24"/>
          <w:szCs w:val="24"/>
        </w:rPr>
        <w:t>дисциплины, для изучения которых требуются знания, умения и навыки, приобретаемые по завершении изучения данной дисциплины;</w:t>
      </w:r>
    </w:p>
    <w:p w:rsidR="00713506" w:rsidRDefault="00713506" w:rsidP="00713506">
      <w:pPr>
        <w:pStyle w:val="a9"/>
        <w:autoSpaceDE w:val="0"/>
        <w:autoSpaceDN w:val="0"/>
        <w:adjustRightInd w:val="0"/>
        <w:ind w:left="0" w:right="48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proofErr w:type="spellStart"/>
      <w:r>
        <w:rPr>
          <w:b/>
          <w:color w:val="000000"/>
          <w:sz w:val="24"/>
          <w:szCs w:val="24"/>
        </w:rPr>
        <w:t>пререквизиты</w:t>
      </w:r>
      <w:proofErr w:type="spellEnd"/>
      <w:r>
        <w:rPr>
          <w:b/>
          <w:color w:val="000000"/>
          <w:sz w:val="24"/>
          <w:szCs w:val="24"/>
        </w:rPr>
        <w:t xml:space="preserve"> - </w:t>
      </w:r>
      <w:r>
        <w:rPr>
          <w:color w:val="000000"/>
          <w:sz w:val="24"/>
          <w:szCs w:val="24"/>
        </w:rPr>
        <w:t>дисциплины, содержащие знания, умения и навыки, необходимые для освоения изучаемой дисциплины.</w:t>
      </w:r>
    </w:p>
    <w:p w:rsidR="00713506" w:rsidRDefault="00713506" w:rsidP="00713506">
      <w:pPr>
        <w:pStyle w:val="Default"/>
        <w:tabs>
          <w:tab w:val="left" w:pos="851"/>
        </w:tabs>
        <w:jc w:val="both"/>
        <w:rPr>
          <w:color w:val="auto"/>
        </w:rPr>
      </w:pPr>
      <w:r>
        <w:rPr>
          <w:color w:val="auto"/>
        </w:rPr>
        <w:t>В настоящей модульной образовательной программе применяются следующие сокращения: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МОП – модульная образовательная программа;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ГАК - государственная аттестационная комиссия;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bCs/>
        </w:rPr>
        <w:t>КЭ</w:t>
      </w:r>
      <w:proofErr w:type="gramStart"/>
      <w:r>
        <w:rPr>
          <w:bCs/>
        </w:rPr>
        <w:t>Д-</w:t>
      </w:r>
      <w:proofErr w:type="gramEnd"/>
      <w:r>
        <w:rPr>
          <w:bCs/>
        </w:rPr>
        <w:t xml:space="preserve"> каталог элективных дисциплин</w:t>
      </w:r>
      <w:r>
        <w:rPr>
          <w:color w:val="auto"/>
        </w:rPr>
        <w:t>;</w:t>
      </w:r>
    </w:p>
    <w:p w:rsidR="00713506" w:rsidRDefault="00713506" w:rsidP="00713506">
      <w:pPr>
        <w:pStyle w:val="Default"/>
        <w:tabs>
          <w:tab w:val="left" w:pos="851"/>
          <w:tab w:val="left" w:pos="1134"/>
        </w:tabs>
        <w:ind w:firstLine="567"/>
        <w:jc w:val="both"/>
        <w:rPr>
          <w:color w:val="auto"/>
        </w:rPr>
      </w:pPr>
      <w:r>
        <w:rPr>
          <w:color w:val="auto"/>
        </w:rPr>
        <w:t>ИУ</w:t>
      </w:r>
      <w:proofErr w:type="gramStart"/>
      <w:r>
        <w:rPr>
          <w:color w:val="auto"/>
        </w:rPr>
        <w:t>П-</w:t>
      </w:r>
      <w:proofErr w:type="gramEnd"/>
      <w:r>
        <w:rPr>
          <w:color w:val="auto"/>
        </w:rPr>
        <w:t xml:space="preserve"> индивидуальный учебный план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  <w:sectPr w:rsidR="00713506">
          <w:pgSz w:w="11904" w:h="17340"/>
          <w:pgMar w:top="1134" w:right="422" w:bottom="851" w:left="1843" w:header="720" w:footer="720" w:gutter="0"/>
          <w:cols w:space="720"/>
        </w:sectPr>
      </w:pPr>
    </w:p>
    <w:p w:rsidR="00713506" w:rsidRDefault="00713506" w:rsidP="00713506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lastRenderedPageBreak/>
        <w:t>2.</w:t>
      </w:r>
      <w:r>
        <w:rPr>
          <w:b/>
          <w:bCs/>
        </w:rPr>
        <w:tab/>
        <w:t>ПАСПОРТ МОДУЛЬНОЙ ОБРАЗОВАТЕЛЬНОЙ ПРОГРАММЫ</w:t>
      </w:r>
    </w:p>
    <w:p w:rsidR="00713506" w:rsidRDefault="00713506" w:rsidP="00713506">
      <w:pPr>
        <w:pStyle w:val="Default"/>
        <w:ind w:left="-284" w:right="480" w:firstLine="992"/>
        <w:jc w:val="both"/>
        <w:rPr>
          <w:b/>
          <w:bCs/>
        </w:rPr>
      </w:pPr>
      <w:r>
        <w:rPr>
          <w:b/>
          <w:bCs/>
        </w:rPr>
        <w:t>2.1.</w:t>
      </w:r>
      <w:r>
        <w:rPr>
          <w:b/>
          <w:bCs/>
        </w:rPr>
        <w:tab/>
        <w:t>Цель</w:t>
      </w:r>
      <w:r w:rsidR="00457EAC">
        <w:rPr>
          <w:b/>
          <w:bCs/>
        </w:rPr>
        <w:t xml:space="preserve"> </w:t>
      </w:r>
      <w:r>
        <w:rPr>
          <w:b/>
          <w:bCs/>
        </w:rPr>
        <w:t>модульной образовательной программы</w:t>
      </w:r>
    </w:p>
    <w:p w:rsidR="00713506" w:rsidRDefault="00713506" w:rsidP="00713506">
      <w:pPr>
        <w:pStyle w:val="Default"/>
        <w:ind w:left="-284" w:right="480" w:firstLine="992"/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Целью модульной образовательной программы является:</w:t>
      </w: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Характеристика профессиональной деятельности выпускника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2.2.1.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Область профессиональной деятельности</w:t>
      </w:r>
    </w:p>
    <w:p w:rsidR="00713506" w:rsidRDefault="00FA0F2C" w:rsidP="00713506">
      <w:pPr>
        <w:spacing w:after="0" w:line="240" w:lineRule="auto"/>
        <w:ind w:right="480"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Д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октор ХХХХХХХХ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  по специальности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 осуществляет свою профессиональную деятельность в области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ХХХХХХХ</w:t>
      </w:r>
      <w:r w:rsidR="00713506">
        <w:rPr>
          <w:rFonts w:ascii="Times New Roman" w:hAnsi="Times New Roman" w:cs="Times New Roman"/>
          <w:bCs/>
          <w:sz w:val="24"/>
          <w:szCs w:val="24"/>
        </w:rPr>
        <w:t xml:space="preserve">, уровень квалификации – </w:t>
      </w:r>
      <w:r w:rsidR="00713506">
        <w:rPr>
          <w:rFonts w:ascii="Times New Roman" w:hAnsi="Times New Roman" w:cs="Times New Roman"/>
          <w:bCs/>
          <w:sz w:val="24"/>
          <w:szCs w:val="24"/>
          <w:highlight w:val="lightGray"/>
        </w:rPr>
        <w:t>ХХХ.</w:t>
      </w:r>
    </w:p>
    <w:p w:rsidR="00713506" w:rsidRDefault="00713506" w:rsidP="00713506">
      <w:pPr>
        <w:spacing w:after="0" w:line="240" w:lineRule="auto"/>
        <w:ind w:left="-284" w:right="480" w:firstLine="9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2.2.2.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Перечень профессий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1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2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в) </w:t>
      </w:r>
      <w:r>
        <w:rPr>
          <w:rFonts w:ascii="Times New Roman" w:hAnsi="Times New Roman" w:cs="Times New Roman"/>
          <w:bCs/>
          <w:sz w:val="24"/>
          <w:szCs w:val="24"/>
          <w:highlight w:val="lightGray"/>
        </w:rPr>
        <w:t>Профессия 3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2.2.3.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Возможные места работы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Возможными м</w:t>
      </w:r>
      <w:r w:rsidR="00FA0F2C">
        <w:rPr>
          <w:rFonts w:ascii="Times New Roman" w:hAnsi="Times New Roman" w:cs="Times New Roman"/>
          <w:bCs/>
          <w:sz w:val="24"/>
          <w:szCs w:val="24"/>
        </w:rPr>
        <w:t xml:space="preserve">естами работы выпускников по модульной образовательной программе для специальности </w:t>
      </w:r>
      <w:r w:rsidR="00FA0F2C" w:rsidRPr="00FA0F2C">
        <w:rPr>
          <w:rFonts w:ascii="Times New Roman" w:hAnsi="Times New Roman" w:cs="Times New Roman"/>
          <w:bCs/>
          <w:sz w:val="24"/>
          <w:szCs w:val="24"/>
          <w:highlight w:val="lightGray"/>
        </w:rPr>
        <w:t>Шифр и название специальности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 являются:</w:t>
      </w:r>
    </w:p>
    <w:p w:rsidR="00713506" w:rsidRDefault="00713506" w:rsidP="00713506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2.2.4.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Трудовые функции по профессиям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Профессия Х</w:t>
      </w:r>
      <w:r>
        <w:tab/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713506" w:rsidRDefault="00713506" w:rsidP="00713506">
      <w:pPr>
        <w:spacing w:after="0" w:line="240" w:lineRule="auto"/>
        <w:ind w:left="-284" w:right="480" w:firstLine="284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Профессия Х</w:t>
      </w:r>
      <w:r>
        <w:tab/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трудовые функции ХХХХ</w:t>
      </w:r>
    </w:p>
    <w:p w:rsidR="00713506" w:rsidRDefault="00713506" w:rsidP="00713506">
      <w:pPr>
        <w:pStyle w:val="Default"/>
        <w:ind w:left="-284" w:right="141" w:firstLine="992"/>
        <w:jc w:val="both"/>
        <w:rPr>
          <w:b/>
          <w:bCs/>
        </w:rPr>
      </w:pPr>
      <w:r>
        <w:rPr>
          <w:b/>
          <w:bCs/>
        </w:rPr>
        <w:t>2.3.</w:t>
      </w:r>
      <w:r>
        <w:rPr>
          <w:b/>
          <w:bCs/>
        </w:rPr>
        <w:tab/>
        <w:t xml:space="preserve">Срок освоения модульной образовательной программы </w:t>
      </w:r>
    </w:p>
    <w:p w:rsidR="00713506" w:rsidRDefault="00713506" w:rsidP="00713506">
      <w:pPr>
        <w:pStyle w:val="Default"/>
        <w:ind w:left="-284" w:right="480" w:firstLine="992"/>
        <w:jc w:val="both"/>
      </w:pPr>
      <w:r>
        <w:t xml:space="preserve">Срок освоения модульной образовательной программы по специальности </w:t>
      </w:r>
      <w:r>
        <w:rPr>
          <w:highlight w:val="lightGray"/>
        </w:rPr>
        <w:t xml:space="preserve">Шифр и название специальности- </w:t>
      </w:r>
      <w:r w:rsidR="00BF1732">
        <w:t>3 года</w:t>
      </w:r>
    </w:p>
    <w:p w:rsidR="00713506" w:rsidRDefault="00713506" w:rsidP="00713506">
      <w:pPr>
        <w:pStyle w:val="Default"/>
        <w:ind w:left="-284" w:right="480" w:firstLine="992"/>
        <w:jc w:val="both"/>
        <w:rPr>
          <w:b/>
        </w:rPr>
      </w:pPr>
      <w:r>
        <w:rPr>
          <w:b/>
          <w:bCs/>
        </w:rPr>
        <w:t>2.4.</w:t>
      </w:r>
      <w:r>
        <w:rPr>
          <w:b/>
          <w:bCs/>
        </w:rPr>
        <w:tab/>
        <w:t>Ожидаемые р</w:t>
      </w:r>
      <w:r>
        <w:rPr>
          <w:b/>
        </w:rPr>
        <w:t>езультаты обучения.</w:t>
      </w:r>
    </w:p>
    <w:p w:rsidR="00713506" w:rsidRDefault="00713506" w:rsidP="00713506">
      <w:pPr>
        <w:pStyle w:val="Default"/>
        <w:ind w:left="-284" w:right="480" w:firstLine="992"/>
        <w:jc w:val="both"/>
      </w:pPr>
      <w:r>
        <w:t xml:space="preserve">Результаты освоения МОП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деятельности. В результате освоения данной МОП (в соответствии с Дублинскими дескрипторами </w:t>
      </w:r>
      <w:r w:rsidR="003F76EA">
        <w:t>третьего</w:t>
      </w:r>
      <w:r w:rsidRPr="00B56A92">
        <w:t xml:space="preserve"> уровня</w:t>
      </w:r>
      <w:r w:rsidR="003F76EA">
        <w:t>)</w:t>
      </w:r>
      <w:r w:rsidR="00FA0F2C">
        <w:t xml:space="preserve"> </w:t>
      </w:r>
      <w:r>
        <w:rPr>
          <w:highlight w:val="lightGray"/>
        </w:rPr>
        <w:t>ХХХХХХХХ</w:t>
      </w:r>
      <w:r w:rsidR="00B56A92">
        <w:t xml:space="preserve"> предполагаются</w:t>
      </w:r>
      <w:r>
        <w:t xml:space="preserve"> способности:</w:t>
      </w:r>
    </w:p>
    <w:p w:rsidR="00713506" w:rsidRPr="003F76EA" w:rsidRDefault="003F76EA" w:rsidP="00713506">
      <w:pPr>
        <w:pStyle w:val="Default"/>
        <w:numPr>
          <w:ilvl w:val="0"/>
          <w:numId w:val="4"/>
        </w:numPr>
        <w:ind w:right="480"/>
        <w:jc w:val="both"/>
      </w:pPr>
      <w:r w:rsidRPr="003F76EA">
        <w:t>демонстрировать системное понимание области изучения, мастерство в части умений и методов исследования, используемых в данной области</w:t>
      </w:r>
      <w:r w:rsidR="00713506" w:rsidRPr="003F76EA">
        <w:t>;</w:t>
      </w:r>
    </w:p>
    <w:p w:rsidR="00713506" w:rsidRPr="003F76EA" w:rsidRDefault="003F76EA" w:rsidP="00713506">
      <w:pPr>
        <w:pStyle w:val="Default"/>
        <w:numPr>
          <w:ilvl w:val="0"/>
          <w:numId w:val="4"/>
        </w:numPr>
        <w:ind w:right="480"/>
        <w:jc w:val="both"/>
      </w:pPr>
      <w:r w:rsidRPr="003F76EA">
        <w:t>планировать, разрабатывать, реализовывать и корректировать комплексный процесс научных исследований</w:t>
      </w:r>
      <w:r w:rsidR="00713506" w:rsidRPr="003F76EA">
        <w:t>;</w:t>
      </w:r>
    </w:p>
    <w:p w:rsidR="00713506" w:rsidRPr="003F76EA" w:rsidRDefault="003F76EA" w:rsidP="00713506">
      <w:pPr>
        <w:pStyle w:val="Default"/>
        <w:numPr>
          <w:ilvl w:val="0"/>
          <w:numId w:val="4"/>
        </w:numPr>
        <w:ind w:right="480"/>
        <w:jc w:val="both"/>
      </w:pPr>
      <w:r w:rsidRPr="003F76EA">
        <w:t>вносить вклад собственными оригинальными исследованиями в расширение границ научной области, которые могут заслуживать публикации на национальном или международном уровне</w:t>
      </w:r>
      <w:r w:rsidR="00713506" w:rsidRPr="003F76EA">
        <w:t>;</w:t>
      </w:r>
    </w:p>
    <w:p w:rsidR="00713506" w:rsidRPr="003F76EA" w:rsidRDefault="003F76EA" w:rsidP="00713506">
      <w:pPr>
        <w:pStyle w:val="Default"/>
        <w:numPr>
          <w:ilvl w:val="0"/>
          <w:numId w:val="4"/>
        </w:numPr>
        <w:ind w:right="480"/>
        <w:jc w:val="both"/>
      </w:pPr>
      <w:r w:rsidRPr="003F76EA">
        <w:t>критически анализировать, оценивать и синтезировать новые и сложные идеи</w:t>
      </w:r>
      <w:r w:rsidR="00713506" w:rsidRPr="003F76EA">
        <w:t>;</w:t>
      </w:r>
    </w:p>
    <w:p w:rsidR="00713506" w:rsidRPr="003F76EA" w:rsidRDefault="003F76EA" w:rsidP="00713506">
      <w:pPr>
        <w:pStyle w:val="Default"/>
        <w:numPr>
          <w:ilvl w:val="0"/>
          <w:numId w:val="4"/>
        </w:numPr>
        <w:ind w:right="480"/>
        <w:jc w:val="both"/>
      </w:pPr>
      <w:r w:rsidRPr="003F76EA">
        <w:t>сообщать свои знания и достижения коллегам, научному сообществу и широкой общественности</w:t>
      </w:r>
      <w:r w:rsidR="00713506" w:rsidRPr="003F76EA">
        <w:t>.</w:t>
      </w:r>
    </w:p>
    <w:p w:rsidR="00713506" w:rsidRDefault="00713506" w:rsidP="00713506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Формируемые компетенции по модульной образовательной программе </w:t>
      </w:r>
    </w:p>
    <w:tbl>
      <w:tblPr>
        <w:tblStyle w:val="ab"/>
        <w:tblW w:w="9215" w:type="dxa"/>
        <w:tblInd w:w="392" w:type="dxa"/>
        <w:tblLayout w:type="fixed"/>
        <w:tblLook w:val="04A0"/>
      </w:tblPr>
      <w:tblGrid>
        <w:gridCol w:w="1702"/>
        <w:gridCol w:w="4536"/>
        <w:gridCol w:w="2977"/>
      </w:tblGrid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F44C8A" w:rsidRDefault="00B53239" w:rsidP="00C7521C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профессиональным стандартам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</w:p>
        </w:tc>
      </w:tr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F44C8A" w:rsidRDefault="00B53239" w:rsidP="00C7521C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Ключевые компетенци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 ГОСО)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F44C8A" w:rsidRDefault="00B53239" w:rsidP="00C7521C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 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F44C8A" w:rsidRDefault="00B53239" w:rsidP="00C7521C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компетенции </w:t>
            </w:r>
          </w:p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4705AE" w:rsidRDefault="00B53239" w:rsidP="00C7521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ормирует / Планирует/Разрабатывает/ Анализирует и т.д.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39" w:rsidTr="00B53239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 w:rsidP="00C7521C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компетенции </w:t>
            </w:r>
          </w:p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(из профессионального стандарта)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13506" w:rsidSect="00841C43">
          <w:pgSz w:w="11904" w:h="17340"/>
          <w:pgMar w:top="426" w:right="318" w:bottom="709" w:left="1843" w:header="720" w:footer="720" w:gutter="0"/>
          <w:cols w:space="720"/>
        </w:sect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b/>
          <w:sz w:val="24"/>
          <w:szCs w:val="24"/>
        </w:rPr>
        <w:tab/>
        <w:t>СОДЕРЖАНИЕМОДУЛЬНОЙОБРАЗОВАТЕЛЬНОЙ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4110"/>
        <w:gridCol w:w="709"/>
        <w:gridCol w:w="425"/>
        <w:gridCol w:w="1276"/>
        <w:gridCol w:w="2197"/>
        <w:gridCol w:w="354"/>
        <w:gridCol w:w="1843"/>
        <w:gridCol w:w="567"/>
        <w:gridCol w:w="708"/>
        <w:gridCol w:w="568"/>
        <w:gridCol w:w="142"/>
        <w:gridCol w:w="567"/>
        <w:gridCol w:w="567"/>
        <w:gridCol w:w="567"/>
      </w:tblGrid>
      <w:tr w:rsidR="00FA0F2C" w:rsidTr="00107BDA">
        <w:trPr>
          <w:trHeight w:val="428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модуля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Компоненты модуля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Семестр, форма контроля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учебной работы</w:t>
            </w:r>
          </w:p>
        </w:tc>
      </w:tr>
      <w:tr w:rsidR="00FA0F2C" w:rsidTr="00107BDA">
        <w:trPr>
          <w:trHeight w:val="703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F2C" w:rsidRDefault="00FA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KZ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кредитов  ECTS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час</w:t>
            </w:r>
          </w:p>
        </w:tc>
      </w:tr>
      <w:tr w:rsidR="00FA0F2C" w:rsidTr="00107BDA">
        <w:trPr>
          <w:trHeight w:val="1265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Нечетный</w:t>
            </w:r>
          </w:p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Четный семестр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A0F2C" w:rsidTr="00B21278">
        <w:trPr>
          <w:trHeight w:val="279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1.Общие модули</w:t>
            </w:r>
          </w:p>
        </w:tc>
      </w:tr>
      <w:tr w:rsidR="00FA0F2C" w:rsidTr="00FA0F2C">
        <w:trPr>
          <w:trHeight w:val="84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 w:rsidP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Базовый модуль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0F25AF">
        <w:trPr>
          <w:trHeight w:val="288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FA0F2C">
        <w:trPr>
          <w:trHeight w:val="315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F2C" w:rsidRDefault="00FA0F2C" w:rsidP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Базовый  модуль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F470C0">
        <w:trPr>
          <w:trHeight w:val="315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F470C0">
        <w:trPr>
          <w:trHeight w:val="285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F470C0">
        <w:trPr>
          <w:trHeight w:val="285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F470C0">
        <w:trPr>
          <w:trHeight w:val="315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892F71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DA0F2B">
        <w:trPr>
          <w:trHeight w:val="300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2.Модули  специальности</w:t>
            </w:r>
          </w:p>
        </w:tc>
      </w:tr>
      <w:tr w:rsidR="00FA0F2C" w:rsidTr="00944CA1">
        <w:trPr>
          <w:trHeight w:val="300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 Модули специальности (инвариантные)</w:t>
            </w:r>
          </w:p>
        </w:tc>
      </w:tr>
      <w:tr w:rsidR="00FA0F2C" w:rsidTr="00CC457C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FA0F2C">
        <w:trPr>
          <w:trHeight w:val="300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F2C" w:rsidRDefault="00FA0F2C" w:rsidP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Профессиональный модуль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3C07DF">
        <w:trPr>
          <w:trHeight w:val="300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3C07DF">
        <w:trPr>
          <w:trHeight w:val="300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FA0F2C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0F2C" w:rsidRDefault="00FA0F2C" w:rsidP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60106D">
        <w:trPr>
          <w:trHeight w:val="300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 Модули специальности (вариативные)</w:t>
            </w:r>
          </w:p>
        </w:tc>
      </w:tr>
      <w:tr w:rsidR="00FA0F2C" w:rsidTr="00872A12">
        <w:trPr>
          <w:trHeight w:val="285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1</w:t>
            </w:r>
          </w:p>
        </w:tc>
      </w:tr>
      <w:tr w:rsidR="00FA0F2C" w:rsidTr="00FA0F2C">
        <w:trPr>
          <w:trHeight w:val="276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F2C" w:rsidRDefault="00FA0F2C" w:rsidP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FA0F2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29404D">
        <w:trPr>
          <w:trHeight w:val="276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29404D">
        <w:trPr>
          <w:trHeight w:val="276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A53A71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AA6C8D">
        <w:trPr>
          <w:trHeight w:val="285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Образовательная траектория: код и название образовательной траектории 2</w:t>
            </w:r>
          </w:p>
        </w:tc>
      </w:tr>
      <w:tr w:rsidR="00FA0F2C" w:rsidTr="00FA0F2C">
        <w:trPr>
          <w:trHeight w:val="276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F2C" w:rsidRDefault="00FA0F2C" w:rsidP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Профессиональный модуль </w:t>
            </w:r>
            <w:r w:rsidRPr="00FA0F2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BB65A8">
        <w:trPr>
          <w:trHeight w:val="276"/>
        </w:trPr>
        <w:tc>
          <w:tcPr>
            <w:tcW w:w="5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BB65A8">
        <w:trPr>
          <w:trHeight w:val="276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0F2C" w:rsidTr="00ED6C8D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0B07C9">
        <w:trPr>
          <w:trHeight w:val="285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Дополнительные модули, выходящие за рамки квалификации (ДМ)</w:t>
            </w:r>
          </w:p>
        </w:tc>
      </w:tr>
      <w:tr w:rsidR="00FA0F2C" w:rsidTr="00C523A7">
        <w:trPr>
          <w:trHeight w:val="288"/>
        </w:trPr>
        <w:tc>
          <w:tcPr>
            <w:tcW w:w="5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  <w:r w:rsidRPr="00FA0F2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Дополнительный модуль </w:t>
            </w:r>
            <w:r w:rsidRPr="00FA0F2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A0F2C" w:rsidTr="00C523A7">
        <w:trPr>
          <w:trHeight w:val="288"/>
        </w:trPr>
        <w:tc>
          <w:tcPr>
            <w:tcW w:w="5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2C" w:rsidRDefault="00FA0F2C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FA0F2C" w:rsidTr="00660F53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FA0F2C" w:rsidTr="00755CA1">
        <w:trPr>
          <w:trHeight w:val="300"/>
        </w:trPr>
        <w:tc>
          <w:tcPr>
            <w:tcW w:w="160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0F2C" w:rsidRDefault="00FA0F2C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  <w:p w:rsidR="00FA0F2C" w:rsidRDefault="00FA0F2C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ИТОГО по модульной образовательной программе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Цикл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1 курс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418E" w:rsidRDefault="00B0418E" w:rsidP="008803B0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2 курс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  <w:t>3 курс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18E" w:rsidRDefault="00B041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18E" w:rsidRDefault="00B0418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 w:rsidP="008803B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418E" w:rsidRDefault="00B0418E" w:rsidP="008803B0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6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БД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БД КВ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 КВ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9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7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кредитов 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28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часов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B0418E" w:rsidTr="00FA0F2C">
        <w:trPr>
          <w:trHeight w:val="6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кредитов ECTS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418E" w:rsidRDefault="00B0418E">
            <w:pPr>
              <w:spacing w:after="0" w:line="240" w:lineRule="auto"/>
              <w:ind w:left="-108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D4F" w:rsidRDefault="00CB3D4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7BF" w:rsidRDefault="003567BF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ab/>
        <w:t>ОЖИДАЕМЫЕ РЕЗУЛЬТАТЫ ОБУЧЕНИЯ И ФОРМИРУЕМЫЕ КОМПЕТЕНЦИИ ПО МОДУЛЯМ</w:t>
      </w:r>
    </w:p>
    <w:tbl>
      <w:tblPr>
        <w:tblStyle w:val="ab"/>
        <w:tblW w:w="15417" w:type="dxa"/>
        <w:tblLayout w:type="fixed"/>
        <w:tblLook w:val="04A0"/>
      </w:tblPr>
      <w:tblGrid>
        <w:gridCol w:w="2120"/>
        <w:gridCol w:w="5926"/>
        <w:gridCol w:w="4111"/>
        <w:gridCol w:w="3260"/>
      </w:tblGrid>
      <w:tr w:rsidR="00B53239" w:rsidTr="00B53239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модуля</w:t>
            </w: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обучения</w:t>
            </w:r>
          </w:p>
          <w:p w:rsidR="00B53239" w:rsidRDefault="00B532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 соответствии с Дублинскими дескрипторами)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 w:rsidP="00C75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компетенциям по МОП</w:t>
            </w:r>
          </w:p>
          <w:p w:rsidR="00B53239" w:rsidRDefault="00B53239" w:rsidP="00C75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,...ПК1....., ЛК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53239" w:rsidTr="00B53239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:rsidR="00B53239" w:rsidRDefault="00F62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Демонстрировать способности</w:t>
            </w:r>
            <w:r w:rsidR="00B5323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Применяет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/Ф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ормирует/Планирует/Разрабатывает/Анализирует/ и т.д.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E02796" w:rsidRDefault="00B53239" w:rsidP="00C7521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  <w:tr w:rsidR="00B53239" w:rsidTr="00B53239"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Default="00B53239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239" w:rsidRPr="00E02796" w:rsidRDefault="00B53239" w:rsidP="00C7521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</w:tr>
    </w:tbl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rPr>
          <w:b/>
          <w:sz w:val="24"/>
          <w:szCs w:val="24"/>
        </w:rPr>
      </w:pP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4. СВОДНАЯ ТАБЛИЦА, ОТРАЖАЮЩАЯ ОБЪЕМ ОСВОЕННЫХ КРЕДИТОВ В РАЗРЕЗЕ МОДУЛЕЙ ОБРАЗОВАТЕЛЬНОЙ ПРОГРАММЫ</w:t>
      </w:r>
    </w:p>
    <w:p w:rsidR="00713506" w:rsidRDefault="00713506" w:rsidP="00713506">
      <w:pPr>
        <w:pStyle w:val="a9"/>
        <w:ind w:left="567"/>
        <w:rPr>
          <w:b/>
          <w:sz w:val="24"/>
          <w:szCs w:val="24"/>
        </w:rPr>
      </w:pPr>
    </w:p>
    <w:p w:rsidR="00713506" w:rsidRDefault="00713506" w:rsidP="00713506">
      <w:pPr>
        <w:pStyle w:val="a9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Образовательная траектория </w:t>
      </w:r>
      <w:r>
        <w:rPr>
          <w:i/>
          <w:sz w:val="24"/>
          <w:szCs w:val="24"/>
        </w:rPr>
        <w:t xml:space="preserve">(заполняется на каждую образовательную траекторию в случае, если количество кредитов  по семестрам различно) 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3"/>
        <w:gridCol w:w="1026"/>
        <w:gridCol w:w="709"/>
        <w:gridCol w:w="819"/>
        <w:gridCol w:w="1276"/>
        <w:gridCol w:w="1556"/>
        <w:gridCol w:w="1559"/>
        <w:gridCol w:w="1984"/>
        <w:gridCol w:w="1276"/>
        <w:gridCol w:w="886"/>
        <w:gridCol w:w="850"/>
        <w:gridCol w:w="851"/>
        <w:gridCol w:w="992"/>
      </w:tblGrid>
      <w:tr w:rsidR="00C87DD9" w:rsidTr="00C87DD9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обучения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изучаемых дисциплин</w:t>
            </w:r>
          </w:p>
        </w:tc>
        <w:tc>
          <w:tcPr>
            <w:tcW w:w="8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tabs>
                <w:tab w:val="left" w:pos="496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Количество кредитов </w:t>
            </w:r>
            <w:r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часов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C87DD9" w:rsidTr="00C87DD9">
        <w:trPr>
          <w:trHeight w:val="752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4F12C8" w:rsidP="004F1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Педагогическая</w:t>
            </w:r>
            <w:r w:rsidR="00C87DD9">
              <w:rPr>
                <w:rFonts w:ascii="Times New Roman" w:hAnsi="Times New Roman" w:cs="Times New Roman"/>
              </w:rPr>
              <w:t xml:space="preserve">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практика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Научно </w:t>
            </w:r>
            <w:proofErr w:type="gramStart"/>
            <w:r>
              <w:rPr>
                <w:rFonts w:ascii="Times New Roman" w:hAnsi="Times New Roman" w:cs="Times New Roman"/>
              </w:rPr>
              <w:t>-и</w:t>
            </w:r>
            <w:proofErr w:type="gramEnd"/>
            <w:r w:rsidR="004F12C8">
              <w:rPr>
                <w:rFonts w:ascii="Times New Roman" w:hAnsi="Times New Roman" w:cs="Times New Roman"/>
              </w:rPr>
              <w:t>сследовательская</w:t>
            </w:r>
            <w:r>
              <w:rPr>
                <w:rFonts w:ascii="Times New Roman" w:hAnsi="Times New Roman" w:cs="Times New Roman"/>
              </w:rPr>
              <w:t xml:space="preserve"> 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экз</w:t>
            </w:r>
            <w:proofErr w:type="spellEnd"/>
            <w:proofErr w:type="gramEnd"/>
          </w:p>
        </w:tc>
      </w:tr>
      <w:tr w:rsidR="00C87DD9" w:rsidTr="00C87DD9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87DD9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87DD9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87DD9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51AE4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51AE4">
        <w:tc>
          <w:tcPr>
            <w:tcW w:w="12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DD9" w:rsidRDefault="00C87D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  <w:tr w:rsidR="00C87DD9" w:rsidTr="00C87DD9">
        <w:trPr>
          <w:trHeight w:val="924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Default="00C87DD9">
            <w:pPr>
              <w:rPr>
                <w:rFonts w:ascii="Times New Roman" w:hAnsi="Times New Roman" w:cs="Times New Roman"/>
                <w:highlight w:val="yellow"/>
              </w:rPr>
            </w:pPr>
            <w:r w:rsidRPr="003F76EA">
              <w:rPr>
                <w:rFonts w:ascii="Times New Roman" w:hAnsi="Times New Roman" w:cs="Times New Roman"/>
                <w:highlight w:val="yellow"/>
              </w:rPr>
              <w:t>Не менее</w:t>
            </w:r>
          </w:p>
          <w:p w:rsidR="00C87DD9" w:rsidRDefault="00C87DD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5400</w:t>
            </w:r>
          </w:p>
          <w:p w:rsidR="00C87DD9" w:rsidRPr="003F76EA" w:rsidRDefault="00C87DD9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87DD9" w:rsidRPr="003F76EA" w:rsidRDefault="00C87DD9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DD9" w:rsidRPr="003F76EA" w:rsidRDefault="00C87DD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Не менее18</w:t>
            </w:r>
            <w:r w:rsidRPr="003F76EA">
              <w:rPr>
                <w:rFonts w:ascii="Times New Roman" w:hAnsi="Times New Roman" w:cs="Times New Roman"/>
                <w:highlight w:val="yello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DD9" w:rsidRDefault="00C87DD9">
            <w:pPr>
              <w:rPr>
                <w:rFonts w:ascii="Times New Roman" w:hAnsi="Times New Roman" w:cs="Times New Roman"/>
              </w:rPr>
            </w:pPr>
          </w:p>
        </w:tc>
      </w:tr>
    </w:tbl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13506" w:rsidRDefault="00713506" w:rsidP="007135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713506">
          <w:pgSz w:w="17340" w:h="11904" w:orient="landscape"/>
          <w:pgMar w:top="709" w:right="1418" w:bottom="318" w:left="992" w:header="720" w:footer="720" w:gutter="0"/>
          <w:cols w:space="720"/>
        </w:sectPr>
      </w:pP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 ХАРАКТЕРИСТИКА СРЕДЫ УНИВЕРСИТЕТА, ОБЕСПЕЧИВАЮЩЕЙ РЕАЛИЗАЦИЮ МОДУЛЬНОЙ ОБРАЗОВАТЕЛЬНОЙ ПРОГРАММЫ</w:t>
      </w:r>
    </w:p>
    <w:p w:rsidR="00713506" w:rsidRDefault="00713506" w:rsidP="00713506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5.1. Реализация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программы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Учебный процесс организуется в соответствии с правилами кредитной технологии обучения.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Кредитная технология обучения включает: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введение системы кредитов для оценки трудозатрат обучающихся и преподавателей по каждойдисциплине;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свободу выбора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дисциплин, включенных в КЭД, обеспечивающую ихнепосредственное участие в формировании ИУП;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свободу выбора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преподавателя;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4) вовлечение в учебный процесс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эдвайзеров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содействующих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обучающимся в выбореобразовательной траектории;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 использование интерактивных методов обучения;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6) активизацию самостоятельной работы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освоении образовательной программы;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7) академическую свободу факультета (отделения) и кафедр в организации учебного процесса,</w:t>
      </w:r>
      <w:r w:rsidR="00C7128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формировании образовательных программ;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8) обеспечение учебного процесса всеми необходимыми учебными и методическими материаламина бумажных и электронных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носителях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9) эффективные методы контроля учебных достижений обучающихся;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10) использование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балльно-рейтинговой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системы оценки учебных достижений обучающихся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покаждой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учебной дисциплине.</w:t>
      </w:r>
    </w:p>
    <w:p w:rsidR="00713506" w:rsidRPr="00687B1A" w:rsidRDefault="00713506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5.2.  </w:t>
      </w:r>
      <w:r>
        <w:rPr>
          <w:rFonts w:ascii="Times New Roman" w:hAnsi="Times New Roman" w:cs="Times New Roman"/>
          <w:b/>
          <w:bCs/>
          <w:sz w:val="24"/>
          <w:szCs w:val="24"/>
        </w:rPr>
        <w:t>Кадрово</w:t>
      </w:r>
      <w:r w:rsidR="00687B1A">
        <w:rPr>
          <w:rFonts w:ascii="Times New Roman" w:hAnsi="Times New Roman" w:cs="Times New Roman"/>
          <w:b/>
          <w:bCs/>
          <w:sz w:val="24"/>
          <w:szCs w:val="24"/>
        </w:rPr>
        <w:t>е обеспечение учебного процесса</w:t>
      </w:r>
    </w:p>
    <w:p w:rsidR="00713506" w:rsidRDefault="00713506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Материально-техниче</w:t>
      </w:r>
      <w:r w:rsidR="00687B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ская и учебно-лабораторная база</w:t>
      </w:r>
    </w:p>
    <w:p w:rsidR="00713506" w:rsidRDefault="00687B1A" w:rsidP="00687B1A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5.4. Базы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5.5. Информационное и учебно-методическое обеспечение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5.6.Исследовательская деятельность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B1A" w:rsidRDefault="00687B1A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ОЦЕНКА РЕЗУЛЬТАТОВ ОБУЧЕНИЯ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Контроль знаний, умений, </w:t>
      </w:r>
      <w:r w:rsidR="00687B1A">
        <w:rPr>
          <w:rFonts w:ascii="Times New Roman" w:hAnsi="Times New Roman" w:cs="Times New Roman"/>
          <w:sz w:val="24"/>
          <w:szCs w:val="24"/>
        </w:rPr>
        <w:t>на</w:t>
      </w:r>
      <w:r w:rsidR="003F76EA">
        <w:rPr>
          <w:rFonts w:ascii="Times New Roman" w:hAnsi="Times New Roman" w:cs="Times New Roman"/>
          <w:sz w:val="24"/>
          <w:szCs w:val="24"/>
        </w:rPr>
        <w:t>выков и компетенций докторов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>
        <w:rPr>
          <w:rFonts w:ascii="Times New Roman" w:hAnsi="Times New Roman" w:cs="Times New Roman"/>
          <w:sz w:val="24"/>
          <w:szCs w:val="24"/>
          <w:highlight w:val="lightGray"/>
        </w:rPr>
        <w:t>ХХХХХХ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при проведении итоговой аттестации.</w:t>
      </w:r>
    </w:p>
    <w:p w:rsidR="00713506" w:rsidRPr="00BD728F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BD728F">
        <w:rPr>
          <w:rFonts w:ascii="Times New Roman" w:hAnsi="Times New Roman" w:cs="Times New Roman"/>
          <w:sz w:val="24"/>
          <w:szCs w:val="24"/>
          <w:highlight w:val="yellow"/>
        </w:rPr>
        <w:t>Итоговая аттестация проводится в форме сдачи:</w:t>
      </w:r>
    </w:p>
    <w:p w:rsidR="00713506" w:rsidRPr="00BD728F" w:rsidRDefault="00687B1A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D728F">
        <w:rPr>
          <w:rFonts w:ascii="Times New Roman" w:hAnsi="Times New Roman" w:cs="Times New Roman"/>
          <w:sz w:val="24"/>
          <w:szCs w:val="24"/>
          <w:highlight w:val="yellow"/>
        </w:rPr>
        <w:t>- комплексный экзамен</w:t>
      </w:r>
      <w:r w:rsidR="00713506" w:rsidRPr="00BD728F">
        <w:rPr>
          <w:rFonts w:ascii="Times New Roman" w:hAnsi="Times New Roman" w:cs="Times New Roman"/>
          <w:sz w:val="24"/>
          <w:szCs w:val="24"/>
          <w:highlight w:val="yellow"/>
        </w:rPr>
        <w:t xml:space="preserve"> по специальности;</w:t>
      </w:r>
    </w:p>
    <w:p w:rsidR="00713506" w:rsidRDefault="00417CDB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="00976057">
        <w:rPr>
          <w:rFonts w:ascii="Times New Roman" w:hAnsi="Times New Roman" w:cs="Times New Roman"/>
          <w:sz w:val="24"/>
          <w:szCs w:val="24"/>
          <w:highlight w:val="yellow"/>
        </w:rPr>
        <w:t>о</w:t>
      </w:r>
      <w:r w:rsidR="00C7128F">
        <w:rPr>
          <w:rFonts w:ascii="Times New Roman" w:hAnsi="Times New Roman" w:cs="Times New Roman"/>
          <w:sz w:val="24"/>
          <w:szCs w:val="24"/>
          <w:highlight w:val="yellow"/>
        </w:rPr>
        <w:t>формления и защиты</w:t>
      </w:r>
      <w:r w:rsidRPr="00976057">
        <w:rPr>
          <w:rFonts w:ascii="Times New Roman" w:hAnsi="Times New Roman" w:cs="Times New Roman"/>
          <w:sz w:val="24"/>
          <w:szCs w:val="24"/>
          <w:highlight w:val="yellow"/>
        </w:rPr>
        <w:t xml:space="preserve"> докторской диссертации</w:t>
      </w:r>
      <w:r w:rsidR="00976057">
        <w:rPr>
          <w:rFonts w:ascii="Times New Roman" w:hAnsi="Times New Roman" w:cs="Times New Roman"/>
          <w:sz w:val="24"/>
          <w:szCs w:val="24"/>
        </w:rPr>
        <w:t>.</w:t>
      </w:r>
    </w:p>
    <w:p w:rsidR="00713506" w:rsidRDefault="00CB3D4F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Комплекс</w:t>
      </w:r>
      <w:r w:rsidR="00713506">
        <w:rPr>
          <w:rFonts w:ascii="Times New Roman" w:hAnsi="Times New Roman" w:cs="Times New Roman"/>
          <w:sz w:val="24"/>
          <w:szCs w:val="24"/>
        </w:rPr>
        <w:t>ные экзамены проводятся устно, письменно, тестированием (комплексное тестирование) в объеме ихпрофессиональных учебных программ.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Оценивание знаний, умений, навыков и профессиональных компетенций выпускников проводится ГАК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</w:t>
      </w:r>
      <w:r w:rsidR="00E81775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ьно-рейтинговой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буквенной системе.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Буквенная система оценки учебных достижений обучающихся, соответствующая цифровому эквиваленту по четырехбалльной системе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1908"/>
        <w:gridCol w:w="2485"/>
        <w:gridCol w:w="2215"/>
        <w:gridCol w:w="2963"/>
      </w:tblGrid>
      <w:tr w:rsidR="00713506" w:rsidTr="00713506">
        <w:trPr>
          <w:trHeight w:val="8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буквенной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176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Цифровой эквивалент баллов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%-</w:t>
            </w:r>
            <w:proofErr w:type="spellStart"/>
            <w:r>
              <w:rPr>
                <w:b/>
                <w:bCs/>
                <w:sz w:val="20"/>
                <w:szCs w:val="20"/>
              </w:rPr>
              <w:t>ное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содержание 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Оценка </w:t>
            </w:r>
            <w:proofErr w:type="gramStart"/>
            <w:r>
              <w:rPr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традиционной</w:t>
            </w:r>
          </w:p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системе</w:t>
            </w: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95-100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А-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90-94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0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В+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85-89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</w:tr>
      <w:tr w:rsidR="00713506" w:rsidTr="00713506">
        <w:trPr>
          <w:trHeight w:val="9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80-84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В-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75-79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С+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70-74</w:t>
            </w:r>
          </w:p>
        </w:tc>
        <w:tc>
          <w:tcPr>
            <w:tcW w:w="29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Удовлетворительно</w:t>
            </w:r>
          </w:p>
        </w:tc>
      </w:tr>
      <w:tr w:rsidR="00713506" w:rsidTr="00713506">
        <w:trPr>
          <w:trHeight w:val="152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65-69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3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60-64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67"/>
        </w:trPr>
        <w:tc>
          <w:tcPr>
            <w:tcW w:w="19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D+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55-59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107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50-54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3506" w:rsidRDefault="007135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506" w:rsidTr="00713506">
        <w:trPr>
          <w:trHeight w:val="289"/>
        </w:trPr>
        <w:tc>
          <w:tcPr>
            <w:tcW w:w="1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0-49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Неудовлетворительно</w:t>
            </w:r>
          </w:p>
        </w:tc>
      </w:tr>
    </w:tbl>
    <w:p w:rsidR="00CB3D4F" w:rsidRDefault="00CB3D4F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13506" w:rsidRDefault="00713506" w:rsidP="00713506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3D4F">
        <w:rPr>
          <w:rFonts w:ascii="Times New Roman" w:hAnsi="Times New Roman" w:cs="Times New Roman"/>
          <w:sz w:val="24"/>
          <w:szCs w:val="24"/>
        </w:rPr>
        <w:t xml:space="preserve">Критерии оценивания </w:t>
      </w:r>
      <w:proofErr w:type="gramStart"/>
      <w:r w:rsidRPr="00CB3D4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B3D4F">
        <w:rPr>
          <w:rFonts w:ascii="Times New Roman" w:hAnsi="Times New Roman" w:cs="Times New Roman"/>
          <w:sz w:val="24"/>
          <w:szCs w:val="24"/>
        </w:rPr>
        <w:t xml:space="preserve"> по итоговой аттестации, представлены в </w:t>
      </w:r>
      <w:r w:rsidR="00CB3D4F" w:rsidRPr="00CB3D4F">
        <w:rPr>
          <w:rFonts w:ascii="Times New Roman" w:hAnsi="Times New Roman" w:cs="Times New Roman"/>
          <w:sz w:val="24"/>
          <w:szCs w:val="24"/>
          <w:highlight w:val="lightGray"/>
        </w:rPr>
        <w:t>ХХХХХ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left="-284" w:right="141" w:firstLine="284"/>
        <w:jc w:val="both"/>
        <w:rPr>
          <w:rFonts w:ascii="Arial" w:hAnsi="Arial" w:cs="Arial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B3D4F" w:rsidRDefault="00CB3D4F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D366F6">
        <w:rPr>
          <w:rFonts w:ascii="Times New Roman" w:hAnsi="Times New Roman" w:cs="Times New Roman"/>
          <w:b/>
          <w:sz w:val="24"/>
          <w:szCs w:val="24"/>
        </w:rPr>
        <w:t xml:space="preserve">МОДУЛЬНОЙ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ОБРАЗОВАТЕЛЬНОЙ ПРОГРАММЕ ПО СПЕЦИАЛЬНОСТИ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ХХХХХХХ</w:t>
      </w:r>
    </w:p>
    <w:p w:rsidR="00713506" w:rsidRDefault="00713506" w:rsidP="00713506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13506" w:rsidRDefault="00713506" w:rsidP="00713506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Пререквизиты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постреквизиты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дисциплин и практик</w:t>
      </w:r>
    </w:p>
    <w:p w:rsidR="00713506" w:rsidRDefault="00713506" w:rsidP="0071350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942"/>
        <w:gridCol w:w="3906"/>
        <w:gridCol w:w="2357"/>
        <w:gridCol w:w="2366"/>
      </w:tblGrid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Дисциплина/Практика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Постреквизиты</w:t>
            </w:r>
            <w:proofErr w:type="spellEnd"/>
          </w:p>
        </w:tc>
      </w:tr>
      <w:tr w:rsidR="00713506" w:rsidTr="00713506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Обязательный компонент</w:t>
            </w: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Компонент по выбору</w:t>
            </w: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506" w:rsidTr="0071350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506" w:rsidRDefault="00713506">
            <w:pPr>
              <w:autoSpaceDE w:val="0"/>
              <w:autoSpaceDN w:val="0"/>
              <w:adjustRightInd w:val="0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13506" w:rsidRPr="00CB3D4F" w:rsidRDefault="00713506" w:rsidP="0071350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</w:rPr>
        <w:sectPr w:rsidR="00713506" w:rsidRPr="00CB3D4F">
          <w:pgSz w:w="11906" w:h="16838"/>
          <w:pgMar w:top="851" w:right="850" w:bottom="1134" w:left="1701" w:header="708" w:footer="708" w:gutter="0"/>
          <w:cols w:space="720"/>
        </w:sectPr>
      </w:pPr>
    </w:p>
    <w:p w:rsidR="00AB2DAF" w:rsidRDefault="00AB2DAF"/>
    <w:sectPr w:rsidR="00AB2DAF" w:rsidSect="00ED6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F1687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458D718E"/>
    <w:multiLevelType w:val="hybridMultilevel"/>
    <w:tmpl w:val="265020EA"/>
    <w:lvl w:ilvl="0" w:tplc="AF3E808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E46"/>
    <w:rsid w:val="00011DEC"/>
    <w:rsid w:val="00052E4C"/>
    <w:rsid w:val="0019028F"/>
    <w:rsid w:val="001C012E"/>
    <w:rsid w:val="00201C28"/>
    <w:rsid w:val="00203B65"/>
    <w:rsid w:val="00212E3B"/>
    <w:rsid w:val="0031318B"/>
    <w:rsid w:val="003567BF"/>
    <w:rsid w:val="00357891"/>
    <w:rsid w:val="00382D6E"/>
    <w:rsid w:val="00391E46"/>
    <w:rsid w:val="003D2120"/>
    <w:rsid w:val="003F76EA"/>
    <w:rsid w:val="00417CDB"/>
    <w:rsid w:val="00457EAC"/>
    <w:rsid w:val="0046124B"/>
    <w:rsid w:val="00475930"/>
    <w:rsid w:val="004A0311"/>
    <w:rsid w:val="004F12C8"/>
    <w:rsid w:val="00687B1A"/>
    <w:rsid w:val="00713506"/>
    <w:rsid w:val="0077154E"/>
    <w:rsid w:val="007E50F8"/>
    <w:rsid w:val="00841C43"/>
    <w:rsid w:val="0088231F"/>
    <w:rsid w:val="00941BA5"/>
    <w:rsid w:val="00976057"/>
    <w:rsid w:val="009D2FC4"/>
    <w:rsid w:val="009D61B5"/>
    <w:rsid w:val="009E7338"/>
    <w:rsid w:val="00A3391A"/>
    <w:rsid w:val="00A75F78"/>
    <w:rsid w:val="00AA1706"/>
    <w:rsid w:val="00AA76E8"/>
    <w:rsid w:val="00AB2DAF"/>
    <w:rsid w:val="00AE3B6F"/>
    <w:rsid w:val="00B03CDE"/>
    <w:rsid w:val="00B0418E"/>
    <w:rsid w:val="00B53239"/>
    <w:rsid w:val="00B56A92"/>
    <w:rsid w:val="00BB71C7"/>
    <w:rsid w:val="00BD728F"/>
    <w:rsid w:val="00BF1732"/>
    <w:rsid w:val="00C7128F"/>
    <w:rsid w:val="00C87DD9"/>
    <w:rsid w:val="00CB3D4F"/>
    <w:rsid w:val="00D2222E"/>
    <w:rsid w:val="00D267EF"/>
    <w:rsid w:val="00D366F6"/>
    <w:rsid w:val="00D50C23"/>
    <w:rsid w:val="00E23E14"/>
    <w:rsid w:val="00E661BB"/>
    <w:rsid w:val="00E81775"/>
    <w:rsid w:val="00EC2060"/>
    <w:rsid w:val="00ED696D"/>
    <w:rsid w:val="00F0048D"/>
    <w:rsid w:val="00F3488B"/>
    <w:rsid w:val="00F62BB0"/>
    <w:rsid w:val="00F6454A"/>
    <w:rsid w:val="00FA0F2C"/>
    <w:rsid w:val="00FE2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5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713506"/>
    <w:pPr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13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50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sid w:val="00713506"/>
    <w:rPr>
      <w:rFonts w:ascii="Times New Roman" w:eastAsia="Calibri" w:hAnsi="Times New Roman" w:cs="Times New Roman"/>
      <w:sz w:val="28"/>
    </w:rPr>
  </w:style>
  <w:style w:type="paragraph" w:styleId="a9">
    <w:name w:val="List Paragraph"/>
    <w:basedOn w:val="a"/>
    <w:link w:val="a8"/>
    <w:uiPriority w:val="34"/>
    <w:qFormat/>
    <w:rsid w:val="0071350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Default">
    <w:name w:val="Default"/>
    <w:uiPriority w:val="99"/>
    <w:rsid w:val="0071350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713506"/>
    <w:pPr>
      <w:ind w:left="720"/>
    </w:pPr>
    <w:rPr>
      <w:rFonts w:ascii="Calibri" w:eastAsia="Times New Roman" w:hAnsi="Calibri" w:cs="Times New Roman"/>
    </w:rPr>
  </w:style>
  <w:style w:type="paragraph" w:customStyle="1" w:styleId="aa">
    <w:name w:val="Абзац"/>
    <w:basedOn w:val="a"/>
    <w:uiPriority w:val="99"/>
    <w:rsid w:val="00713506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FontStyle22">
    <w:name w:val="Font Style22"/>
    <w:basedOn w:val="a0"/>
    <w:uiPriority w:val="99"/>
    <w:rsid w:val="00713506"/>
    <w:rPr>
      <w:rFonts w:ascii="Arial" w:hAnsi="Arial" w:cs="Arial" w:hint="default"/>
      <w:sz w:val="14"/>
      <w:szCs w:val="14"/>
    </w:rPr>
  </w:style>
  <w:style w:type="character" w:customStyle="1" w:styleId="FontStyle23">
    <w:name w:val="Font Style23"/>
    <w:basedOn w:val="a0"/>
    <w:uiPriority w:val="99"/>
    <w:rsid w:val="00713506"/>
    <w:rPr>
      <w:rFonts w:ascii="Arial" w:hAnsi="Arial" w:cs="Arial" w:hint="default"/>
      <w:b/>
      <w:bCs/>
      <w:sz w:val="14"/>
      <w:szCs w:val="14"/>
    </w:rPr>
  </w:style>
  <w:style w:type="character" w:customStyle="1" w:styleId="FontStyle21">
    <w:name w:val="Font Style21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FontStyle16">
    <w:name w:val="Font Style16"/>
    <w:basedOn w:val="a0"/>
    <w:uiPriority w:val="99"/>
    <w:rsid w:val="00713506"/>
    <w:rPr>
      <w:rFonts w:ascii="Arial" w:hAnsi="Arial" w:cs="Arial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apple-converted-space">
    <w:name w:val="apple-converted-space"/>
    <w:basedOn w:val="a0"/>
    <w:rsid w:val="00713506"/>
  </w:style>
  <w:style w:type="character" w:customStyle="1" w:styleId="FontStyle12">
    <w:name w:val="Font Style12"/>
    <w:basedOn w:val="a0"/>
    <w:uiPriority w:val="99"/>
    <w:rsid w:val="00713506"/>
    <w:rPr>
      <w:rFonts w:ascii="Times New Roman" w:hAnsi="Times New Roman" w:cs="Times New Roman" w:hint="default"/>
      <w:sz w:val="22"/>
      <w:szCs w:val="22"/>
    </w:rPr>
  </w:style>
  <w:style w:type="table" w:styleId="ab">
    <w:name w:val="Table Grid"/>
    <w:basedOn w:val="a1"/>
    <w:uiPriority w:val="59"/>
    <w:rsid w:val="0071350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5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713506"/>
    <w:pPr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13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50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sid w:val="00713506"/>
    <w:rPr>
      <w:rFonts w:ascii="Times New Roman" w:eastAsia="Calibri" w:hAnsi="Times New Roman" w:cs="Times New Roman"/>
      <w:sz w:val="28"/>
    </w:rPr>
  </w:style>
  <w:style w:type="paragraph" w:styleId="a9">
    <w:name w:val="List Paragraph"/>
    <w:basedOn w:val="a"/>
    <w:link w:val="a8"/>
    <w:uiPriority w:val="34"/>
    <w:qFormat/>
    <w:rsid w:val="0071350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Default">
    <w:name w:val="Default"/>
    <w:uiPriority w:val="99"/>
    <w:rsid w:val="0071350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713506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713506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713506"/>
    <w:pPr>
      <w:ind w:left="720"/>
    </w:pPr>
    <w:rPr>
      <w:rFonts w:ascii="Calibri" w:eastAsia="Times New Roman" w:hAnsi="Calibri" w:cs="Times New Roman"/>
    </w:rPr>
  </w:style>
  <w:style w:type="paragraph" w:customStyle="1" w:styleId="aa">
    <w:name w:val="Абзац"/>
    <w:basedOn w:val="a"/>
    <w:uiPriority w:val="99"/>
    <w:rsid w:val="00713506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FontStyle22">
    <w:name w:val="Font Style22"/>
    <w:basedOn w:val="a0"/>
    <w:uiPriority w:val="99"/>
    <w:rsid w:val="00713506"/>
    <w:rPr>
      <w:rFonts w:ascii="Arial" w:hAnsi="Arial" w:cs="Arial" w:hint="default"/>
      <w:sz w:val="14"/>
      <w:szCs w:val="14"/>
    </w:rPr>
  </w:style>
  <w:style w:type="character" w:customStyle="1" w:styleId="FontStyle23">
    <w:name w:val="Font Style23"/>
    <w:basedOn w:val="a0"/>
    <w:uiPriority w:val="99"/>
    <w:rsid w:val="00713506"/>
    <w:rPr>
      <w:rFonts w:ascii="Arial" w:hAnsi="Arial" w:cs="Arial" w:hint="default"/>
      <w:b/>
      <w:bCs/>
      <w:sz w:val="14"/>
      <w:szCs w:val="14"/>
    </w:rPr>
  </w:style>
  <w:style w:type="character" w:customStyle="1" w:styleId="FontStyle21">
    <w:name w:val="Font Style21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FontStyle16">
    <w:name w:val="Font Style16"/>
    <w:basedOn w:val="a0"/>
    <w:uiPriority w:val="99"/>
    <w:rsid w:val="00713506"/>
    <w:rPr>
      <w:rFonts w:ascii="Arial" w:hAnsi="Arial" w:cs="Arial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713506"/>
    <w:rPr>
      <w:rFonts w:ascii="Arial" w:hAnsi="Arial" w:cs="Arial" w:hint="default"/>
      <w:sz w:val="20"/>
      <w:szCs w:val="20"/>
    </w:rPr>
  </w:style>
  <w:style w:type="character" w:customStyle="1" w:styleId="apple-converted-space">
    <w:name w:val="apple-converted-space"/>
    <w:basedOn w:val="a0"/>
    <w:rsid w:val="00713506"/>
  </w:style>
  <w:style w:type="character" w:customStyle="1" w:styleId="FontStyle12">
    <w:name w:val="Font Style12"/>
    <w:basedOn w:val="a0"/>
    <w:uiPriority w:val="99"/>
    <w:rsid w:val="00713506"/>
    <w:rPr>
      <w:rFonts w:ascii="Times New Roman" w:hAnsi="Times New Roman" w:cs="Times New Roman" w:hint="default"/>
      <w:sz w:val="22"/>
      <w:szCs w:val="22"/>
    </w:rPr>
  </w:style>
  <w:style w:type="table" w:styleId="ab">
    <w:name w:val="Table Grid"/>
    <w:basedOn w:val="a1"/>
    <w:uiPriority w:val="59"/>
    <w:rsid w:val="0071350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6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15</Pages>
  <Words>2665</Words>
  <Characters>15196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Абильмажинова Дина Муратовна</dc:creator>
  <cp:keywords/>
  <dc:description/>
  <cp:lastModifiedBy>kyudanilina</cp:lastModifiedBy>
  <cp:revision>24</cp:revision>
  <cp:lastPrinted>2017-04-07T11:08:00Z</cp:lastPrinted>
  <dcterms:created xsi:type="dcterms:W3CDTF">2017-04-07T05:55:00Z</dcterms:created>
  <dcterms:modified xsi:type="dcterms:W3CDTF">2017-05-16T05:15:00Z</dcterms:modified>
</cp:coreProperties>
</file>