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07E" w:rsidRPr="00FA4A9C" w:rsidRDefault="004F107E" w:rsidP="004F107E">
      <w:pPr>
        <w:tabs>
          <w:tab w:val="left" w:pos="567"/>
        </w:tabs>
        <w:jc w:val="center"/>
        <w:rPr>
          <w:rFonts w:ascii="Times New Roman" w:hAnsi="Times New Roman"/>
          <w:szCs w:val="28"/>
          <w:lang w:val="kk-KZ" w:eastAsia="en-US"/>
        </w:rPr>
      </w:pPr>
      <w:r w:rsidRPr="00FA4A9C">
        <w:rPr>
          <w:rFonts w:ascii="Times New Roman" w:hAnsi="Times New Roman"/>
          <w:szCs w:val="28"/>
          <w:lang w:eastAsia="en-US"/>
        </w:rPr>
        <w:t>С</w:t>
      </w:r>
      <w:r w:rsidRPr="00FA4A9C">
        <w:rPr>
          <w:rFonts w:ascii="Times New Roman" w:hAnsi="Times New Roman"/>
          <w:szCs w:val="28"/>
          <w:lang w:val="kk-KZ" w:eastAsia="en-US"/>
        </w:rPr>
        <w:t>ведения о наличии объектов питания, соответствующих санитарным правилам и нормам</w:t>
      </w:r>
    </w:p>
    <w:p w:rsidR="004F107E" w:rsidRPr="00FA4A9C" w:rsidRDefault="004F107E" w:rsidP="004F107E">
      <w:pPr>
        <w:tabs>
          <w:tab w:val="left" w:pos="567"/>
        </w:tabs>
        <w:jc w:val="center"/>
        <w:rPr>
          <w:rFonts w:ascii="Times New Roman" w:hAnsi="Times New Roman"/>
          <w:szCs w:val="28"/>
          <w:lang w:val="kk-KZ" w:eastAsia="en-US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92"/>
        <w:gridCol w:w="1418"/>
        <w:gridCol w:w="1701"/>
        <w:gridCol w:w="1684"/>
        <w:gridCol w:w="2410"/>
        <w:gridCol w:w="1843"/>
        <w:gridCol w:w="1542"/>
        <w:gridCol w:w="1860"/>
      </w:tblGrid>
      <w:tr w:rsidR="004F107E" w:rsidRPr="0026059E" w:rsidTr="000D525F">
        <w:tc>
          <w:tcPr>
            <w:tcW w:w="2127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Фактический адрес строения занятого под образовательный процесс</w:t>
            </w:r>
          </w:p>
        </w:tc>
        <w:tc>
          <w:tcPr>
            <w:tcW w:w="1292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объекта питания (столовая, буфет, кафе)</w:t>
            </w:r>
          </w:p>
        </w:tc>
        <w:tc>
          <w:tcPr>
            <w:tcW w:w="1418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Пропускная способность (количество посадочных мест)</w:t>
            </w:r>
          </w:p>
        </w:tc>
        <w:tc>
          <w:tcPr>
            <w:tcW w:w="1701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Санитарно-эпидемиологическое заключение</w:t>
            </w:r>
          </w:p>
        </w:tc>
        <w:tc>
          <w:tcPr>
            <w:tcW w:w="1684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санитарно - эпидемиологического заключения</w:t>
            </w:r>
          </w:p>
        </w:tc>
        <w:tc>
          <w:tcPr>
            <w:tcW w:w="2410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НИКАД </w:t>
            </w:r>
          </w:p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санитарно - эпидемиологического заключения</w:t>
            </w:r>
          </w:p>
        </w:tc>
        <w:tc>
          <w:tcPr>
            <w:tcW w:w="1843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Дата выдачи санитарно - эпидемиологического заключения</w:t>
            </w:r>
          </w:p>
        </w:tc>
        <w:tc>
          <w:tcPr>
            <w:tcW w:w="1542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Сведения о санитарно - эпидемиологическом заключении в случае отсутствия их в ГБД ЕЛ</w:t>
            </w:r>
          </w:p>
        </w:tc>
        <w:tc>
          <w:tcPr>
            <w:tcW w:w="1860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4F107E" w:rsidRPr="0026059E" w:rsidTr="000D525F">
        <w:tc>
          <w:tcPr>
            <w:tcW w:w="2127" w:type="dxa"/>
            <w:shd w:val="clear" w:color="auto" w:fill="auto"/>
          </w:tcPr>
          <w:p w:rsidR="004F107E" w:rsidRPr="007328E9" w:rsidRDefault="004F107E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Учебный корпус № 2, ул. Абая, 9</w:t>
            </w:r>
          </w:p>
        </w:tc>
        <w:tc>
          <w:tcPr>
            <w:tcW w:w="1292" w:type="dxa"/>
            <w:shd w:val="clear" w:color="auto" w:fill="auto"/>
          </w:tcPr>
          <w:p w:rsidR="004F107E" w:rsidRPr="007328E9" w:rsidRDefault="004F107E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4F107E" w:rsidRPr="007328E9" w:rsidRDefault="004F107E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4F107E" w:rsidRPr="0026059E" w:rsidRDefault="004F107E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0D525F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4F107E" w:rsidRPr="0026059E" w:rsidRDefault="000D525F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Учебный корпус № 3, ул. Пушкина, 86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Учебный корпус № 4, ул. Пушкина,81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 xml:space="preserve">Учебный корпус № 5, ул. </w:t>
            </w:r>
            <w:proofErr w:type="gramStart"/>
            <w:r w:rsidRPr="007328E9">
              <w:rPr>
                <w:rFonts w:ascii="Times New Roman" w:hAnsi="Times New Roman"/>
                <w:sz w:val="24"/>
              </w:rPr>
              <w:t>Интернациональная</w:t>
            </w:r>
            <w:proofErr w:type="gramEnd"/>
            <w:r w:rsidRPr="007328E9">
              <w:rPr>
                <w:rFonts w:ascii="Times New Roman" w:hAnsi="Times New Roman"/>
                <w:sz w:val="24"/>
              </w:rPr>
              <w:t>,26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lastRenderedPageBreak/>
              <w:t>Учебный корпус № 6, ул. Жумабаева, 114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Учебный корпус № 10, ул. Пушкина, 85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Плавательный бассейн, ул. Абая, 31А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Буфет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</w:p>
        </w:tc>
      </w:tr>
      <w:tr w:rsidR="000D525F" w:rsidRPr="0026059E" w:rsidTr="000D525F">
        <w:tc>
          <w:tcPr>
            <w:tcW w:w="2127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Студенческая столовая, ул. Абая, 16</w:t>
            </w:r>
          </w:p>
        </w:tc>
        <w:tc>
          <w:tcPr>
            <w:tcW w:w="1292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Столовая</w:t>
            </w:r>
          </w:p>
        </w:tc>
        <w:tc>
          <w:tcPr>
            <w:tcW w:w="1418" w:type="dxa"/>
            <w:shd w:val="clear" w:color="auto" w:fill="auto"/>
          </w:tcPr>
          <w:p w:rsidR="000D525F" w:rsidRPr="007328E9" w:rsidRDefault="000D525F" w:rsidP="000D525F">
            <w:pPr>
              <w:jc w:val="center"/>
              <w:rPr>
                <w:rFonts w:ascii="Times New Roman" w:hAnsi="Times New Roman"/>
                <w:sz w:val="24"/>
              </w:rPr>
            </w:pPr>
            <w:r w:rsidRPr="007328E9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1701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84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542" w:type="dxa"/>
            <w:shd w:val="clear" w:color="auto" w:fill="auto"/>
          </w:tcPr>
          <w:p w:rsidR="000D525F" w:rsidRPr="0026059E" w:rsidRDefault="000D525F" w:rsidP="0061511F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860" w:type="dxa"/>
            <w:shd w:val="clear" w:color="auto" w:fill="auto"/>
          </w:tcPr>
          <w:p w:rsidR="002B5DD3" w:rsidRDefault="002B5DD3" w:rsidP="002B5DD3">
            <w:pPr>
              <w:tabs>
                <w:tab w:val="left" w:pos="567"/>
              </w:tabs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Договор аренды № 41 от 1 августа 2017 года, </w:t>
            </w:r>
          </w:p>
          <w:p w:rsidR="000D525F" w:rsidRDefault="002B5DD3" w:rsidP="002B5DD3">
            <w:r>
              <w:rPr>
                <w:rFonts w:ascii="Times New Roman" w:hAnsi="Times New Roman"/>
                <w:sz w:val="24"/>
                <w:lang w:eastAsia="en-US"/>
              </w:rPr>
              <w:t>арендатор – ИП Рахимов Р.Ф.</w:t>
            </w:r>
            <w:bookmarkStart w:id="0" w:name="_GoBack"/>
            <w:bookmarkEnd w:id="0"/>
          </w:p>
        </w:tc>
      </w:tr>
    </w:tbl>
    <w:p w:rsidR="004F107E" w:rsidRDefault="004F107E" w:rsidP="004F107E">
      <w:pPr>
        <w:tabs>
          <w:tab w:val="left" w:pos="12960"/>
        </w:tabs>
        <w:rPr>
          <w:rFonts w:ascii="Times New Roman" w:hAnsi="Times New Roman"/>
          <w:i/>
          <w:sz w:val="24"/>
          <w:lang w:eastAsia="en-US"/>
        </w:rPr>
      </w:pPr>
    </w:p>
    <w:p w:rsidR="00484936" w:rsidRDefault="002B5DD3"/>
    <w:sectPr w:rsidR="00484936" w:rsidSect="004F10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5093"/>
    <w:rsid w:val="000D525F"/>
    <w:rsid w:val="00175093"/>
    <w:rsid w:val="002552EE"/>
    <w:rsid w:val="002B5DD3"/>
    <w:rsid w:val="004F107E"/>
    <w:rsid w:val="007B76E7"/>
    <w:rsid w:val="00930E38"/>
    <w:rsid w:val="009738AA"/>
    <w:rsid w:val="00B44191"/>
    <w:rsid w:val="00B6638A"/>
    <w:rsid w:val="00FD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7E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kyudanilina</dc:creator>
  <cp:keywords/>
  <dc:description/>
  <cp:lastModifiedBy>kyudanilina</cp:lastModifiedBy>
  <cp:revision>5</cp:revision>
  <dcterms:created xsi:type="dcterms:W3CDTF">2017-11-15T06:07:00Z</dcterms:created>
  <dcterms:modified xsi:type="dcterms:W3CDTF">2017-11-15T08:57:00Z</dcterms:modified>
</cp:coreProperties>
</file>